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5A08A" w14:textId="77777777" w:rsidR="00096F2C" w:rsidRPr="00E04919" w:rsidRDefault="00D66A1C" w:rsidP="00C10C7B">
      <w:pPr>
        <w:shd w:val="clear" w:color="auto" w:fill="FFFFFF"/>
        <w:spacing w:after="0" w:line="240" w:lineRule="auto"/>
        <w:jc w:val="both"/>
        <w:outlineLvl w:val="2"/>
        <w:rPr>
          <w:rFonts w:ascii="Arial" w:eastAsia="Times New Roman" w:hAnsi="Arial" w:cs="Arial"/>
          <w:lang w:eastAsia="es-MX"/>
        </w:rPr>
      </w:pPr>
      <w:r w:rsidRPr="00E04919">
        <w:rPr>
          <w:rFonts w:ascii="Arial" w:eastAsia="Times New Roman" w:hAnsi="Arial" w:cs="Arial"/>
          <w:lang w:eastAsia="es-MX"/>
        </w:rPr>
        <w:t xml:space="preserve">CONVENIO ESPECÍFICO DE </w:t>
      </w:r>
      <w:r w:rsidR="00096F2C" w:rsidRPr="00E04919">
        <w:rPr>
          <w:rFonts w:ascii="Arial" w:eastAsia="Times New Roman" w:hAnsi="Arial" w:cs="Arial"/>
          <w:lang w:eastAsia="es-MX"/>
        </w:rPr>
        <w:t>COLABORACIÓN</w:t>
      </w:r>
      <w:r w:rsidRPr="00E04919">
        <w:rPr>
          <w:rFonts w:ascii="Arial" w:eastAsia="Times New Roman" w:hAnsi="Arial" w:cs="Arial"/>
          <w:lang w:eastAsia="es-MX"/>
        </w:rPr>
        <w:t xml:space="preserve"> QUE CELEBRAN </w:t>
      </w:r>
      <w:r w:rsidR="00096F2C" w:rsidRPr="00E04919">
        <w:rPr>
          <w:rFonts w:ascii="Arial" w:eastAsia="Times New Roman" w:hAnsi="Arial" w:cs="Arial"/>
          <w:lang w:eastAsia="es-MX"/>
        </w:rPr>
        <w:t xml:space="preserve">EL </w:t>
      </w:r>
      <w:r w:rsidR="00096F2C" w:rsidRPr="00E04919">
        <w:rPr>
          <w:rFonts w:ascii="Arial" w:eastAsia="Times New Roman" w:hAnsi="Arial" w:cs="Arial"/>
          <w:b/>
          <w:bCs/>
          <w:lang w:eastAsia="es-MX"/>
        </w:rPr>
        <w:t>INSTITUTO CHIHUAHUENSE PARA LA TRANSPARENCIA Y ACCESO A LA INFORMACIÓN PÚBLICA</w:t>
      </w:r>
      <w:r w:rsidR="00096F2C" w:rsidRPr="00E04919">
        <w:rPr>
          <w:rFonts w:ascii="Arial" w:eastAsia="Times New Roman" w:hAnsi="Arial" w:cs="Arial"/>
          <w:lang w:eastAsia="es-MX"/>
        </w:rPr>
        <w:t xml:space="preserve"> REPRESENTADO EN ESTE ACTO POR LA</w:t>
      </w:r>
      <w:r w:rsidR="006E1F6F" w:rsidRPr="00E04919">
        <w:rPr>
          <w:rFonts w:ascii="Arial" w:eastAsia="Times New Roman" w:hAnsi="Arial" w:cs="Arial"/>
          <w:lang w:eastAsia="es-MX"/>
        </w:rPr>
        <w:t xml:space="preserve"> COMISIONADA</w:t>
      </w:r>
      <w:r w:rsidR="006E1F6F" w:rsidRPr="00E04919">
        <w:rPr>
          <w:rFonts w:ascii="Arial" w:eastAsia="Times New Roman" w:hAnsi="Arial" w:cs="Arial"/>
          <w:b/>
          <w:bCs/>
          <w:lang w:eastAsia="es-MX"/>
        </w:rPr>
        <w:t>,</w:t>
      </w:r>
      <w:r w:rsidR="00096F2C" w:rsidRPr="00E04919">
        <w:rPr>
          <w:rFonts w:ascii="Arial" w:eastAsia="Times New Roman" w:hAnsi="Arial" w:cs="Arial"/>
          <w:b/>
          <w:bCs/>
          <w:lang w:eastAsia="es-MX"/>
        </w:rPr>
        <w:t xml:space="preserve"> MTRA. AMELIA LUCÍA MARTÍNEZ PORTILLO, </w:t>
      </w:r>
      <w:r w:rsidR="006E1F6F" w:rsidRPr="00E04919">
        <w:rPr>
          <w:rFonts w:ascii="Arial" w:eastAsia="Times New Roman" w:hAnsi="Arial" w:cs="Arial"/>
          <w:b/>
          <w:bCs/>
          <w:lang w:eastAsia="es-MX"/>
        </w:rPr>
        <w:t xml:space="preserve"> </w:t>
      </w:r>
      <w:r w:rsidR="006E1F6F" w:rsidRPr="00E04919">
        <w:rPr>
          <w:rFonts w:ascii="Arial" w:eastAsia="Times New Roman" w:hAnsi="Arial" w:cs="Arial"/>
          <w:lang w:eastAsia="es-MX"/>
        </w:rPr>
        <w:t xml:space="preserve">EN  SU CARÁCTER DE </w:t>
      </w:r>
      <w:r w:rsidR="00C10C7B">
        <w:rPr>
          <w:rFonts w:ascii="Arial" w:eastAsia="Times New Roman" w:hAnsi="Arial" w:cs="Arial"/>
          <w:lang w:eastAsia="es-MX"/>
        </w:rPr>
        <w:t xml:space="preserve">COMISIONADA </w:t>
      </w:r>
      <w:r w:rsidR="00096F2C" w:rsidRPr="00E04919">
        <w:rPr>
          <w:rFonts w:ascii="Arial" w:eastAsia="Times New Roman" w:hAnsi="Arial" w:cs="Arial"/>
          <w:lang w:eastAsia="es-MX"/>
        </w:rPr>
        <w:t>PRESIDENT</w:t>
      </w:r>
      <w:r w:rsidR="00C10C7B">
        <w:rPr>
          <w:rFonts w:ascii="Arial" w:eastAsia="Times New Roman" w:hAnsi="Arial" w:cs="Arial"/>
          <w:lang w:eastAsia="es-MX"/>
        </w:rPr>
        <w:t>E</w:t>
      </w:r>
      <w:r w:rsidR="004C3D5D">
        <w:rPr>
          <w:rFonts w:ascii="Arial" w:eastAsia="Times New Roman" w:hAnsi="Arial" w:cs="Arial"/>
          <w:lang w:eastAsia="es-MX"/>
        </w:rPr>
        <w:t xml:space="preserve">, </w:t>
      </w:r>
      <w:r w:rsidR="00096F2C" w:rsidRPr="00E04919">
        <w:rPr>
          <w:rFonts w:ascii="Arial" w:eastAsia="Times New Roman" w:hAnsi="Arial" w:cs="Arial"/>
          <w:lang w:eastAsia="es-MX"/>
        </w:rPr>
        <w:t>A QUIEN EN LO SUCESIVO SE LE DENOMINARÁ</w:t>
      </w:r>
      <w:r w:rsidR="00096F2C" w:rsidRPr="00E04919">
        <w:rPr>
          <w:rFonts w:ascii="Arial" w:eastAsia="Times New Roman" w:hAnsi="Arial" w:cs="Arial"/>
          <w:b/>
          <w:bCs/>
          <w:lang w:eastAsia="es-MX"/>
        </w:rPr>
        <w:t xml:space="preserve"> “</w:t>
      </w:r>
      <w:r w:rsidR="006E1F6F" w:rsidRPr="00E04919">
        <w:rPr>
          <w:rFonts w:ascii="Arial" w:eastAsia="Times New Roman" w:hAnsi="Arial" w:cs="Arial"/>
          <w:b/>
          <w:bCs/>
          <w:lang w:eastAsia="es-MX"/>
        </w:rPr>
        <w:t>EL ORGANISMO GARANTE</w:t>
      </w:r>
      <w:r w:rsidR="00096F2C" w:rsidRPr="00E04919">
        <w:rPr>
          <w:rFonts w:ascii="Arial" w:eastAsia="Times New Roman" w:hAnsi="Arial" w:cs="Arial"/>
          <w:b/>
          <w:bCs/>
          <w:lang w:eastAsia="es-MX"/>
        </w:rPr>
        <w:t xml:space="preserve">”; </w:t>
      </w:r>
      <w:r w:rsidR="00096F2C" w:rsidRPr="00E04919">
        <w:rPr>
          <w:rFonts w:ascii="Arial" w:eastAsia="Times New Roman" w:hAnsi="Arial" w:cs="Arial"/>
          <w:lang w:eastAsia="es-MX"/>
        </w:rPr>
        <w:t>Y POR LA OTRA,</w:t>
      </w:r>
      <w:r w:rsidR="00096F2C" w:rsidRPr="00E04919">
        <w:rPr>
          <w:rFonts w:ascii="Arial" w:eastAsia="Times New Roman" w:hAnsi="Arial" w:cs="Arial"/>
          <w:b/>
          <w:bCs/>
          <w:lang w:eastAsia="es-MX"/>
        </w:rPr>
        <w:t xml:space="preserve"> </w:t>
      </w:r>
      <w:r w:rsidR="00F01A0C" w:rsidRPr="00C10C7B">
        <w:rPr>
          <w:rFonts w:ascii="Arial" w:eastAsia="Times New Roman" w:hAnsi="Arial" w:cs="Arial"/>
          <w:lang w:eastAsia="es-MX"/>
        </w:rPr>
        <w:t>EL</w:t>
      </w:r>
      <w:r w:rsidR="00F01A0C">
        <w:rPr>
          <w:rFonts w:ascii="Arial" w:eastAsia="Times New Roman" w:hAnsi="Arial" w:cs="Arial"/>
          <w:b/>
          <w:bCs/>
          <w:lang w:eastAsia="es-MX"/>
        </w:rPr>
        <w:t xml:space="preserve"> </w:t>
      </w:r>
      <w:r w:rsidR="007918C6">
        <w:rPr>
          <w:rFonts w:ascii="Arial" w:eastAsia="Times New Roman" w:hAnsi="Arial" w:cs="Arial"/>
          <w:b/>
          <w:bCs/>
          <w:lang w:eastAsia="es-MX"/>
        </w:rPr>
        <w:t xml:space="preserve">MUNICIPIO DE </w:t>
      </w:r>
      <w:r w:rsidR="00C448B5">
        <w:rPr>
          <w:rFonts w:ascii="Arial" w:eastAsia="Times New Roman" w:hAnsi="Arial" w:cs="Arial"/>
          <w:b/>
          <w:bCs/>
          <w:lang w:eastAsia="es-MX"/>
        </w:rPr>
        <w:t>JUÁREZ</w:t>
      </w:r>
      <w:r w:rsidR="00096F2C" w:rsidRPr="00E04919">
        <w:rPr>
          <w:rFonts w:ascii="Arial" w:eastAsia="Times New Roman" w:hAnsi="Arial" w:cs="Arial"/>
          <w:b/>
          <w:bCs/>
          <w:lang w:eastAsia="es-MX"/>
        </w:rPr>
        <w:t xml:space="preserve"> </w:t>
      </w:r>
      <w:r w:rsidR="00096F2C" w:rsidRPr="00E04919">
        <w:rPr>
          <w:rFonts w:ascii="Arial" w:eastAsia="Times New Roman" w:hAnsi="Arial" w:cs="Arial"/>
          <w:lang w:eastAsia="es-MX"/>
        </w:rPr>
        <w:t xml:space="preserve">REPRESENTADO EN ESTE ACTO POR </w:t>
      </w:r>
      <w:r w:rsidR="00DB2D45">
        <w:rPr>
          <w:rFonts w:ascii="Arial" w:eastAsia="Times New Roman" w:hAnsi="Arial" w:cs="Arial"/>
          <w:lang w:eastAsia="es-MX"/>
        </w:rPr>
        <w:t>EL</w:t>
      </w:r>
      <w:r w:rsidR="009B60CD">
        <w:rPr>
          <w:rFonts w:ascii="Arial" w:eastAsia="Times New Roman" w:hAnsi="Arial" w:cs="Arial"/>
          <w:lang w:eastAsia="es-MX"/>
        </w:rPr>
        <w:t xml:space="preserve"> </w:t>
      </w:r>
      <w:r w:rsidR="00C448B5" w:rsidRPr="00C448B5">
        <w:rPr>
          <w:rFonts w:ascii="Arial" w:eastAsia="Times New Roman" w:hAnsi="Arial" w:cs="Arial"/>
          <w:b/>
          <w:bCs/>
          <w:lang w:eastAsia="es-MX"/>
        </w:rPr>
        <w:t>LIC. CRUZ PÉREZ CUELLAR</w:t>
      </w:r>
      <w:r w:rsidR="00DB2D45" w:rsidRPr="00DB2D45">
        <w:rPr>
          <w:rFonts w:ascii="Arial" w:hAnsi="Arial" w:cs="Arial"/>
          <w:b/>
        </w:rPr>
        <w:t xml:space="preserve"> </w:t>
      </w:r>
      <w:r w:rsidR="004433D1" w:rsidRPr="00E04919">
        <w:rPr>
          <w:rFonts w:ascii="Arial" w:eastAsia="Times New Roman" w:hAnsi="Arial" w:cs="Arial"/>
          <w:lang w:eastAsia="es-MX"/>
        </w:rPr>
        <w:t xml:space="preserve">EN SU CARÁCTER DE </w:t>
      </w:r>
      <w:r w:rsidR="004433D1">
        <w:rPr>
          <w:rFonts w:ascii="Arial" w:eastAsia="Times New Roman" w:hAnsi="Arial" w:cs="Arial"/>
          <w:lang w:eastAsia="es-MX"/>
        </w:rPr>
        <w:t>PRESIDENTE MUNICIPAL</w:t>
      </w:r>
      <w:r w:rsidR="004433D1">
        <w:rPr>
          <w:rFonts w:ascii="Arial" w:hAnsi="Arial" w:cs="Arial"/>
          <w:b/>
        </w:rPr>
        <w:t xml:space="preserve"> </w:t>
      </w:r>
      <w:r w:rsidR="004433D1" w:rsidRPr="004433D1">
        <w:rPr>
          <w:rFonts w:ascii="Arial" w:hAnsi="Arial" w:cs="Arial"/>
        </w:rPr>
        <w:t>ASISTIDO POR EL</w:t>
      </w:r>
      <w:r w:rsidR="004433D1">
        <w:rPr>
          <w:rFonts w:ascii="Arial" w:hAnsi="Arial" w:cs="Arial"/>
          <w:b/>
        </w:rPr>
        <w:t xml:space="preserve"> MTRO. HÉCTOR RAFAEL ORTÍZ ORPINEL </w:t>
      </w:r>
      <w:r w:rsidR="004433D1" w:rsidRPr="004433D1">
        <w:rPr>
          <w:rFonts w:ascii="Arial" w:hAnsi="Arial" w:cs="Arial"/>
        </w:rPr>
        <w:t>EN SU CARÁCTER DE SECRETARIO DE LA PRESIDENCIA MUNICIPAL Y DEL HONORABLE AYUNTAMIENTO</w:t>
      </w:r>
      <w:r w:rsidR="00096F2C" w:rsidRPr="004433D1">
        <w:rPr>
          <w:rFonts w:ascii="Arial" w:eastAsia="Times New Roman" w:hAnsi="Arial" w:cs="Arial"/>
          <w:lang w:eastAsia="es-MX"/>
        </w:rPr>
        <w:t>,</w:t>
      </w:r>
      <w:r w:rsidR="00096F2C" w:rsidRPr="00E04919">
        <w:rPr>
          <w:rFonts w:ascii="Arial" w:eastAsia="Times New Roman" w:hAnsi="Arial" w:cs="Arial"/>
          <w:lang w:eastAsia="es-MX"/>
        </w:rPr>
        <w:t xml:space="preserve"> A QUIEN EN LO SUCESIVO SE LE DENOMINARÁ </w:t>
      </w:r>
      <w:r w:rsidR="00096F2C" w:rsidRPr="00E04919">
        <w:rPr>
          <w:rFonts w:ascii="Arial" w:eastAsia="Times New Roman" w:hAnsi="Arial" w:cs="Arial"/>
          <w:b/>
          <w:bCs/>
          <w:lang w:eastAsia="es-MX"/>
        </w:rPr>
        <w:t>“</w:t>
      </w:r>
      <w:r w:rsidR="00F01A0C">
        <w:rPr>
          <w:rFonts w:ascii="Arial" w:eastAsia="Times New Roman" w:hAnsi="Arial" w:cs="Arial"/>
          <w:b/>
          <w:bCs/>
          <w:lang w:eastAsia="es-MX"/>
        </w:rPr>
        <w:t xml:space="preserve">EL </w:t>
      </w:r>
      <w:r w:rsidR="00C10C7B">
        <w:rPr>
          <w:rFonts w:ascii="Arial" w:eastAsia="Times New Roman" w:hAnsi="Arial" w:cs="Arial"/>
          <w:b/>
          <w:bCs/>
          <w:lang w:eastAsia="es-MX"/>
        </w:rPr>
        <w:t>MUNICIPIO</w:t>
      </w:r>
      <w:r w:rsidR="00096F2C" w:rsidRPr="00E04919">
        <w:rPr>
          <w:rFonts w:ascii="Arial" w:eastAsia="Times New Roman" w:hAnsi="Arial" w:cs="Arial"/>
          <w:b/>
          <w:bCs/>
          <w:lang w:eastAsia="es-MX"/>
        </w:rPr>
        <w:t xml:space="preserve">”; </w:t>
      </w:r>
      <w:r w:rsidR="004C3D5D" w:rsidRPr="004C3D5D">
        <w:rPr>
          <w:rFonts w:ascii="Arial" w:eastAsia="Times New Roman" w:hAnsi="Arial" w:cs="Arial"/>
          <w:lang w:eastAsia="es-MX"/>
        </w:rPr>
        <w:t>A</w:t>
      </w:r>
      <w:r w:rsidR="004C3D5D">
        <w:rPr>
          <w:rFonts w:ascii="Arial" w:eastAsia="Times New Roman" w:hAnsi="Arial" w:cs="Arial"/>
          <w:b/>
          <w:bCs/>
          <w:lang w:eastAsia="es-MX"/>
        </w:rPr>
        <w:t xml:space="preserve"> </w:t>
      </w:r>
      <w:r w:rsidR="006E1F6F" w:rsidRPr="00E04919">
        <w:rPr>
          <w:rFonts w:ascii="Arial" w:eastAsia="Times New Roman" w:hAnsi="Arial" w:cs="Arial"/>
          <w:lang w:eastAsia="es-MX"/>
        </w:rPr>
        <w:t>QUIENES</w:t>
      </w:r>
      <w:r w:rsidR="00096F2C" w:rsidRPr="00E04919">
        <w:rPr>
          <w:rFonts w:ascii="Arial" w:eastAsia="Times New Roman" w:hAnsi="Arial" w:cs="Arial"/>
          <w:lang w:eastAsia="es-MX"/>
        </w:rPr>
        <w:t xml:space="preserve"> EN EL PRESENTE CONVENIO, SE LES DENOMINARÁ COMO</w:t>
      </w:r>
      <w:r w:rsidR="00096F2C" w:rsidRPr="00E04919">
        <w:rPr>
          <w:rFonts w:ascii="Arial" w:eastAsia="Times New Roman" w:hAnsi="Arial" w:cs="Arial"/>
          <w:b/>
          <w:bCs/>
          <w:lang w:eastAsia="es-MX"/>
        </w:rPr>
        <w:t xml:space="preserve"> “LAS PARTES”</w:t>
      </w:r>
      <w:r w:rsidR="006E1F6F" w:rsidRPr="00E04919">
        <w:rPr>
          <w:rFonts w:ascii="Arial" w:eastAsia="Times New Roman" w:hAnsi="Arial" w:cs="Arial"/>
          <w:b/>
          <w:bCs/>
          <w:lang w:eastAsia="es-MX"/>
        </w:rPr>
        <w:t>;</w:t>
      </w:r>
      <w:r w:rsidR="00096F2C" w:rsidRPr="00E04919">
        <w:rPr>
          <w:rFonts w:ascii="Arial" w:eastAsia="Times New Roman" w:hAnsi="Arial" w:cs="Arial"/>
          <w:b/>
          <w:bCs/>
          <w:lang w:eastAsia="es-MX"/>
        </w:rPr>
        <w:t xml:space="preserve"> </w:t>
      </w:r>
      <w:r w:rsidR="004C3D5D">
        <w:rPr>
          <w:rFonts w:ascii="Arial" w:eastAsia="Times New Roman" w:hAnsi="Arial" w:cs="Arial"/>
          <w:lang w:eastAsia="es-MX"/>
        </w:rPr>
        <w:t>ACTO</w:t>
      </w:r>
      <w:r w:rsidR="00096F2C" w:rsidRPr="00E04919">
        <w:rPr>
          <w:rFonts w:ascii="Arial" w:eastAsia="Times New Roman" w:hAnsi="Arial" w:cs="Arial"/>
          <w:lang w:eastAsia="es-MX"/>
        </w:rPr>
        <w:t xml:space="preserve"> QUE CELEBRAN AL TENOR DE LAS DECLARACIONES Y CLÁUSULAS SIGUIENTES:</w:t>
      </w:r>
    </w:p>
    <w:p w14:paraId="509C9E01" w14:textId="77777777" w:rsidR="00D66A1C" w:rsidRPr="006E1F6F" w:rsidRDefault="00D66A1C" w:rsidP="00C10C7B">
      <w:pPr>
        <w:autoSpaceDE w:val="0"/>
        <w:spacing w:after="0" w:line="240" w:lineRule="auto"/>
        <w:ind w:right="-96"/>
        <w:jc w:val="both"/>
        <w:rPr>
          <w:rFonts w:ascii="Arial" w:eastAsia="Times New Roman" w:hAnsi="Arial" w:cs="Arial"/>
          <w:b/>
          <w:bCs/>
          <w:lang w:eastAsia="es-MX"/>
        </w:rPr>
      </w:pPr>
    </w:p>
    <w:p w14:paraId="23667E55" w14:textId="77777777" w:rsidR="00D66A1C" w:rsidRPr="006E1F6F" w:rsidRDefault="00D66A1C" w:rsidP="00C10C7B">
      <w:pPr>
        <w:spacing w:after="0" w:line="240" w:lineRule="auto"/>
        <w:ind w:right="-94"/>
        <w:jc w:val="center"/>
        <w:rPr>
          <w:rFonts w:ascii="Arial" w:eastAsia="Times New Roman" w:hAnsi="Arial" w:cs="Arial"/>
          <w:b/>
          <w:lang w:val="es-ES" w:eastAsia="es-MX"/>
        </w:rPr>
      </w:pPr>
      <w:r w:rsidRPr="006E1F6F">
        <w:rPr>
          <w:rFonts w:ascii="Arial" w:eastAsia="Times New Roman" w:hAnsi="Arial" w:cs="Arial"/>
          <w:b/>
          <w:lang w:val="es-ES" w:eastAsia="es-MX"/>
        </w:rPr>
        <w:t>D E C L A R A C I O N E S</w:t>
      </w:r>
    </w:p>
    <w:p w14:paraId="2E0940EC" w14:textId="77777777" w:rsidR="006E1F6F" w:rsidRDefault="006E1F6F" w:rsidP="00C10C7B">
      <w:pPr>
        <w:spacing w:after="0" w:line="240" w:lineRule="auto"/>
        <w:ind w:right="-94"/>
        <w:jc w:val="center"/>
        <w:rPr>
          <w:rFonts w:ascii="Arial" w:eastAsia="Times New Roman" w:hAnsi="Arial" w:cs="Arial"/>
          <w:b/>
          <w:sz w:val="20"/>
          <w:szCs w:val="20"/>
          <w:lang w:val="es-ES" w:eastAsia="es-MX"/>
        </w:rPr>
      </w:pPr>
    </w:p>
    <w:p w14:paraId="340C607F" w14:textId="77777777" w:rsidR="006E1F6F" w:rsidRPr="004D58DD" w:rsidRDefault="006E1F6F" w:rsidP="00C10C7B">
      <w:pPr>
        <w:spacing w:after="0" w:line="240" w:lineRule="auto"/>
        <w:ind w:right="-94"/>
        <w:jc w:val="center"/>
        <w:rPr>
          <w:rFonts w:ascii="Arial" w:eastAsia="Times New Roman" w:hAnsi="Arial" w:cs="Arial"/>
          <w:b/>
          <w:sz w:val="20"/>
          <w:szCs w:val="20"/>
          <w:lang w:val="es-ES" w:eastAsia="es-MX"/>
        </w:rPr>
      </w:pPr>
    </w:p>
    <w:p w14:paraId="59DEBBE8" w14:textId="77777777"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r w:rsidRPr="00096F2C">
        <w:rPr>
          <w:rFonts w:ascii="Arial" w:eastAsia="Calibri" w:hAnsi="Arial" w:cs="Arial"/>
          <w:b/>
          <w:color w:val="080512"/>
          <w:sz w:val="24"/>
          <w:szCs w:val="24"/>
          <w:lang w:bidi="he-IL"/>
        </w:rPr>
        <w:t>I. De “</w:t>
      </w:r>
      <w:r w:rsidR="006E1F6F">
        <w:rPr>
          <w:rFonts w:ascii="Arial" w:eastAsia="Calibri" w:hAnsi="Arial" w:cs="Arial"/>
          <w:b/>
          <w:color w:val="080512"/>
          <w:sz w:val="24"/>
          <w:szCs w:val="24"/>
          <w:lang w:bidi="he-IL"/>
        </w:rPr>
        <w:t>EL ORGANISMO GARANTE</w:t>
      </w:r>
      <w:r w:rsidRPr="00096F2C">
        <w:rPr>
          <w:rFonts w:ascii="Arial" w:eastAsia="Calibri" w:hAnsi="Arial" w:cs="Arial"/>
          <w:b/>
          <w:color w:val="080512"/>
          <w:sz w:val="24"/>
          <w:szCs w:val="24"/>
          <w:lang w:bidi="he-IL"/>
        </w:rPr>
        <w:t>”;</w:t>
      </w:r>
    </w:p>
    <w:p w14:paraId="50DB8FF8" w14:textId="77777777"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p>
    <w:p w14:paraId="122EEB06" w14:textId="77777777"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r w:rsidRPr="00096F2C">
        <w:rPr>
          <w:rFonts w:ascii="Arial" w:eastAsia="Calibri" w:hAnsi="Arial" w:cs="Arial"/>
          <w:b/>
          <w:color w:val="080512"/>
          <w:sz w:val="24"/>
          <w:szCs w:val="24"/>
          <w:lang w:bidi="he-IL"/>
        </w:rPr>
        <w:t xml:space="preserve">I.1. </w:t>
      </w:r>
      <w:r w:rsidRPr="00096F2C">
        <w:rPr>
          <w:rFonts w:ascii="Arial" w:eastAsia="Calibri" w:hAnsi="Arial" w:cs="Arial"/>
          <w:color w:val="080512"/>
          <w:sz w:val="24"/>
          <w:szCs w:val="24"/>
          <w:lang w:bidi="he-IL"/>
        </w:rPr>
        <w:t>El</w:t>
      </w:r>
      <w:r w:rsidRPr="00096F2C">
        <w:rPr>
          <w:rFonts w:ascii="Arial" w:eastAsia="Calibri" w:hAnsi="Arial" w:cs="Arial"/>
          <w:color w:val="080512"/>
          <w:sz w:val="24"/>
          <w:szCs w:val="24"/>
          <w:lang w:val="es-ES_tradnl" w:bidi="he-IL"/>
        </w:rPr>
        <w:t xml:space="preserve"> Instituto Chihuahuense para la Transparencia y Acceso a la Información Pública, es un Organismo Público Autónomo, creado por disposición expresa del artículo 4</w:t>
      </w:r>
      <w:r w:rsidRPr="00096F2C">
        <w:rPr>
          <w:rFonts w:ascii="Arial" w:eastAsia="Calibri" w:hAnsi="Arial" w:cs="Arial"/>
          <w:color w:val="080512"/>
          <w:sz w:val="24"/>
          <w:szCs w:val="24"/>
          <w:vertAlign w:val="superscript"/>
          <w:rtl/>
          <w:lang w:val="es-ES_tradnl" w:bidi="he-IL"/>
        </w:rPr>
        <w:t>°</w:t>
      </w:r>
      <w:r w:rsidRPr="00096F2C">
        <w:rPr>
          <w:rFonts w:ascii="Arial" w:eastAsia="Calibri" w:hAnsi="Arial" w:cs="Arial"/>
          <w:color w:val="080512"/>
          <w:sz w:val="24"/>
          <w:szCs w:val="24"/>
          <w:lang w:val="es-ES_tradnl" w:bidi="he-IL"/>
        </w:rPr>
        <w:t xml:space="preserve"> de la Constitución Política del Estado, depositario de la autoridad en la materia, con personalidad jurídica, patrimonio y competencia propios, que tiene como objeto garantizar el </w:t>
      </w:r>
      <w:r w:rsidRPr="00096F2C">
        <w:rPr>
          <w:rFonts w:ascii="Arial" w:eastAsia="Calibri" w:hAnsi="Arial" w:cs="Arial"/>
          <w:color w:val="080512"/>
          <w:sz w:val="24"/>
          <w:szCs w:val="24"/>
          <w:lang w:val="es-ES" w:bidi="he-IL"/>
        </w:rPr>
        <w:t>adecuado y pleno ejercicio de los derechos</w:t>
      </w:r>
      <w:r w:rsidR="004C3D5D">
        <w:rPr>
          <w:rFonts w:ascii="Arial" w:eastAsia="Calibri" w:hAnsi="Arial" w:cs="Arial"/>
          <w:color w:val="080512"/>
          <w:sz w:val="24"/>
          <w:szCs w:val="24"/>
          <w:lang w:val="es-ES" w:bidi="he-IL"/>
        </w:rPr>
        <w:t xml:space="preserve"> humanos</w:t>
      </w:r>
      <w:r w:rsidRPr="00096F2C">
        <w:rPr>
          <w:rFonts w:ascii="Arial" w:eastAsia="Calibri" w:hAnsi="Arial" w:cs="Arial"/>
          <w:color w:val="080512"/>
          <w:sz w:val="24"/>
          <w:szCs w:val="24"/>
          <w:lang w:val="es-ES" w:bidi="he-IL"/>
        </w:rPr>
        <w:t xml:space="preserve"> de acceso a la información pública y la protección de datos personales.</w:t>
      </w:r>
    </w:p>
    <w:p w14:paraId="2CFAF50F" w14:textId="77777777"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p>
    <w:p w14:paraId="32981CE9" w14:textId="77777777" w:rsidR="006E1F6F" w:rsidRDefault="00096F2C" w:rsidP="00C10C7B">
      <w:pPr>
        <w:autoSpaceDE w:val="0"/>
        <w:autoSpaceDN w:val="0"/>
        <w:adjustRightInd w:val="0"/>
        <w:spacing w:after="0" w:line="240" w:lineRule="auto"/>
        <w:jc w:val="both"/>
        <w:rPr>
          <w:rFonts w:ascii="Arial" w:eastAsia="Calibri" w:hAnsi="Arial" w:cs="Arial"/>
          <w:color w:val="080512"/>
          <w:sz w:val="24"/>
          <w:szCs w:val="24"/>
          <w:lang w:val="es-ES_tradnl" w:bidi="he-IL"/>
        </w:rPr>
      </w:pPr>
      <w:r w:rsidRPr="00096F2C">
        <w:rPr>
          <w:rFonts w:ascii="Arial" w:eastAsia="Calibri" w:hAnsi="Arial" w:cs="Arial"/>
          <w:b/>
          <w:color w:val="080512"/>
          <w:sz w:val="24"/>
          <w:szCs w:val="24"/>
          <w:lang w:val="es-ES" w:bidi="he-IL"/>
        </w:rPr>
        <w:t>I.2.</w:t>
      </w:r>
      <w:r w:rsidRPr="00096F2C">
        <w:rPr>
          <w:rFonts w:ascii="Arial" w:eastAsia="Calibri" w:hAnsi="Arial" w:cs="Arial"/>
          <w:color w:val="080512"/>
          <w:sz w:val="24"/>
          <w:szCs w:val="24"/>
          <w:lang w:val="es-ES" w:bidi="he-IL"/>
        </w:rPr>
        <w:t xml:space="preserve"> </w:t>
      </w:r>
      <w:r w:rsidRPr="00096F2C">
        <w:rPr>
          <w:rFonts w:ascii="Arial" w:eastAsia="Calibri" w:hAnsi="Arial" w:cs="Arial"/>
          <w:color w:val="080512"/>
          <w:sz w:val="24"/>
          <w:szCs w:val="24"/>
          <w:lang w:val="es-ES_tradnl" w:bidi="he-IL"/>
        </w:rPr>
        <w:t>Que el Instituto cuenta con atribuciones para promover y difundir permanentemente la cultura de transparencia, acceso a la Información pública y protección de datos personales</w:t>
      </w:r>
      <w:r w:rsidRPr="00096F2C">
        <w:rPr>
          <w:rFonts w:ascii="Arial" w:eastAsia="Calibri" w:hAnsi="Arial" w:cs="Arial"/>
          <w:color w:val="322835"/>
          <w:sz w:val="24"/>
          <w:szCs w:val="24"/>
          <w:lang w:val="es-ES_tradnl" w:bidi="he-IL"/>
        </w:rPr>
        <w:t xml:space="preserve">; para </w:t>
      </w:r>
      <w:r w:rsidRPr="00096F2C">
        <w:rPr>
          <w:rFonts w:ascii="Arial" w:eastAsia="Calibri" w:hAnsi="Arial" w:cs="Arial"/>
          <w:color w:val="080512"/>
          <w:sz w:val="24"/>
          <w:szCs w:val="24"/>
          <w:lang w:val="es-ES_tradnl" w:bidi="he-IL"/>
        </w:rPr>
        <w:t>capacitar, actualizar y brindar apoyo técnico a los Sujetos Obligados; proponer que en los programas y planes de estudio, libros y materiales que se utilicen en las instituciones educativas, de todos los niveles y modalidades del Estado se incluyan contenidos y referencias a los derechos tutelados en la Ley de Transparencia y Acceso a la Información Pública</w:t>
      </w:r>
      <w:r w:rsidR="006E1F6F">
        <w:rPr>
          <w:rFonts w:ascii="Arial" w:eastAsia="Calibri" w:hAnsi="Arial" w:cs="Arial"/>
          <w:color w:val="080512"/>
          <w:sz w:val="24"/>
          <w:szCs w:val="24"/>
          <w:lang w:val="es-ES_tradnl" w:bidi="he-IL"/>
        </w:rPr>
        <w:t>.</w:t>
      </w:r>
    </w:p>
    <w:p w14:paraId="1099F608" w14:textId="77777777" w:rsidR="006E1F6F" w:rsidRDefault="006E1F6F" w:rsidP="00C10C7B">
      <w:pPr>
        <w:autoSpaceDE w:val="0"/>
        <w:autoSpaceDN w:val="0"/>
        <w:adjustRightInd w:val="0"/>
        <w:spacing w:after="0" w:line="240" w:lineRule="auto"/>
        <w:jc w:val="both"/>
        <w:rPr>
          <w:rFonts w:ascii="Arial" w:eastAsia="Calibri" w:hAnsi="Arial" w:cs="Arial"/>
          <w:color w:val="080512"/>
          <w:sz w:val="24"/>
          <w:szCs w:val="24"/>
          <w:lang w:val="es-ES_tradnl" w:bidi="he-IL"/>
        </w:rPr>
      </w:pPr>
    </w:p>
    <w:p w14:paraId="7D804D25" w14:textId="77777777" w:rsidR="00096F2C" w:rsidRDefault="006E1F6F" w:rsidP="00C10C7B">
      <w:pPr>
        <w:autoSpaceDE w:val="0"/>
        <w:autoSpaceDN w:val="0"/>
        <w:adjustRightInd w:val="0"/>
        <w:spacing w:after="0" w:line="240" w:lineRule="auto"/>
        <w:jc w:val="both"/>
        <w:rPr>
          <w:rFonts w:ascii="Arial" w:eastAsia="Calibri" w:hAnsi="Arial" w:cs="Arial"/>
          <w:color w:val="080512"/>
          <w:sz w:val="24"/>
          <w:szCs w:val="24"/>
          <w:lang w:val="es-ES_tradnl" w:bidi="he-IL"/>
        </w:rPr>
      </w:pPr>
      <w:r>
        <w:rPr>
          <w:rFonts w:ascii="Arial" w:eastAsia="Calibri" w:hAnsi="Arial" w:cs="Arial"/>
          <w:color w:val="080512"/>
          <w:sz w:val="24"/>
          <w:szCs w:val="24"/>
          <w:lang w:val="es-ES_tradnl" w:bidi="he-IL"/>
        </w:rPr>
        <w:t>Así mismo de</w:t>
      </w:r>
      <w:r w:rsidR="00096F2C" w:rsidRPr="00096F2C">
        <w:rPr>
          <w:rFonts w:ascii="Arial" w:eastAsia="Calibri" w:hAnsi="Arial" w:cs="Arial"/>
          <w:color w:val="080512"/>
          <w:sz w:val="24"/>
          <w:szCs w:val="24"/>
          <w:lang w:val="es-ES_tradnl" w:bidi="he-IL"/>
        </w:rPr>
        <w:t xml:space="preserve"> promover, en coordinación con autoridades federales, estatales y municipales, la participación ciudadana y de organizaciones sociales en talleres, seminarios y actividades que tengan por objeto la difusión de temas de transparencia y derecho de acceso a la información; fomentar los principios de gobierno abierto, la transparencia, la rendición de cuentas, la participación ciudadana, la accesibilidad y la innovación tecnológica; celebrar convenios con los Sujetos Obligados que propicien la publicación de la información en el marco de las políticas de transparencia proactiva y mantener una efectiva colaboración y </w:t>
      </w:r>
      <w:r w:rsidR="00096F2C" w:rsidRPr="00096F2C">
        <w:rPr>
          <w:rFonts w:ascii="Arial" w:eastAsia="Calibri" w:hAnsi="Arial" w:cs="Arial"/>
          <w:color w:val="080512"/>
          <w:sz w:val="24"/>
          <w:szCs w:val="24"/>
          <w:lang w:val="es-ES_tradnl" w:bidi="he-IL"/>
        </w:rPr>
        <w:lastRenderedPageBreak/>
        <w:t>coordinación con los sujetos obligados, a fin de lograr el cumplimiento de las leyes en la materia; de conformidad con el artículo 19 de la Ley de Transparencia y Acceso a la Información Pública del Estado de Chihuahua.</w:t>
      </w:r>
    </w:p>
    <w:p w14:paraId="3E1C8625" w14:textId="77777777" w:rsidR="00A31829" w:rsidRPr="001263D7" w:rsidRDefault="00A31829" w:rsidP="00C10C7B">
      <w:pPr>
        <w:tabs>
          <w:tab w:val="left" w:pos="2268"/>
        </w:tabs>
        <w:spacing w:after="0"/>
        <w:jc w:val="both"/>
        <w:rPr>
          <w:rFonts w:ascii="Arial" w:eastAsia="Calibri" w:hAnsi="Arial" w:cs="Arial"/>
          <w:sz w:val="24"/>
          <w:lang w:val="es-ES_tradnl"/>
        </w:rPr>
      </w:pPr>
    </w:p>
    <w:p w14:paraId="6752FD19" w14:textId="77777777" w:rsidR="00A31829" w:rsidRDefault="00A31829" w:rsidP="00C10C7B">
      <w:pPr>
        <w:tabs>
          <w:tab w:val="left" w:pos="2268"/>
        </w:tabs>
        <w:spacing w:after="0"/>
        <w:jc w:val="both"/>
        <w:rPr>
          <w:rFonts w:ascii="Arial" w:eastAsia="Calibri" w:hAnsi="Arial" w:cs="Arial"/>
          <w:sz w:val="24"/>
          <w:szCs w:val="24"/>
        </w:rPr>
      </w:pPr>
      <w:r w:rsidRPr="00A31829">
        <w:rPr>
          <w:rFonts w:ascii="Arial" w:eastAsia="Calibri" w:hAnsi="Arial" w:cs="Arial"/>
          <w:b/>
          <w:bCs/>
          <w:sz w:val="24"/>
        </w:rPr>
        <w:t>1.</w:t>
      </w:r>
      <w:r w:rsidR="001263D7">
        <w:rPr>
          <w:rFonts w:ascii="Arial" w:eastAsia="Calibri" w:hAnsi="Arial" w:cs="Arial"/>
          <w:b/>
          <w:bCs/>
          <w:sz w:val="24"/>
        </w:rPr>
        <w:t>3</w:t>
      </w:r>
      <w:r w:rsidRPr="00A31829">
        <w:rPr>
          <w:rFonts w:ascii="Arial" w:eastAsia="Calibri" w:hAnsi="Arial" w:cs="Arial"/>
          <w:b/>
          <w:bCs/>
          <w:sz w:val="24"/>
        </w:rPr>
        <w:t>.</w:t>
      </w:r>
      <w:r>
        <w:rPr>
          <w:rFonts w:ascii="Arial" w:eastAsia="Calibri" w:hAnsi="Arial" w:cs="Arial"/>
          <w:sz w:val="24"/>
        </w:rPr>
        <w:t xml:space="preserve"> Que </w:t>
      </w:r>
      <w:r w:rsidR="00C843E4" w:rsidRPr="00C843E4">
        <w:rPr>
          <w:rFonts w:ascii="Arial" w:eastAsia="Calibri" w:hAnsi="Arial" w:cs="Arial"/>
          <w:b/>
          <w:bCs/>
          <w:sz w:val="24"/>
        </w:rPr>
        <w:t>“EL ICHITAIP”</w:t>
      </w:r>
      <w:r w:rsidR="00C843E4">
        <w:rPr>
          <w:rFonts w:ascii="Arial" w:eastAsia="Calibri" w:hAnsi="Arial" w:cs="Arial"/>
          <w:sz w:val="24"/>
        </w:rPr>
        <w:t xml:space="preserve"> </w:t>
      </w:r>
      <w:r>
        <w:rPr>
          <w:rFonts w:ascii="Arial" w:eastAsia="Calibri" w:hAnsi="Arial" w:cs="Arial"/>
          <w:sz w:val="24"/>
        </w:rPr>
        <w:t xml:space="preserve">en fecha 2 de septiembre de 2022, suscribió convenio de colaboración con la Comisión Estatal para el Acceso a la Información Pública de Sinaloa, </w:t>
      </w:r>
      <w:r w:rsidRPr="00096F2C">
        <w:rPr>
          <w:rFonts w:ascii="Arial" w:eastAsia="Calibri" w:hAnsi="Arial" w:cs="Arial"/>
          <w:color w:val="080512"/>
          <w:sz w:val="24"/>
          <w:szCs w:val="24"/>
          <w:lang w:val="es-ES_tradnl" w:bidi="he-IL"/>
        </w:rPr>
        <w:t xml:space="preserve">conocido por sus siglas como </w:t>
      </w:r>
      <w:r w:rsidRPr="00096F2C">
        <w:rPr>
          <w:rFonts w:ascii="Arial" w:eastAsia="Calibri" w:hAnsi="Arial" w:cs="Arial"/>
          <w:b/>
          <w:color w:val="080512"/>
          <w:sz w:val="24"/>
          <w:szCs w:val="24"/>
          <w:lang w:val="es-ES_tradnl" w:bidi="he-IL"/>
        </w:rPr>
        <w:t>“</w:t>
      </w:r>
      <w:r>
        <w:rPr>
          <w:rFonts w:ascii="Arial" w:eastAsia="Calibri" w:hAnsi="Arial" w:cs="Arial"/>
          <w:b/>
          <w:color w:val="080512"/>
          <w:sz w:val="24"/>
          <w:szCs w:val="24"/>
          <w:lang w:val="es-ES_tradnl" w:bidi="he-IL"/>
        </w:rPr>
        <w:t>CEAIP</w:t>
      </w:r>
      <w:r w:rsidRPr="00096F2C">
        <w:rPr>
          <w:rFonts w:ascii="Arial" w:eastAsia="Calibri" w:hAnsi="Arial" w:cs="Arial"/>
          <w:b/>
          <w:color w:val="080512"/>
          <w:sz w:val="24"/>
          <w:szCs w:val="24"/>
          <w:lang w:val="es-ES_tradnl" w:bidi="he-IL"/>
        </w:rPr>
        <w:t xml:space="preserve">”, </w:t>
      </w:r>
      <w:r w:rsidRPr="00096F2C">
        <w:rPr>
          <w:rFonts w:ascii="Arial" w:eastAsia="Calibri" w:hAnsi="Arial" w:cs="Arial"/>
          <w:color w:val="080512"/>
          <w:sz w:val="24"/>
          <w:szCs w:val="24"/>
          <w:lang w:val="es-ES_tradnl" w:bidi="he-IL"/>
        </w:rPr>
        <w:t>con el objeto de</w:t>
      </w:r>
      <w:r>
        <w:rPr>
          <w:rFonts w:ascii="Arial" w:eastAsia="Calibri" w:hAnsi="Arial" w:cs="Arial"/>
          <w:color w:val="080512"/>
          <w:sz w:val="24"/>
          <w:szCs w:val="24"/>
          <w:lang w:val="es-ES_tradnl" w:bidi="he-IL"/>
        </w:rPr>
        <w:t xml:space="preserve"> coordinar</w:t>
      </w:r>
      <w:r w:rsidRPr="00A31829">
        <w:rPr>
          <w:rFonts w:ascii="Arial" w:eastAsia="Calibri" w:hAnsi="Arial" w:cs="Arial"/>
          <w:sz w:val="24"/>
          <w:szCs w:val="24"/>
        </w:rPr>
        <w:t xml:space="preserve"> el uso e implementación de la herramienta web de accesibilidad para personas con discapacidades denominada </w:t>
      </w:r>
      <w:r w:rsidRPr="00A31829">
        <w:rPr>
          <w:rFonts w:ascii="Arial" w:eastAsia="Calibri" w:hAnsi="Arial" w:cs="Arial"/>
          <w:b/>
          <w:sz w:val="24"/>
          <w:szCs w:val="24"/>
        </w:rPr>
        <w:t>“Integra2”</w:t>
      </w:r>
      <w:r w:rsidRPr="00A31829">
        <w:rPr>
          <w:rFonts w:ascii="Arial" w:eastAsia="Calibri" w:hAnsi="Arial" w:cs="Arial"/>
          <w:sz w:val="24"/>
          <w:szCs w:val="24"/>
        </w:rPr>
        <w:t xml:space="preserve">, </w:t>
      </w:r>
      <w:r w:rsidR="00C843E4">
        <w:rPr>
          <w:rFonts w:ascii="Arial" w:eastAsia="Calibri" w:hAnsi="Arial" w:cs="Arial"/>
          <w:sz w:val="24"/>
          <w:szCs w:val="24"/>
        </w:rPr>
        <w:t>con un servicio de</w:t>
      </w:r>
      <w:r w:rsidRPr="00A31829">
        <w:rPr>
          <w:rFonts w:ascii="Arial" w:eastAsia="Calibri" w:hAnsi="Arial" w:cs="Arial"/>
          <w:sz w:val="24"/>
          <w:szCs w:val="24"/>
        </w:rPr>
        <w:t xml:space="preserve"> lector de voz, contraste de colores en pantalla, ampliación y separación de imágenes, guía de lectura y otras funciones de utilidad en las páginas o portales en Internet de los sujetos obligados a que se refiere la Ley de Transparencia y Acceso a la Información Pública del Estado de Chihuahua</w:t>
      </w:r>
      <w:r>
        <w:rPr>
          <w:rFonts w:ascii="Arial" w:eastAsia="Calibri" w:hAnsi="Arial" w:cs="Arial"/>
          <w:sz w:val="24"/>
          <w:szCs w:val="24"/>
        </w:rPr>
        <w:t>.</w:t>
      </w:r>
    </w:p>
    <w:p w14:paraId="75C4A91B" w14:textId="77777777" w:rsidR="00C843E4" w:rsidRDefault="00C843E4" w:rsidP="00C10C7B">
      <w:pPr>
        <w:tabs>
          <w:tab w:val="left" w:pos="2268"/>
        </w:tabs>
        <w:spacing w:after="0"/>
        <w:jc w:val="both"/>
        <w:rPr>
          <w:rFonts w:ascii="Arial" w:eastAsia="Calibri" w:hAnsi="Arial" w:cs="Arial"/>
          <w:sz w:val="24"/>
          <w:szCs w:val="24"/>
        </w:rPr>
      </w:pPr>
    </w:p>
    <w:p w14:paraId="149868C6" w14:textId="77777777" w:rsidR="00C843E4" w:rsidRDefault="00C843E4" w:rsidP="00C10C7B">
      <w:pPr>
        <w:tabs>
          <w:tab w:val="left" w:pos="2268"/>
        </w:tabs>
        <w:spacing w:after="0"/>
        <w:jc w:val="both"/>
        <w:rPr>
          <w:rFonts w:ascii="Arial" w:eastAsia="Calibri" w:hAnsi="Arial" w:cs="Arial"/>
          <w:sz w:val="24"/>
          <w:szCs w:val="24"/>
        </w:rPr>
      </w:pPr>
      <w:r w:rsidRPr="00C843E4">
        <w:rPr>
          <w:rFonts w:ascii="Arial" w:eastAsia="Calibri" w:hAnsi="Arial" w:cs="Arial"/>
          <w:b/>
          <w:bCs/>
          <w:sz w:val="24"/>
          <w:szCs w:val="24"/>
        </w:rPr>
        <w:t>1.</w:t>
      </w:r>
      <w:r w:rsidR="001263D7">
        <w:rPr>
          <w:rFonts w:ascii="Arial" w:eastAsia="Calibri" w:hAnsi="Arial" w:cs="Arial"/>
          <w:b/>
          <w:bCs/>
          <w:sz w:val="24"/>
          <w:szCs w:val="24"/>
        </w:rPr>
        <w:t>4</w:t>
      </w:r>
      <w:r w:rsidRPr="00C843E4">
        <w:rPr>
          <w:rFonts w:ascii="Arial" w:eastAsia="Calibri" w:hAnsi="Arial" w:cs="Arial"/>
          <w:b/>
          <w:bCs/>
          <w:sz w:val="24"/>
          <w:szCs w:val="24"/>
        </w:rPr>
        <w:t>.</w:t>
      </w:r>
      <w:r>
        <w:rPr>
          <w:rFonts w:ascii="Arial" w:eastAsia="Calibri" w:hAnsi="Arial" w:cs="Arial"/>
          <w:sz w:val="24"/>
          <w:szCs w:val="24"/>
        </w:rPr>
        <w:t xml:space="preserve"> Que en la Clausula Segunda del Convenio de Colaboración suscrito entre </w:t>
      </w:r>
      <w:r>
        <w:rPr>
          <w:rFonts w:ascii="Arial" w:eastAsia="Calibri" w:hAnsi="Arial" w:cs="Arial"/>
          <w:sz w:val="24"/>
        </w:rPr>
        <w:t xml:space="preserve">la Comisión Estatal para el Acceso a la Información Pública de Sinaloa y el Instituto Chihuahuense para la Transparencia y Acceso a la Información Pública, se dispuso que se facultaba a </w:t>
      </w:r>
      <w:r w:rsidRPr="00C843E4">
        <w:rPr>
          <w:rFonts w:ascii="Arial" w:eastAsia="Calibri" w:hAnsi="Arial" w:cs="Arial"/>
          <w:b/>
          <w:bCs/>
          <w:sz w:val="24"/>
        </w:rPr>
        <w:t>“</w:t>
      </w:r>
      <w:r>
        <w:rPr>
          <w:rFonts w:ascii="Arial" w:eastAsia="Calibri" w:hAnsi="Arial" w:cs="Arial"/>
          <w:b/>
          <w:bCs/>
          <w:sz w:val="24"/>
        </w:rPr>
        <w:t xml:space="preserve">EL </w:t>
      </w:r>
      <w:r w:rsidRPr="00C843E4">
        <w:rPr>
          <w:rFonts w:ascii="Arial" w:eastAsia="Calibri" w:hAnsi="Arial" w:cs="Arial"/>
          <w:b/>
          <w:bCs/>
          <w:sz w:val="24"/>
        </w:rPr>
        <w:t>ICHITAIP”</w:t>
      </w:r>
      <w:r>
        <w:rPr>
          <w:rFonts w:ascii="Arial" w:eastAsia="Calibri" w:hAnsi="Arial" w:cs="Arial"/>
          <w:sz w:val="24"/>
        </w:rPr>
        <w:t xml:space="preserve"> para que promoviera entre los Sujetos Obligados del Estado de Chihuahua la implementación de la herramienta </w:t>
      </w:r>
      <w:r w:rsidRPr="00A31829">
        <w:rPr>
          <w:rFonts w:ascii="Arial" w:eastAsia="Calibri" w:hAnsi="Arial" w:cs="Arial"/>
          <w:b/>
          <w:sz w:val="24"/>
          <w:szCs w:val="24"/>
        </w:rPr>
        <w:t>“Integra2”</w:t>
      </w:r>
      <w:r w:rsidRPr="00A31829">
        <w:rPr>
          <w:rFonts w:ascii="Arial" w:eastAsia="Calibri" w:hAnsi="Arial" w:cs="Arial"/>
          <w:sz w:val="24"/>
          <w:szCs w:val="24"/>
        </w:rPr>
        <w:t>,</w:t>
      </w:r>
      <w:r>
        <w:rPr>
          <w:rFonts w:ascii="Arial" w:eastAsia="Calibri" w:hAnsi="Arial" w:cs="Arial"/>
          <w:sz w:val="24"/>
          <w:szCs w:val="24"/>
        </w:rPr>
        <w:t xml:space="preserve"> en sus páginas y portales de internet.</w:t>
      </w:r>
    </w:p>
    <w:p w14:paraId="35F82010" w14:textId="77777777" w:rsidR="00096F2C" w:rsidRPr="00096F2C" w:rsidRDefault="00096F2C" w:rsidP="00C10C7B">
      <w:pPr>
        <w:autoSpaceDE w:val="0"/>
        <w:autoSpaceDN w:val="0"/>
        <w:adjustRightInd w:val="0"/>
        <w:spacing w:after="0" w:line="240" w:lineRule="auto"/>
        <w:contextualSpacing/>
        <w:jc w:val="both"/>
        <w:rPr>
          <w:rFonts w:ascii="Arial" w:eastAsia="Calibri" w:hAnsi="Arial" w:cs="Arial"/>
          <w:color w:val="080512"/>
          <w:sz w:val="24"/>
          <w:szCs w:val="24"/>
          <w:lang w:val="es-ES_tradnl" w:bidi="he-IL"/>
        </w:rPr>
      </w:pPr>
    </w:p>
    <w:p w14:paraId="0AF2DF21" w14:textId="77777777" w:rsidR="00096F2C" w:rsidRDefault="00096F2C" w:rsidP="00C10C7B">
      <w:pPr>
        <w:autoSpaceDE w:val="0"/>
        <w:autoSpaceDN w:val="0"/>
        <w:adjustRightInd w:val="0"/>
        <w:spacing w:after="0" w:line="240" w:lineRule="auto"/>
        <w:contextualSpacing/>
        <w:jc w:val="both"/>
        <w:rPr>
          <w:rFonts w:ascii="Arial" w:eastAsia="Calibri" w:hAnsi="Arial" w:cs="Arial"/>
          <w:color w:val="080411"/>
          <w:sz w:val="24"/>
          <w:szCs w:val="24"/>
          <w:lang w:val="es-ES_tradnl" w:bidi="he-IL"/>
        </w:rPr>
      </w:pPr>
      <w:r w:rsidRPr="00096F2C">
        <w:rPr>
          <w:rFonts w:ascii="Arial" w:eastAsia="Calibri" w:hAnsi="Arial" w:cs="Arial"/>
          <w:b/>
          <w:color w:val="080411"/>
          <w:sz w:val="24"/>
          <w:szCs w:val="24"/>
          <w:lang w:val="es-ES_tradnl" w:bidi="he-IL"/>
        </w:rPr>
        <w:t>I.</w:t>
      </w:r>
      <w:r w:rsidR="001263D7">
        <w:rPr>
          <w:rFonts w:ascii="Arial" w:eastAsia="Calibri" w:hAnsi="Arial" w:cs="Arial"/>
          <w:b/>
          <w:color w:val="080411"/>
          <w:sz w:val="24"/>
          <w:szCs w:val="24"/>
          <w:lang w:val="es-ES_tradnl" w:bidi="he-IL"/>
        </w:rPr>
        <w:t>5</w:t>
      </w:r>
      <w:r w:rsidRPr="00096F2C">
        <w:rPr>
          <w:rFonts w:ascii="Arial" w:eastAsia="Calibri" w:hAnsi="Arial" w:cs="Arial"/>
          <w:b/>
          <w:color w:val="080411"/>
          <w:sz w:val="24"/>
          <w:szCs w:val="24"/>
          <w:lang w:val="es-ES_tradnl" w:bidi="he-IL"/>
        </w:rPr>
        <w:t>.</w:t>
      </w:r>
      <w:r w:rsidRPr="00096F2C">
        <w:rPr>
          <w:rFonts w:ascii="Arial" w:eastAsia="Calibri" w:hAnsi="Arial" w:cs="Arial"/>
          <w:color w:val="080411"/>
          <w:sz w:val="24"/>
          <w:szCs w:val="24"/>
          <w:lang w:val="es-ES_tradnl" w:bidi="he-IL"/>
        </w:rPr>
        <w:t xml:space="preserve"> Que es interés del Instituto mantener una efectiva colaboración y coordinación con los sujetos obligados por la Ley</w:t>
      </w:r>
      <w:r w:rsidRPr="00096F2C">
        <w:rPr>
          <w:rFonts w:ascii="Arial" w:eastAsia="Calibri" w:hAnsi="Arial" w:cs="Arial"/>
          <w:color w:val="514453"/>
          <w:sz w:val="24"/>
          <w:szCs w:val="24"/>
          <w:lang w:val="es-ES_tradnl" w:bidi="he-IL"/>
        </w:rPr>
        <w:t xml:space="preserve">, </w:t>
      </w:r>
      <w:r w:rsidRPr="00096F2C">
        <w:rPr>
          <w:rFonts w:ascii="Arial" w:eastAsia="Calibri" w:hAnsi="Arial" w:cs="Arial"/>
          <w:color w:val="080411"/>
          <w:sz w:val="24"/>
          <w:szCs w:val="24"/>
          <w:lang w:val="es-ES_tradnl" w:bidi="he-IL"/>
        </w:rPr>
        <w:t>celebrando para ello los instrumentos jurídicos necesarios.</w:t>
      </w:r>
    </w:p>
    <w:p w14:paraId="2266BC3F" w14:textId="77777777" w:rsidR="000110C7" w:rsidRPr="00096F2C" w:rsidRDefault="000110C7" w:rsidP="00C10C7B">
      <w:pPr>
        <w:autoSpaceDE w:val="0"/>
        <w:autoSpaceDN w:val="0"/>
        <w:adjustRightInd w:val="0"/>
        <w:spacing w:after="0" w:line="240" w:lineRule="auto"/>
        <w:contextualSpacing/>
        <w:jc w:val="both"/>
        <w:rPr>
          <w:rFonts w:ascii="Arial" w:eastAsia="Calibri" w:hAnsi="Arial" w:cs="Arial"/>
          <w:color w:val="080512"/>
          <w:sz w:val="24"/>
          <w:szCs w:val="24"/>
          <w:lang w:val="es-ES_tradnl" w:bidi="he-IL"/>
        </w:rPr>
      </w:pPr>
    </w:p>
    <w:p w14:paraId="5A508CC2" w14:textId="77777777" w:rsidR="00096F2C"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r w:rsidRPr="00096F2C">
        <w:rPr>
          <w:rFonts w:ascii="Arial" w:eastAsia="Calibri" w:hAnsi="Arial" w:cs="Arial"/>
          <w:b/>
          <w:color w:val="080512"/>
          <w:sz w:val="24"/>
          <w:szCs w:val="24"/>
          <w:lang w:val="es-ES" w:bidi="he-IL"/>
        </w:rPr>
        <w:t>I.</w:t>
      </w:r>
      <w:r w:rsidR="001263D7">
        <w:rPr>
          <w:rFonts w:ascii="Arial" w:eastAsia="Calibri" w:hAnsi="Arial" w:cs="Arial"/>
          <w:b/>
          <w:color w:val="080512"/>
          <w:sz w:val="24"/>
          <w:szCs w:val="24"/>
          <w:lang w:val="es-ES" w:bidi="he-IL"/>
        </w:rPr>
        <w:t>6</w:t>
      </w:r>
      <w:r w:rsidRPr="00096F2C">
        <w:rPr>
          <w:rFonts w:ascii="Arial" w:eastAsia="Calibri" w:hAnsi="Arial" w:cs="Arial"/>
          <w:b/>
          <w:color w:val="080512"/>
          <w:sz w:val="24"/>
          <w:szCs w:val="24"/>
          <w:lang w:val="es-ES" w:bidi="he-IL"/>
        </w:rPr>
        <w:t>.</w:t>
      </w:r>
      <w:r w:rsidRPr="00096F2C">
        <w:rPr>
          <w:rFonts w:ascii="Arial" w:eastAsia="Calibri" w:hAnsi="Arial" w:cs="Arial"/>
          <w:color w:val="080512"/>
          <w:sz w:val="24"/>
          <w:szCs w:val="24"/>
          <w:lang w:val="es-ES" w:bidi="he-IL"/>
        </w:rPr>
        <w:t xml:space="preserve"> </w:t>
      </w:r>
      <w:r>
        <w:rPr>
          <w:rFonts w:ascii="Arial" w:eastAsia="Calibri" w:hAnsi="Arial" w:cs="Arial"/>
          <w:color w:val="080512"/>
          <w:sz w:val="24"/>
          <w:szCs w:val="24"/>
          <w:lang w:val="es-ES" w:bidi="he-IL"/>
        </w:rPr>
        <w:t>La</w:t>
      </w:r>
      <w:r w:rsidRPr="00096F2C">
        <w:rPr>
          <w:rFonts w:ascii="Arial" w:eastAsia="Calibri" w:hAnsi="Arial" w:cs="Arial"/>
          <w:color w:val="080512"/>
          <w:sz w:val="24"/>
          <w:szCs w:val="24"/>
          <w:lang w:val="es-ES" w:bidi="he-IL"/>
        </w:rPr>
        <w:t xml:space="preserve">  Mtr</w:t>
      </w:r>
      <w:r>
        <w:rPr>
          <w:rFonts w:ascii="Arial" w:eastAsia="Calibri" w:hAnsi="Arial" w:cs="Arial"/>
          <w:color w:val="080512"/>
          <w:sz w:val="24"/>
          <w:szCs w:val="24"/>
          <w:lang w:val="es-ES" w:bidi="he-IL"/>
        </w:rPr>
        <w:t>a</w:t>
      </w:r>
      <w:r w:rsidRPr="00096F2C">
        <w:rPr>
          <w:rFonts w:ascii="Arial" w:eastAsia="Calibri" w:hAnsi="Arial" w:cs="Arial"/>
          <w:color w:val="080512"/>
          <w:sz w:val="24"/>
          <w:szCs w:val="24"/>
          <w:lang w:val="es-ES" w:bidi="he-IL"/>
        </w:rPr>
        <w:t xml:space="preserve">. </w:t>
      </w:r>
      <w:r>
        <w:rPr>
          <w:rFonts w:ascii="Arial" w:eastAsia="Calibri" w:hAnsi="Arial" w:cs="Arial"/>
          <w:color w:val="080512"/>
          <w:sz w:val="24"/>
          <w:szCs w:val="24"/>
          <w:lang w:val="es-ES" w:bidi="he-IL"/>
        </w:rPr>
        <w:t>Amelia Lucía Martínez Portillo,</w:t>
      </w:r>
      <w:r w:rsidRPr="00096F2C">
        <w:rPr>
          <w:rFonts w:ascii="Arial" w:eastAsia="Calibri" w:hAnsi="Arial" w:cs="Arial"/>
          <w:color w:val="080512"/>
          <w:sz w:val="24"/>
          <w:szCs w:val="24"/>
          <w:lang w:val="es-ES" w:bidi="he-IL"/>
        </w:rPr>
        <w:t xml:space="preserve"> fue designad</w:t>
      </w:r>
      <w:r>
        <w:rPr>
          <w:rFonts w:ascii="Arial" w:eastAsia="Calibri" w:hAnsi="Arial" w:cs="Arial"/>
          <w:color w:val="080512"/>
          <w:sz w:val="24"/>
          <w:szCs w:val="24"/>
          <w:lang w:val="es-ES" w:bidi="he-IL"/>
        </w:rPr>
        <w:t>a</w:t>
      </w:r>
      <w:r w:rsidRPr="00096F2C">
        <w:rPr>
          <w:rFonts w:ascii="Arial" w:eastAsia="Calibri" w:hAnsi="Arial" w:cs="Arial"/>
          <w:color w:val="080512"/>
          <w:sz w:val="24"/>
          <w:szCs w:val="24"/>
          <w:lang w:val="es-ES" w:bidi="he-IL"/>
        </w:rPr>
        <w:t xml:space="preserve"> por el Consejo General como Presidente</w:t>
      </w:r>
      <w:r w:rsidR="00C843E4">
        <w:rPr>
          <w:rFonts w:ascii="Arial" w:eastAsia="Calibri" w:hAnsi="Arial" w:cs="Arial"/>
          <w:color w:val="080512"/>
          <w:sz w:val="24"/>
          <w:szCs w:val="24"/>
          <w:lang w:val="es-ES" w:bidi="he-IL"/>
        </w:rPr>
        <w:t xml:space="preserve"> del </w:t>
      </w:r>
      <w:r w:rsidR="00C843E4" w:rsidRPr="00C843E4">
        <w:rPr>
          <w:rFonts w:ascii="Arial" w:eastAsia="Calibri" w:hAnsi="Arial" w:cs="Arial"/>
          <w:b/>
          <w:bCs/>
          <w:color w:val="080512"/>
          <w:sz w:val="24"/>
          <w:szCs w:val="24"/>
          <w:lang w:val="es-ES" w:bidi="he-IL"/>
        </w:rPr>
        <w:t>“ICHITAIP”</w:t>
      </w:r>
      <w:r w:rsidRPr="00C843E4">
        <w:rPr>
          <w:rFonts w:ascii="Arial" w:eastAsia="Calibri" w:hAnsi="Arial" w:cs="Arial"/>
          <w:b/>
          <w:bCs/>
          <w:color w:val="080512"/>
          <w:sz w:val="24"/>
          <w:szCs w:val="24"/>
          <w:lang w:val="es-ES" w:bidi="he-IL"/>
        </w:rPr>
        <w:t xml:space="preserve"> </w:t>
      </w:r>
      <w:r w:rsidRPr="00096F2C">
        <w:rPr>
          <w:rFonts w:ascii="Arial" w:eastAsia="Calibri" w:hAnsi="Arial" w:cs="Arial"/>
          <w:color w:val="080512"/>
          <w:sz w:val="24"/>
          <w:szCs w:val="24"/>
          <w:lang w:val="es-ES" w:bidi="he-IL"/>
        </w:rPr>
        <w:t>en Sesión Extraordinaria de fecha seis de enero de dos mil veint</w:t>
      </w:r>
      <w:r>
        <w:rPr>
          <w:rFonts w:ascii="Arial" w:eastAsia="Calibri" w:hAnsi="Arial" w:cs="Arial"/>
          <w:color w:val="080512"/>
          <w:sz w:val="24"/>
          <w:szCs w:val="24"/>
          <w:lang w:val="es-ES" w:bidi="he-IL"/>
        </w:rPr>
        <w:t>itrés</w:t>
      </w:r>
      <w:r w:rsidRPr="00096F2C">
        <w:rPr>
          <w:rFonts w:ascii="Arial" w:eastAsia="Calibri" w:hAnsi="Arial" w:cs="Arial"/>
          <w:color w:val="080512"/>
          <w:sz w:val="24"/>
          <w:szCs w:val="24"/>
          <w:lang w:val="es-ES" w:bidi="he-IL"/>
        </w:rPr>
        <w:t xml:space="preserve"> y cuenta con facultades suficientes para comparecer a la firma del presente instrumento, en apego a lo dispuesto en los artículos 24, fracción I de la Ley de Transparencia y Acceso a la Información Pública del Estado de Chihuahua, así como los </w:t>
      </w:r>
      <w:r w:rsidRPr="00096F2C">
        <w:rPr>
          <w:rFonts w:ascii="Arial" w:eastAsia="Calibri" w:hAnsi="Arial" w:cs="Arial"/>
          <w:color w:val="080512"/>
          <w:sz w:val="24"/>
          <w:szCs w:val="24"/>
          <w:lang w:bidi="he-IL"/>
        </w:rPr>
        <w:t>6 y 10, fracción I del Reglamento Interior del Instituto Chihuahuense de Acceso a la Información Pública.</w:t>
      </w:r>
    </w:p>
    <w:p w14:paraId="7AD5F0FF" w14:textId="77777777" w:rsidR="00142CA6" w:rsidRDefault="00142CA6" w:rsidP="00C10C7B">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p>
    <w:p w14:paraId="080C9947" w14:textId="23E01686" w:rsidR="00142CA6" w:rsidRPr="00096F2C" w:rsidRDefault="00142CA6" w:rsidP="00C10C7B">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r>
        <w:rPr>
          <w:rFonts w:ascii="Arial" w:eastAsia="Calibri" w:hAnsi="Arial" w:cs="Arial"/>
          <w:color w:val="080512"/>
          <w:sz w:val="24"/>
          <w:szCs w:val="24"/>
          <w:lang w:bidi="he-IL"/>
        </w:rPr>
        <w:t xml:space="preserve">1.7 </w:t>
      </w:r>
      <w:r w:rsidRPr="007C10CB">
        <w:rPr>
          <w:rFonts w:ascii="Arial" w:hAnsi="Arial" w:cs="Arial"/>
          <w:bCs/>
          <w:sz w:val="24"/>
          <w:szCs w:val="24"/>
          <w:lang w:val="es-ES"/>
        </w:rPr>
        <w:t xml:space="preserve">Que </w:t>
      </w:r>
      <w:r w:rsidRPr="007C10CB">
        <w:rPr>
          <w:rFonts w:ascii="Arial" w:hAnsi="Arial" w:cs="Arial"/>
          <w:bCs/>
          <w:sz w:val="24"/>
          <w:szCs w:val="24"/>
        </w:rPr>
        <w:t xml:space="preserve">el Pleno del Instituto aprobó la celebración del presente instrumento jurídico con </w:t>
      </w:r>
      <w:r w:rsidRPr="007C10CB">
        <w:rPr>
          <w:rFonts w:ascii="Arial" w:hAnsi="Arial" w:cs="Arial"/>
          <w:b/>
          <w:bCs/>
          <w:sz w:val="24"/>
          <w:szCs w:val="24"/>
        </w:rPr>
        <w:t>“</w:t>
      </w:r>
      <w:r>
        <w:rPr>
          <w:rFonts w:ascii="Arial" w:hAnsi="Arial" w:cs="Arial"/>
          <w:b/>
          <w:bCs/>
          <w:sz w:val="24"/>
          <w:szCs w:val="24"/>
        </w:rPr>
        <w:t>EL MUNICIPIO</w:t>
      </w:r>
      <w:r w:rsidRPr="007C10CB">
        <w:rPr>
          <w:rFonts w:ascii="Arial" w:hAnsi="Arial" w:cs="Arial"/>
          <w:b/>
          <w:bCs/>
          <w:sz w:val="24"/>
          <w:szCs w:val="24"/>
        </w:rPr>
        <w:t>”</w:t>
      </w:r>
      <w:r w:rsidRPr="007C10CB">
        <w:rPr>
          <w:rFonts w:ascii="Arial" w:hAnsi="Arial" w:cs="Arial"/>
          <w:bCs/>
          <w:sz w:val="24"/>
          <w:szCs w:val="24"/>
        </w:rPr>
        <w:t>,</w:t>
      </w:r>
      <w:r w:rsidRPr="007C10CB">
        <w:rPr>
          <w:rFonts w:ascii="Arial" w:hAnsi="Arial" w:cs="Arial"/>
          <w:b/>
          <w:bCs/>
          <w:sz w:val="24"/>
          <w:szCs w:val="24"/>
        </w:rPr>
        <w:t xml:space="preserve"> </w:t>
      </w:r>
      <w:r w:rsidRPr="007C10CB">
        <w:rPr>
          <w:rFonts w:ascii="Arial" w:hAnsi="Arial" w:cs="Arial"/>
          <w:bCs/>
          <w:sz w:val="24"/>
          <w:szCs w:val="24"/>
        </w:rPr>
        <w:t xml:space="preserve">mediante Sesión </w:t>
      </w:r>
      <w:r>
        <w:rPr>
          <w:rFonts w:ascii="Arial" w:hAnsi="Arial" w:cs="Arial"/>
          <w:bCs/>
          <w:sz w:val="24"/>
          <w:szCs w:val="24"/>
        </w:rPr>
        <w:t>O</w:t>
      </w:r>
      <w:r>
        <w:rPr>
          <w:rFonts w:ascii="Arial" w:hAnsi="Arial" w:cs="Arial"/>
          <w:bCs/>
          <w:sz w:val="24"/>
          <w:szCs w:val="24"/>
        </w:rPr>
        <w:t>rdinaria</w:t>
      </w:r>
      <w:r w:rsidRPr="007C10CB">
        <w:rPr>
          <w:rFonts w:ascii="Arial" w:hAnsi="Arial" w:cs="Arial"/>
          <w:bCs/>
          <w:sz w:val="24"/>
          <w:szCs w:val="24"/>
        </w:rPr>
        <w:t xml:space="preserve"> de fecha </w:t>
      </w:r>
      <w:r>
        <w:rPr>
          <w:rFonts w:ascii="Arial" w:hAnsi="Arial" w:cs="Arial"/>
          <w:bCs/>
          <w:sz w:val="24"/>
          <w:szCs w:val="24"/>
        </w:rPr>
        <w:t>28 de junio</w:t>
      </w:r>
      <w:r w:rsidRPr="007C10CB">
        <w:rPr>
          <w:rFonts w:ascii="Arial" w:hAnsi="Arial" w:cs="Arial"/>
          <w:bCs/>
          <w:sz w:val="24"/>
          <w:szCs w:val="24"/>
        </w:rPr>
        <w:t xml:space="preserve"> del año dos mil veintitrés.</w:t>
      </w:r>
    </w:p>
    <w:p w14:paraId="5F34E071" w14:textId="77777777"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p>
    <w:p w14:paraId="7E37CD7C" w14:textId="77777777" w:rsidR="001900E5" w:rsidRDefault="001900E5"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val="es-ES_tradnl" w:bidi="he-IL"/>
        </w:rPr>
      </w:pPr>
    </w:p>
    <w:p w14:paraId="650A3CAB" w14:textId="77777777" w:rsidR="001900E5" w:rsidRDefault="001900E5"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val="es-ES_tradnl" w:bidi="he-IL"/>
        </w:rPr>
      </w:pPr>
    </w:p>
    <w:p w14:paraId="56D29064" w14:textId="77777777" w:rsidR="001900E5" w:rsidRDefault="001900E5"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val="es-ES_tradnl" w:bidi="he-IL"/>
        </w:rPr>
      </w:pPr>
    </w:p>
    <w:p w14:paraId="2588B1F1" w14:textId="77777777" w:rsidR="001900E5" w:rsidRDefault="001900E5"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val="es-ES_tradnl" w:bidi="he-IL"/>
        </w:rPr>
      </w:pPr>
    </w:p>
    <w:p w14:paraId="37F354A5" w14:textId="66FA25CA" w:rsidR="009E0553"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r w:rsidRPr="00096F2C">
        <w:rPr>
          <w:rFonts w:ascii="Arial" w:eastAsia="Calibri" w:hAnsi="Arial" w:cs="Arial"/>
          <w:b/>
          <w:color w:val="080512"/>
          <w:sz w:val="24"/>
          <w:szCs w:val="24"/>
          <w:lang w:val="es-ES_tradnl" w:bidi="he-IL"/>
        </w:rPr>
        <w:t>I.</w:t>
      </w:r>
      <w:r w:rsidR="00142CA6">
        <w:rPr>
          <w:rFonts w:ascii="Arial" w:eastAsia="Calibri" w:hAnsi="Arial" w:cs="Arial"/>
          <w:b/>
          <w:color w:val="080512"/>
          <w:sz w:val="24"/>
          <w:szCs w:val="24"/>
          <w:lang w:val="es-ES_tradnl" w:bidi="he-IL"/>
        </w:rPr>
        <w:t>8</w:t>
      </w:r>
      <w:r w:rsidRPr="00096F2C">
        <w:rPr>
          <w:rFonts w:ascii="Arial" w:eastAsia="Calibri" w:hAnsi="Arial" w:cs="Arial"/>
          <w:b/>
          <w:color w:val="080512"/>
          <w:sz w:val="24"/>
          <w:szCs w:val="24"/>
          <w:lang w:val="es-ES_tradnl" w:bidi="he-IL"/>
        </w:rPr>
        <w:t>.</w:t>
      </w:r>
      <w:r w:rsidRPr="00096F2C">
        <w:rPr>
          <w:rFonts w:ascii="Arial" w:eastAsia="Calibri" w:hAnsi="Arial" w:cs="Arial"/>
          <w:color w:val="080512"/>
          <w:sz w:val="24"/>
          <w:szCs w:val="24"/>
          <w:lang w:val="es-ES_tradnl" w:bidi="he-IL"/>
        </w:rPr>
        <w:t xml:space="preserve"> Para los efectos del presente convenio, señala como domicilio el ubicado </w:t>
      </w:r>
      <w:r w:rsidRPr="00096F2C">
        <w:rPr>
          <w:rFonts w:ascii="Arial" w:eastAsia="Calibri" w:hAnsi="Arial" w:cs="Arial"/>
          <w:color w:val="080512"/>
          <w:sz w:val="24"/>
          <w:szCs w:val="24"/>
          <w:lang w:val="es-ES" w:bidi="he-IL"/>
        </w:rPr>
        <w:t>en la Avenida Teófilo Borunda Ortiz número 2009, colonia Arquitos, Código Postal 31205, Ciudad de Chihuahua, Chihuahua.</w:t>
      </w:r>
    </w:p>
    <w:p w14:paraId="1AED141B" w14:textId="77777777" w:rsidR="00142CA6" w:rsidRPr="00142CA6" w:rsidRDefault="00142CA6" w:rsidP="00C10C7B">
      <w:pPr>
        <w:autoSpaceDE w:val="0"/>
        <w:autoSpaceDN w:val="0"/>
        <w:adjustRightInd w:val="0"/>
        <w:spacing w:after="0" w:line="240" w:lineRule="auto"/>
        <w:ind w:right="15"/>
        <w:contextualSpacing/>
        <w:jc w:val="both"/>
        <w:rPr>
          <w:rFonts w:ascii="Arial" w:eastAsia="Calibri" w:hAnsi="Arial" w:cs="Arial"/>
          <w:color w:val="080512"/>
          <w:sz w:val="24"/>
          <w:szCs w:val="24"/>
          <w:lang w:val="es-ES" w:bidi="he-IL"/>
        </w:rPr>
      </w:pPr>
    </w:p>
    <w:p w14:paraId="0D030BF2" w14:textId="77777777" w:rsidR="00470A8E" w:rsidRDefault="00470A8E"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val="es-ES" w:bidi="he-IL"/>
        </w:rPr>
      </w:pPr>
    </w:p>
    <w:p w14:paraId="48EDF9C3" w14:textId="77777777"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r w:rsidRPr="00096F2C">
        <w:rPr>
          <w:rFonts w:ascii="Arial" w:eastAsia="Calibri" w:hAnsi="Arial" w:cs="Arial"/>
          <w:b/>
          <w:color w:val="080512"/>
          <w:sz w:val="24"/>
          <w:szCs w:val="24"/>
          <w:lang w:bidi="he-IL"/>
        </w:rPr>
        <w:t>II. De “</w:t>
      </w:r>
      <w:r w:rsidR="00F01A0C">
        <w:rPr>
          <w:rFonts w:ascii="Arial" w:eastAsia="Calibri" w:hAnsi="Arial" w:cs="Arial"/>
          <w:b/>
          <w:color w:val="080512"/>
          <w:sz w:val="24"/>
          <w:szCs w:val="24"/>
          <w:lang w:bidi="he-IL"/>
        </w:rPr>
        <w:t xml:space="preserve">EL </w:t>
      </w:r>
      <w:r w:rsidR="00C10C7B">
        <w:rPr>
          <w:rFonts w:ascii="Arial" w:eastAsia="Calibri" w:hAnsi="Arial" w:cs="Arial"/>
          <w:b/>
          <w:color w:val="080512"/>
          <w:sz w:val="24"/>
          <w:szCs w:val="24"/>
          <w:lang w:bidi="he-IL"/>
        </w:rPr>
        <w:t>MUNICIPIO</w:t>
      </w:r>
      <w:r w:rsidRPr="00096F2C">
        <w:rPr>
          <w:rFonts w:ascii="Arial" w:eastAsia="Calibri" w:hAnsi="Arial" w:cs="Arial"/>
          <w:b/>
          <w:color w:val="080512"/>
          <w:sz w:val="24"/>
          <w:szCs w:val="24"/>
          <w:lang w:bidi="he-IL"/>
        </w:rPr>
        <w:t>”</w:t>
      </w:r>
    </w:p>
    <w:p w14:paraId="6C93862E" w14:textId="77777777"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p>
    <w:p w14:paraId="728F7277" w14:textId="77777777" w:rsidR="00E04919" w:rsidRPr="00142CA6" w:rsidRDefault="00096F2C" w:rsidP="006F5A89">
      <w:pPr>
        <w:suppressAutoHyphens/>
        <w:spacing w:after="0" w:line="240" w:lineRule="auto"/>
        <w:jc w:val="both"/>
        <w:rPr>
          <w:rFonts w:ascii="Arial" w:hAnsi="Arial" w:cs="Arial"/>
          <w:sz w:val="24"/>
          <w:szCs w:val="24"/>
        </w:rPr>
      </w:pPr>
      <w:r w:rsidRPr="00142CA6">
        <w:rPr>
          <w:rFonts w:ascii="Arial" w:eastAsia="Calibri" w:hAnsi="Arial" w:cs="Arial"/>
          <w:b/>
          <w:bCs/>
          <w:color w:val="080512"/>
          <w:sz w:val="24"/>
          <w:szCs w:val="24"/>
          <w:lang w:val="es-ES_tradnl" w:bidi="he-IL"/>
        </w:rPr>
        <w:t>II.1.</w:t>
      </w:r>
      <w:r w:rsidRPr="00142CA6">
        <w:rPr>
          <w:rFonts w:ascii="Arial" w:eastAsia="Calibri" w:hAnsi="Arial" w:cs="Arial"/>
          <w:color w:val="080512"/>
          <w:sz w:val="24"/>
          <w:szCs w:val="24"/>
          <w:lang w:val="es-ES_tradnl" w:bidi="he-IL"/>
        </w:rPr>
        <w:t xml:space="preserve"> </w:t>
      </w:r>
      <w:r w:rsidR="00BD6BED" w:rsidRPr="00142CA6">
        <w:rPr>
          <w:rFonts w:ascii="Arial" w:hAnsi="Arial" w:cs="Arial"/>
          <w:sz w:val="24"/>
          <w:szCs w:val="24"/>
        </w:rPr>
        <w:t xml:space="preserve">Que es una entidad administrativa con personalidad jurídica y patrimonio propio, quien en este acto se hará representar por conducto de los funcionarios municipales anteriormente señalados, de conformidad con las disposiciones contenidas en los artículos 8, 11 fracción XXXVI, 29 fracción XXI, 31 fracción II, 35 fracción II, 63 fracción II, 64 fracción XI y 66 fracción III del Código Municipal vigente para el Estado de Chihuahua. </w:t>
      </w:r>
    </w:p>
    <w:p w14:paraId="042744D5" w14:textId="77777777" w:rsidR="00E04919" w:rsidRPr="00142CA6" w:rsidRDefault="00E04919" w:rsidP="00C10C7B">
      <w:pPr>
        <w:spacing w:after="0" w:line="240" w:lineRule="auto"/>
        <w:jc w:val="both"/>
        <w:rPr>
          <w:rFonts w:ascii="Arial" w:hAnsi="Arial" w:cs="Arial"/>
          <w:sz w:val="24"/>
          <w:szCs w:val="24"/>
          <w:lang w:val="es-ES"/>
        </w:rPr>
      </w:pPr>
    </w:p>
    <w:p w14:paraId="71884DC2" w14:textId="77777777" w:rsidR="00BD6BED" w:rsidRPr="00142CA6" w:rsidRDefault="00E04919" w:rsidP="006F5A89">
      <w:pPr>
        <w:pStyle w:val="Prrafodelista"/>
        <w:spacing w:after="0" w:line="240" w:lineRule="auto"/>
        <w:ind w:left="0"/>
        <w:jc w:val="both"/>
        <w:rPr>
          <w:rFonts w:ascii="Arial" w:hAnsi="Arial" w:cs="Arial"/>
          <w:sz w:val="24"/>
          <w:szCs w:val="24"/>
        </w:rPr>
      </w:pPr>
      <w:r w:rsidRPr="00142CA6">
        <w:rPr>
          <w:rFonts w:ascii="Arial" w:hAnsi="Arial" w:cs="Arial"/>
          <w:b/>
          <w:bCs/>
          <w:sz w:val="24"/>
          <w:szCs w:val="24"/>
          <w:lang w:val="es-ES"/>
        </w:rPr>
        <w:t>II.2.</w:t>
      </w:r>
      <w:r w:rsidRPr="00142CA6">
        <w:rPr>
          <w:rFonts w:ascii="Arial" w:hAnsi="Arial" w:cs="Arial"/>
          <w:sz w:val="24"/>
          <w:szCs w:val="24"/>
          <w:lang w:val="es-ES"/>
        </w:rPr>
        <w:t xml:space="preserve"> </w:t>
      </w:r>
      <w:r w:rsidR="00BD6BED" w:rsidRPr="00142CA6">
        <w:rPr>
          <w:rFonts w:ascii="Arial" w:hAnsi="Arial" w:cs="Arial"/>
          <w:sz w:val="24"/>
          <w:szCs w:val="24"/>
        </w:rPr>
        <w:t>Que el Ciudadano Presidente Municipal de Juárez, Estado de Chihuahua, cuenta con facultad para celebrar el presente instrumento, según lo acredita mediante copia certificada de la constancia de mayoría y validez de la elección de Ayuntamiento del Municipio de Juárez, Estado de Chihuahua, de fecha diecisiete de junio de 2021, y con fundamento en los artículos 36 y 126 fracción I, 127 de la Constitución Política del Estado de Chihuahua, artículos 12, 13 numeral 1, 83 numeral 1 inciso j, 181 numerales 1 y 3 y demás relativos de la Ley Electoral del Estado de Chihuahua; misma que contiene los datos del acta de cómputo municipal de la elección de Ayuntamiento celebrada el nueve de junio del 2021, en donde aparece que la planilla de candidatos postulada por el C. Cruz Pérez Cuellar, la cual reunió los requisitos de elegibilidad, obtuvo la mayoría de la votación emitida en dicha elección.</w:t>
      </w:r>
    </w:p>
    <w:p w14:paraId="151BF607" w14:textId="77777777" w:rsidR="00E04919" w:rsidRPr="00142CA6" w:rsidRDefault="00E04919" w:rsidP="006F5A89">
      <w:pPr>
        <w:spacing w:after="0" w:line="240" w:lineRule="auto"/>
        <w:jc w:val="both"/>
        <w:rPr>
          <w:rFonts w:ascii="Arial" w:hAnsi="Arial" w:cs="Arial"/>
          <w:sz w:val="24"/>
          <w:szCs w:val="24"/>
          <w:lang w:val="es-ES"/>
        </w:rPr>
      </w:pPr>
    </w:p>
    <w:p w14:paraId="6CBA2968" w14:textId="77777777" w:rsidR="00BD6BED" w:rsidRPr="00142CA6" w:rsidRDefault="00E04919" w:rsidP="006F5A89">
      <w:pPr>
        <w:suppressAutoHyphens/>
        <w:spacing w:after="0" w:line="240" w:lineRule="auto"/>
        <w:jc w:val="both"/>
        <w:rPr>
          <w:rFonts w:ascii="Arial" w:hAnsi="Arial" w:cs="Arial"/>
          <w:sz w:val="24"/>
          <w:szCs w:val="24"/>
        </w:rPr>
      </w:pPr>
      <w:r w:rsidRPr="00142CA6">
        <w:rPr>
          <w:rFonts w:ascii="Arial" w:hAnsi="Arial" w:cs="Arial"/>
          <w:b/>
          <w:bCs/>
          <w:sz w:val="24"/>
          <w:szCs w:val="24"/>
          <w:lang w:val="es-ES"/>
        </w:rPr>
        <w:t>II.3.</w:t>
      </w:r>
      <w:r w:rsidRPr="00142CA6">
        <w:rPr>
          <w:rFonts w:ascii="Arial" w:hAnsi="Arial" w:cs="Arial"/>
          <w:sz w:val="24"/>
          <w:szCs w:val="24"/>
          <w:lang w:val="es-ES"/>
        </w:rPr>
        <w:t xml:space="preserve"> </w:t>
      </w:r>
      <w:r w:rsidR="00BD6BED" w:rsidRPr="00142CA6">
        <w:rPr>
          <w:rFonts w:ascii="Arial" w:hAnsi="Arial" w:cs="Arial"/>
          <w:sz w:val="24"/>
          <w:szCs w:val="24"/>
        </w:rPr>
        <w:t>Por lo que respecta al Secretario de la Presidencia Municipal y del Honorable Ayuntamiento, se nombró y tomó la protesta de Ley al Maestro Héctor Rafael Ortíz Orpinel de fecha diez del mes de septiembre del año dos mil veintiuno, presentando para ello copia certificada de lo anterior.</w:t>
      </w:r>
    </w:p>
    <w:p w14:paraId="3CD363D5" w14:textId="77777777" w:rsidR="00E04919" w:rsidRPr="00142CA6" w:rsidRDefault="00E04919" w:rsidP="006F5A89">
      <w:pPr>
        <w:spacing w:after="0" w:line="240" w:lineRule="auto"/>
        <w:jc w:val="both"/>
        <w:rPr>
          <w:rFonts w:ascii="Arial" w:hAnsi="Arial" w:cs="Arial"/>
          <w:sz w:val="24"/>
          <w:szCs w:val="24"/>
          <w:lang w:val="es-ES"/>
        </w:rPr>
      </w:pPr>
    </w:p>
    <w:p w14:paraId="14A9AF55" w14:textId="77777777" w:rsidR="00BD6BED" w:rsidRPr="00142CA6" w:rsidRDefault="00E04919" w:rsidP="006F5A89">
      <w:pPr>
        <w:suppressAutoHyphens/>
        <w:spacing w:after="0" w:line="240" w:lineRule="auto"/>
        <w:jc w:val="both"/>
        <w:rPr>
          <w:rFonts w:ascii="Arial" w:hAnsi="Arial" w:cs="Arial"/>
          <w:sz w:val="24"/>
          <w:szCs w:val="24"/>
        </w:rPr>
      </w:pPr>
      <w:r w:rsidRPr="00142CA6">
        <w:rPr>
          <w:rFonts w:ascii="Arial" w:hAnsi="Arial" w:cs="Arial"/>
          <w:b/>
          <w:bCs/>
          <w:sz w:val="24"/>
          <w:szCs w:val="24"/>
          <w:lang w:val="es-ES"/>
        </w:rPr>
        <w:t>II.4.</w:t>
      </w:r>
      <w:r w:rsidRPr="00142CA6">
        <w:rPr>
          <w:rFonts w:ascii="Arial" w:hAnsi="Arial" w:cs="Arial"/>
          <w:sz w:val="24"/>
          <w:szCs w:val="24"/>
          <w:lang w:val="es-ES"/>
        </w:rPr>
        <w:t xml:space="preserve"> </w:t>
      </w:r>
      <w:r w:rsidR="00BD6BED" w:rsidRPr="00142CA6">
        <w:rPr>
          <w:rFonts w:ascii="Arial" w:hAnsi="Arial" w:cs="Arial"/>
          <w:sz w:val="24"/>
          <w:szCs w:val="24"/>
        </w:rPr>
        <w:t>Para todos los efectos legales derivados del presente convenio señala como su domicilio el ubicado en la Unidad Administrativa Lic. Benito Juárez García, situada en calle Francisco Villa No. 950 norte, Zona Centro, C.P. 32000 en el Municipio de Juárez, Chihuahua.</w:t>
      </w:r>
    </w:p>
    <w:p w14:paraId="4CB81842" w14:textId="77777777" w:rsidR="00E04919" w:rsidRPr="00E04919" w:rsidRDefault="00E04919" w:rsidP="00C10C7B">
      <w:pPr>
        <w:spacing w:after="0" w:line="240" w:lineRule="auto"/>
        <w:jc w:val="both"/>
        <w:rPr>
          <w:rFonts w:ascii="Arial" w:hAnsi="Arial" w:cs="Arial"/>
          <w:sz w:val="24"/>
          <w:szCs w:val="24"/>
          <w:lang w:val="es-ES"/>
        </w:rPr>
      </w:pPr>
    </w:p>
    <w:p w14:paraId="3EFFCFA1" w14:textId="77777777" w:rsidR="00142CA6" w:rsidRDefault="00142CA6" w:rsidP="00C10C7B">
      <w:pPr>
        <w:spacing w:after="0" w:line="240" w:lineRule="auto"/>
        <w:jc w:val="both"/>
        <w:rPr>
          <w:rFonts w:ascii="Arial" w:eastAsia="Calibri" w:hAnsi="Arial" w:cs="Arial"/>
          <w:b/>
          <w:color w:val="080512"/>
          <w:sz w:val="24"/>
          <w:szCs w:val="24"/>
          <w:lang w:bidi="he-IL"/>
        </w:rPr>
      </w:pPr>
    </w:p>
    <w:p w14:paraId="37C107A8" w14:textId="77777777" w:rsidR="00142CA6" w:rsidRDefault="00142CA6" w:rsidP="00C10C7B">
      <w:pPr>
        <w:spacing w:after="0" w:line="240" w:lineRule="auto"/>
        <w:jc w:val="both"/>
        <w:rPr>
          <w:rFonts w:ascii="Arial" w:eastAsia="Calibri" w:hAnsi="Arial" w:cs="Arial"/>
          <w:b/>
          <w:color w:val="080512"/>
          <w:sz w:val="24"/>
          <w:szCs w:val="24"/>
          <w:lang w:bidi="he-IL"/>
        </w:rPr>
      </w:pPr>
    </w:p>
    <w:p w14:paraId="636BC5D1" w14:textId="76CD2994" w:rsidR="00096F2C" w:rsidRPr="00096F2C" w:rsidRDefault="00096F2C" w:rsidP="00C10C7B">
      <w:pPr>
        <w:spacing w:after="0" w:line="240" w:lineRule="auto"/>
        <w:jc w:val="both"/>
        <w:rPr>
          <w:rFonts w:ascii="Arial" w:eastAsia="Calibri" w:hAnsi="Arial" w:cs="Arial"/>
          <w:b/>
          <w:color w:val="080512"/>
          <w:sz w:val="24"/>
          <w:szCs w:val="24"/>
          <w:lang w:bidi="he-IL"/>
        </w:rPr>
      </w:pPr>
      <w:r w:rsidRPr="00096F2C">
        <w:rPr>
          <w:rFonts w:ascii="Arial" w:eastAsia="Calibri" w:hAnsi="Arial" w:cs="Arial"/>
          <w:b/>
          <w:color w:val="080512"/>
          <w:sz w:val="24"/>
          <w:szCs w:val="24"/>
          <w:lang w:bidi="he-IL"/>
        </w:rPr>
        <w:t>III. De “LAS PARTES”</w:t>
      </w:r>
    </w:p>
    <w:p w14:paraId="3890CCF3" w14:textId="77777777"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b/>
          <w:color w:val="080512"/>
          <w:sz w:val="24"/>
          <w:szCs w:val="24"/>
          <w:lang w:bidi="he-IL"/>
        </w:rPr>
      </w:pPr>
    </w:p>
    <w:p w14:paraId="261360F1" w14:textId="77777777"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r w:rsidRPr="00096F2C">
        <w:rPr>
          <w:rFonts w:ascii="Arial" w:eastAsia="Calibri" w:hAnsi="Arial" w:cs="Arial"/>
          <w:b/>
          <w:color w:val="080512"/>
          <w:sz w:val="24"/>
          <w:szCs w:val="24"/>
          <w:lang w:bidi="he-IL"/>
        </w:rPr>
        <w:t>III.1</w:t>
      </w:r>
      <w:r w:rsidR="0095061C">
        <w:rPr>
          <w:rFonts w:ascii="Arial" w:eastAsia="Calibri" w:hAnsi="Arial" w:cs="Arial"/>
          <w:b/>
          <w:color w:val="080512"/>
          <w:sz w:val="24"/>
          <w:szCs w:val="24"/>
          <w:lang w:bidi="he-IL"/>
        </w:rPr>
        <w:t>.</w:t>
      </w:r>
      <w:r w:rsidRPr="00096F2C">
        <w:rPr>
          <w:rFonts w:ascii="Arial" w:eastAsia="Calibri" w:hAnsi="Arial" w:cs="Arial"/>
          <w:color w:val="080512"/>
          <w:sz w:val="24"/>
          <w:szCs w:val="24"/>
          <w:lang w:bidi="he-IL"/>
        </w:rPr>
        <w:t xml:space="preserve"> Se reconocen recíprocamente su personalidad y representación con las que celebran el presente instrumento.</w:t>
      </w:r>
    </w:p>
    <w:p w14:paraId="507ACF26" w14:textId="77777777"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p>
    <w:p w14:paraId="1269B73B" w14:textId="77777777"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r w:rsidRPr="00096F2C">
        <w:rPr>
          <w:rFonts w:ascii="Arial" w:eastAsia="Calibri" w:hAnsi="Arial" w:cs="Arial"/>
          <w:b/>
          <w:color w:val="080512"/>
          <w:sz w:val="24"/>
          <w:szCs w:val="24"/>
          <w:lang w:bidi="he-IL"/>
        </w:rPr>
        <w:t>III.2</w:t>
      </w:r>
      <w:r w:rsidR="0095061C">
        <w:rPr>
          <w:rFonts w:ascii="Arial" w:eastAsia="Calibri" w:hAnsi="Arial" w:cs="Arial"/>
          <w:b/>
          <w:color w:val="080512"/>
          <w:sz w:val="24"/>
          <w:szCs w:val="24"/>
          <w:lang w:bidi="he-IL"/>
        </w:rPr>
        <w:t>.</w:t>
      </w:r>
      <w:r w:rsidRPr="00096F2C">
        <w:rPr>
          <w:rFonts w:ascii="Arial" w:eastAsia="Calibri" w:hAnsi="Arial" w:cs="Arial"/>
          <w:color w:val="080512"/>
          <w:sz w:val="24"/>
          <w:szCs w:val="24"/>
          <w:lang w:bidi="he-IL"/>
        </w:rPr>
        <w:t xml:space="preserve"> Es su voluntad celebrar el presente convenio de colaboración para lo cual se reconocen ampliamente las facultades y capacidades necesarias, mismas que no les han sido revocadas o limitadas en forma alguna. </w:t>
      </w:r>
    </w:p>
    <w:p w14:paraId="7CA6FE6A" w14:textId="77777777" w:rsidR="00096F2C" w:rsidRPr="00096F2C"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p>
    <w:p w14:paraId="2D7B1A40" w14:textId="77777777" w:rsidR="00793981" w:rsidRDefault="00096F2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r w:rsidRPr="00096F2C">
        <w:rPr>
          <w:rFonts w:ascii="Arial" w:eastAsia="Calibri" w:hAnsi="Arial" w:cs="Arial"/>
          <w:color w:val="080512"/>
          <w:sz w:val="24"/>
          <w:szCs w:val="24"/>
          <w:lang w:bidi="he-IL"/>
        </w:rPr>
        <w:t>Expuesto lo anterior, están de acuerdo en realizar actividades conjuntas y sujetar sus compromisos a los términos y condiciones insertos en las siguientes:</w:t>
      </w:r>
    </w:p>
    <w:p w14:paraId="66AAD8E6" w14:textId="77777777" w:rsidR="00F01A0C" w:rsidRPr="00843C6D" w:rsidRDefault="00F01A0C" w:rsidP="00C10C7B">
      <w:pPr>
        <w:autoSpaceDE w:val="0"/>
        <w:autoSpaceDN w:val="0"/>
        <w:adjustRightInd w:val="0"/>
        <w:spacing w:after="0" w:line="240" w:lineRule="auto"/>
        <w:ind w:right="15"/>
        <w:contextualSpacing/>
        <w:jc w:val="both"/>
        <w:rPr>
          <w:rFonts w:ascii="Arial" w:eastAsia="Calibri" w:hAnsi="Arial" w:cs="Arial"/>
          <w:color w:val="080512"/>
          <w:sz w:val="24"/>
          <w:szCs w:val="24"/>
          <w:lang w:bidi="he-IL"/>
        </w:rPr>
      </w:pPr>
    </w:p>
    <w:p w14:paraId="434FCC9E" w14:textId="77777777" w:rsidR="00D66A1C" w:rsidRPr="00F34872" w:rsidRDefault="00D66A1C" w:rsidP="00C10C7B">
      <w:pPr>
        <w:spacing w:after="0" w:line="240" w:lineRule="auto"/>
        <w:jc w:val="center"/>
        <w:rPr>
          <w:rFonts w:ascii="Arial" w:eastAsia="Times New Roman" w:hAnsi="Arial" w:cs="Arial"/>
          <w:b/>
          <w:sz w:val="24"/>
          <w:szCs w:val="24"/>
          <w:lang w:val="pt-PT" w:eastAsia="es-MX"/>
        </w:rPr>
      </w:pPr>
      <w:r w:rsidRPr="00F34872">
        <w:rPr>
          <w:rFonts w:ascii="Arial" w:eastAsia="Times New Roman" w:hAnsi="Arial" w:cs="Arial"/>
          <w:b/>
          <w:sz w:val="24"/>
          <w:szCs w:val="24"/>
          <w:lang w:val="pt-PT" w:eastAsia="es-MX"/>
        </w:rPr>
        <w:t>C L Á U S U L A S</w:t>
      </w:r>
    </w:p>
    <w:p w14:paraId="676993CD" w14:textId="77777777" w:rsidR="00D66A1C" w:rsidRPr="004D58DD" w:rsidRDefault="00D66A1C" w:rsidP="00C10C7B">
      <w:pPr>
        <w:spacing w:after="0" w:line="240" w:lineRule="auto"/>
        <w:jc w:val="both"/>
        <w:rPr>
          <w:rFonts w:ascii="Arial" w:eastAsia="Times New Roman" w:hAnsi="Arial" w:cs="Arial"/>
          <w:sz w:val="20"/>
          <w:szCs w:val="20"/>
          <w:lang w:eastAsia="es-MX"/>
        </w:rPr>
      </w:pPr>
    </w:p>
    <w:p w14:paraId="58580779" w14:textId="77777777" w:rsidR="00D66A1C" w:rsidRPr="00793981" w:rsidRDefault="00D66A1C" w:rsidP="00C10C7B">
      <w:pPr>
        <w:spacing w:after="0" w:line="240" w:lineRule="auto"/>
        <w:jc w:val="both"/>
        <w:rPr>
          <w:rFonts w:ascii="Arial" w:eastAsia="Times New Roman" w:hAnsi="Arial" w:cs="Arial"/>
          <w:b/>
          <w:sz w:val="24"/>
          <w:szCs w:val="24"/>
          <w:lang w:eastAsia="es-MX"/>
        </w:rPr>
      </w:pPr>
      <w:r w:rsidRPr="00793981">
        <w:rPr>
          <w:rFonts w:ascii="Arial" w:eastAsia="Times New Roman" w:hAnsi="Arial" w:cs="Arial"/>
          <w:b/>
          <w:sz w:val="24"/>
          <w:szCs w:val="24"/>
          <w:lang w:val="pt-PT" w:eastAsia="es-MX"/>
        </w:rPr>
        <w:t>PRIMERA. OBJETO</w:t>
      </w:r>
      <w:r w:rsidR="008467B9" w:rsidRPr="00793981">
        <w:rPr>
          <w:rFonts w:ascii="Arial" w:eastAsia="Times New Roman" w:hAnsi="Arial" w:cs="Arial"/>
          <w:b/>
          <w:sz w:val="24"/>
          <w:szCs w:val="24"/>
          <w:lang w:val="pt-PT" w:eastAsia="es-MX"/>
        </w:rPr>
        <w:t xml:space="preserve"> </w:t>
      </w:r>
    </w:p>
    <w:p w14:paraId="44238B4B" w14:textId="77777777" w:rsidR="00D66A1C" w:rsidRPr="00793981" w:rsidRDefault="00F34872" w:rsidP="00C10C7B">
      <w:pPr>
        <w:spacing w:after="0" w:line="240" w:lineRule="auto"/>
        <w:jc w:val="both"/>
        <w:rPr>
          <w:rFonts w:ascii="Arial" w:eastAsia="Calibri" w:hAnsi="Arial" w:cs="Arial"/>
          <w:color w:val="000000"/>
          <w:sz w:val="24"/>
          <w:szCs w:val="24"/>
        </w:rPr>
      </w:pPr>
      <w:bookmarkStart w:id="0" w:name="_Hlk126657533"/>
      <w:r>
        <w:rPr>
          <w:rFonts w:ascii="Arial" w:eastAsia="Times New Roman" w:hAnsi="Arial" w:cs="Arial"/>
          <w:sz w:val="24"/>
          <w:szCs w:val="24"/>
          <w:lang w:val="es-ES" w:eastAsia="es-MX"/>
        </w:rPr>
        <w:t>Mediante el</w:t>
      </w:r>
      <w:r w:rsidR="00D66A1C" w:rsidRPr="00793981">
        <w:rPr>
          <w:rFonts w:ascii="Arial" w:eastAsia="Times New Roman" w:hAnsi="Arial" w:cs="Arial"/>
          <w:sz w:val="24"/>
          <w:szCs w:val="24"/>
          <w:lang w:val="es-ES" w:eastAsia="es-MX"/>
        </w:rPr>
        <w:t xml:space="preserve"> objeto del presente Convenio Específico de Co</w:t>
      </w:r>
      <w:r w:rsidR="008467B9" w:rsidRPr="00793981">
        <w:rPr>
          <w:rFonts w:ascii="Arial" w:eastAsia="Times New Roman" w:hAnsi="Arial" w:cs="Arial"/>
          <w:sz w:val="24"/>
          <w:szCs w:val="24"/>
          <w:lang w:val="es-ES" w:eastAsia="es-MX"/>
        </w:rPr>
        <w:t>laboración</w:t>
      </w:r>
      <w:r w:rsidR="00D66A1C" w:rsidRPr="00793981">
        <w:rPr>
          <w:rFonts w:ascii="Arial" w:eastAsia="Times New Roman" w:hAnsi="Arial" w:cs="Arial"/>
          <w:sz w:val="24"/>
          <w:szCs w:val="24"/>
          <w:lang w:val="es-ES" w:eastAsia="es-MX"/>
        </w:rPr>
        <w:t xml:space="preserve"> </w:t>
      </w:r>
      <w:r w:rsidR="00D66A1C" w:rsidRPr="00793981">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EL ORGANISMO GARANTE</w:t>
      </w:r>
      <w:r w:rsidR="00D66A1C" w:rsidRPr="00793981">
        <w:rPr>
          <w:rFonts w:ascii="Arial" w:eastAsia="Times New Roman" w:hAnsi="Arial" w:cs="Arial"/>
          <w:b/>
          <w:sz w:val="24"/>
          <w:szCs w:val="24"/>
          <w:lang w:val="es-ES" w:eastAsia="es-MX"/>
        </w:rPr>
        <w:t xml:space="preserve">” </w:t>
      </w:r>
      <w:r w:rsidR="00D66A1C" w:rsidRPr="00793981">
        <w:rPr>
          <w:rFonts w:ascii="Arial" w:eastAsia="Times New Roman" w:hAnsi="Arial" w:cs="Arial"/>
          <w:sz w:val="24"/>
          <w:szCs w:val="24"/>
          <w:lang w:val="es-ES" w:eastAsia="es-MX"/>
        </w:rPr>
        <w:t>otorg</w:t>
      </w:r>
      <w:r>
        <w:rPr>
          <w:rFonts w:ascii="Arial" w:eastAsia="Times New Roman" w:hAnsi="Arial" w:cs="Arial"/>
          <w:sz w:val="24"/>
          <w:szCs w:val="24"/>
          <w:lang w:val="es-ES" w:eastAsia="es-MX"/>
        </w:rPr>
        <w:t>a</w:t>
      </w:r>
      <w:r w:rsidR="00D66A1C" w:rsidRPr="00793981">
        <w:rPr>
          <w:rFonts w:ascii="Arial" w:eastAsia="Times New Roman" w:hAnsi="Arial" w:cs="Arial"/>
          <w:sz w:val="24"/>
          <w:szCs w:val="24"/>
          <w:lang w:val="es-ES" w:eastAsia="es-MX"/>
        </w:rPr>
        <w:t xml:space="preserve"> </w:t>
      </w:r>
      <w:r w:rsidR="00470A8E">
        <w:rPr>
          <w:rFonts w:ascii="Arial" w:eastAsia="Times New Roman" w:hAnsi="Arial" w:cs="Arial"/>
          <w:sz w:val="24"/>
          <w:szCs w:val="24"/>
          <w:lang w:val="es-ES" w:eastAsia="es-MX"/>
        </w:rPr>
        <w:t xml:space="preserve">a </w:t>
      </w:r>
      <w:r w:rsidR="00C10C7B">
        <w:rPr>
          <w:rFonts w:ascii="Arial" w:eastAsia="Times New Roman" w:hAnsi="Arial" w:cs="Arial"/>
          <w:b/>
          <w:bCs/>
          <w:sz w:val="24"/>
          <w:szCs w:val="24"/>
          <w:lang w:val="es-ES" w:eastAsia="es-MX"/>
        </w:rPr>
        <w:t>“EL MUNICIPIO”</w:t>
      </w:r>
      <w:r w:rsidR="0095061C">
        <w:rPr>
          <w:rFonts w:ascii="Arial" w:eastAsia="Times New Roman" w:hAnsi="Arial" w:cs="Arial"/>
          <w:sz w:val="24"/>
          <w:szCs w:val="24"/>
          <w:lang w:val="es-ES" w:eastAsia="es-MX"/>
        </w:rPr>
        <w:t xml:space="preserve"> </w:t>
      </w:r>
      <w:r w:rsidR="00D66A1C" w:rsidRPr="00793981">
        <w:rPr>
          <w:rFonts w:ascii="Arial" w:eastAsia="Times New Roman" w:hAnsi="Arial" w:cs="Arial"/>
          <w:sz w:val="24"/>
          <w:szCs w:val="24"/>
          <w:lang w:val="es-ES" w:eastAsia="es-MX"/>
        </w:rPr>
        <w:t>la sublicencia o distribución de uso</w:t>
      </w:r>
      <w:r w:rsidR="008467B9" w:rsidRPr="00793981">
        <w:rPr>
          <w:rFonts w:ascii="Arial" w:eastAsia="Times New Roman" w:hAnsi="Arial" w:cs="Arial"/>
          <w:sz w:val="24"/>
          <w:szCs w:val="24"/>
          <w:lang w:val="es-ES" w:eastAsia="es-MX"/>
        </w:rPr>
        <w:t xml:space="preserve"> gratuito</w:t>
      </w:r>
      <w:r w:rsidR="0095061C">
        <w:rPr>
          <w:rFonts w:ascii="Arial" w:eastAsia="Calibri" w:hAnsi="Arial" w:cs="Arial"/>
          <w:color w:val="000000"/>
          <w:sz w:val="24"/>
          <w:szCs w:val="24"/>
          <w:lang w:val="es-ES"/>
        </w:rPr>
        <w:t xml:space="preserve">, </w:t>
      </w:r>
      <w:r w:rsidR="008467B9" w:rsidRPr="00793981">
        <w:rPr>
          <w:rFonts w:ascii="Arial" w:eastAsia="Calibri" w:hAnsi="Arial" w:cs="Arial"/>
          <w:color w:val="000000"/>
          <w:sz w:val="24"/>
          <w:szCs w:val="24"/>
          <w:lang w:val="es-ES_tradnl"/>
        </w:rPr>
        <w:t>de la herramienta web denominada “</w:t>
      </w:r>
      <w:r w:rsidR="008467B9" w:rsidRPr="00793981">
        <w:rPr>
          <w:rFonts w:ascii="Arial" w:eastAsia="Calibri" w:hAnsi="Arial" w:cs="Arial"/>
          <w:b/>
          <w:bCs/>
          <w:color w:val="000000"/>
          <w:sz w:val="24"/>
          <w:szCs w:val="24"/>
          <w:lang w:val="es-ES_tradnl"/>
        </w:rPr>
        <w:t>Integra2</w:t>
      </w:r>
      <w:r w:rsidR="008467B9" w:rsidRPr="00793981">
        <w:rPr>
          <w:rFonts w:ascii="Arial" w:eastAsia="Calibri" w:hAnsi="Arial" w:cs="Arial"/>
          <w:color w:val="000000"/>
          <w:sz w:val="24"/>
          <w:szCs w:val="24"/>
          <w:lang w:val="es-ES_tradnl"/>
        </w:rPr>
        <w:t>”</w:t>
      </w:r>
      <w:r w:rsidR="008467B9" w:rsidRPr="00793981">
        <w:rPr>
          <w:rFonts w:ascii="Arial" w:eastAsia="Calibri" w:hAnsi="Arial" w:cs="Arial"/>
          <w:color w:val="000000"/>
          <w:sz w:val="24"/>
          <w:szCs w:val="24"/>
        </w:rPr>
        <w:t xml:space="preserve"> diseñada por </w:t>
      </w:r>
      <w:r w:rsidR="008467B9" w:rsidRPr="00793981">
        <w:rPr>
          <w:rFonts w:ascii="Arial" w:eastAsia="Calibri" w:hAnsi="Arial" w:cs="Arial"/>
          <w:b/>
          <w:color w:val="000000"/>
          <w:sz w:val="24"/>
          <w:szCs w:val="24"/>
        </w:rPr>
        <w:t>“CEAIP”</w:t>
      </w:r>
      <w:r w:rsidR="0095061C">
        <w:rPr>
          <w:rFonts w:ascii="Arial" w:eastAsia="Calibri" w:hAnsi="Arial" w:cs="Arial"/>
          <w:color w:val="000000"/>
          <w:sz w:val="24"/>
          <w:szCs w:val="24"/>
        </w:rPr>
        <w:t xml:space="preserve">, con la finalidad de que </w:t>
      </w:r>
      <w:r w:rsidR="00C10C7B" w:rsidRPr="00C10C7B">
        <w:rPr>
          <w:rFonts w:ascii="Arial" w:eastAsia="Calibri" w:hAnsi="Arial" w:cs="Arial"/>
          <w:b/>
          <w:bCs/>
          <w:color w:val="000000"/>
          <w:sz w:val="24"/>
          <w:szCs w:val="24"/>
        </w:rPr>
        <w:t>“EL MUNICIPIO”</w:t>
      </w:r>
      <w:r w:rsidR="0095061C">
        <w:rPr>
          <w:rFonts w:ascii="Arial" w:eastAsia="Calibri" w:hAnsi="Arial" w:cs="Arial"/>
          <w:color w:val="000000"/>
          <w:sz w:val="24"/>
          <w:szCs w:val="24"/>
        </w:rPr>
        <w:t xml:space="preserve"> </w:t>
      </w:r>
      <w:r w:rsidR="008467B9" w:rsidRPr="00793981">
        <w:rPr>
          <w:rFonts w:ascii="Arial" w:eastAsia="Calibri" w:hAnsi="Arial" w:cs="Arial"/>
          <w:color w:val="000000"/>
          <w:sz w:val="24"/>
          <w:szCs w:val="24"/>
        </w:rPr>
        <w:t xml:space="preserve">implemente </w:t>
      </w:r>
      <w:r>
        <w:rPr>
          <w:rFonts w:ascii="Arial" w:eastAsia="Calibri" w:hAnsi="Arial" w:cs="Arial"/>
          <w:color w:val="000000"/>
          <w:sz w:val="24"/>
          <w:szCs w:val="24"/>
        </w:rPr>
        <w:t>esta</w:t>
      </w:r>
      <w:r w:rsidR="008467B9" w:rsidRPr="00793981">
        <w:rPr>
          <w:rFonts w:ascii="Arial" w:eastAsia="Calibri" w:hAnsi="Arial" w:cs="Arial"/>
          <w:color w:val="000000"/>
          <w:sz w:val="24"/>
          <w:szCs w:val="24"/>
        </w:rPr>
        <w:t xml:space="preserve"> herramienta web de accesibilidad</w:t>
      </w:r>
      <w:r w:rsidR="005A6C10" w:rsidRPr="00793981">
        <w:rPr>
          <w:rFonts w:ascii="Arial" w:eastAsia="Calibri" w:hAnsi="Arial" w:cs="Arial"/>
          <w:color w:val="000000"/>
          <w:sz w:val="24"/>
          <w:szCs w:val="24"/>
        </w:rPr>
        <w:t xml:space="preserve"> para personas con discapacidades</w:t>
      </w:r>
      <w:r w:rsidR="008467B9" w:rsidRPr="00793981">
        <w:rPr>
          <w:rFonts w:ascii="Arial" w:eastAsia="Calibri" w:hAnsi="Arial" w:cs="Arial"/>
          <w:color w:val="000000"/>
          <w:sz w:val="24"/>
          <w:szCs w:val="24"/>
        </w:rPr>
        <w:t xml:space="preserve"> en su portal de Internet</w:t>
      </w:r>
      <w:r w:rsidR="00793981" w:rsidRPr="00793981">
        <w:rPr>
          <w:rFonts w:ascii="Arial" w:eastAsia="Calibri" w:hAnsi="Arial" w:cs="Arial"/>
          <w:color w:val="000000"/>
          <w:sz w:val="24"/>
          <w:szCs w:val="24"/>
        </w:rPr>
        <w:t xml:space="preserve"> y/o Páginas Oficiales</w:t>
      </w:r>
      <w:r w:rsidR="008467B9" w:rsidRPr="00793981">
        <w:rPr>
          <w:rFonts w:ascii="Arial" w:eastAsia="Calibri" w:hAnsi="Arial" w:cs="Arial"/>
          <w:color w:val="000000"/>
          <w:sz w:val="24"/>
          <w:szCs w:val="24"/>
        </w:rPr>
        <w:t xml:space="preserve">, </w:t>
      </w:r>
      <w:r>
        <w:rPr>
          <w:rFonts w:ascii="Arial" w:eastAsia="Calibri" w:hAnsi="Arial" w:cs="Arial"/>
          <w:color w:val="000000"/>
          <w:sz w:val="24"/>
          <w:szCs w:val="24"/>
        </w:rPr>
        <w:t xml:space="preserve">con las funciones de </w:t>
      </w:r>
      <w:r w:rsidR="008467B9" w:rsidRPr="00793981">
        <w:rPr>
          <w:rFonts w:ascii="Arial" w:eastAsia="Calibri" w:hAnsi="Arial" w:cs="Arial"/>
          <w:color w:val="000000"/>
          <w:sz w:val="24"/>
          <w:szCs w:val="24"/>
        </w:rPr>
        <w:t>lector de voz, contraste de colores en pantalla, ampliación y separación de imágenes, guía de lectura y otras funciones de utilidad</w:t>
      </w:r>
      <w:r w:rsidR="005A6C10" w:rsidRPr="00793981">
        <w:rPr>
          <w:rFonts w:ascii="Arial" w:eastAsia="Calibri" w:hAnsi="Arial" w:cs="Arial"/>
          <w:color w:val="000000"/>
          <w:sz w:val="24"/>
          <w:szCs w:val="24"/>
        </w:rPr>
        <w:t>.</w:t>
      </w:r>
    </w:p>
    <w:bookmarkEnd w:id="0"/>
    <w:p w14:paraId="22A38A06" w14:textId="77777777" w:rsidR="00D66A1C" w:rsidRPr="004D58DD" w:rsidRDefault="00D66A1C" w:rsidP="00C10C7B">
      <w:pPr>
        <w:spacing w:after="0" w:line="240" w:lineRule="auto"/>
        <w:jc w:val="both"/>
        <w:rPr>
          <w:rFonts w:ascii="Arial" w:eastAsia="Times New Roman" w:hAnsi="Arial" w:cs="Arial"/>
          <w:b/>
          <w:sz w:val="20"/>
          <w:szCs w:val="20"/>
          <w:lang w:eastAsia="es-MX"/>
        </w:rPr>
      </w:pPr>
    </w:p>
    <w:p w14:paraId="76F2D07C" w14:textId="77777777" w:rsidR="00D66A1C" w:rsidRDefault="00D66A1C" w:rsidP="00C10C7B">
      <w:pPr>
        <w:spacing w:after="0" w:line="240" w:lineRule="auto"/>
        <w:jc w:val="both"/>
        <w:rPr>
          <w:rFonts w:ascii="Arial" w:eastAsia="Times New Roman" w:hAnsi="Arial" w:cs="Arial"/>
          <w:b/>
          <w:sz w:val="24"/>
          <w:szCs w:val="24"/>
          <w:lang w:eastAsia="es-MX"/>
        </w:rPr>
      </w:pPr>
    </w:p>
    <w:p w14:paraId="5C3509C0" w14:textId="77777777" w:rsidR="00D66A1C" w:rsidRPr="005A6C10" w:rsidRDefault="00D66A1C" w:rsidP="00C10C7B">
      <w:pPr>
        <w:spacing w:after="0" w:line="240" w:lineRule="auto"/>
        <w:jc w:val="both"/>
        <w:rPr>
          <w:rFonts w:ascii="Arial" w:eastAsia="Times New Roman" w:hAnsi="Arial" w:cs="Arial"/>
          <w:sz w:val="24"/>
          <w:szCs w:val="24"/>
          <w:lang w:eastAsia="es-MX"/>
        </w:rPr>
      </w:pPr>
      <w:r w:rsidRPr="005A6C10">
        <w:rPr>
          <w:rFonts w:ascii="Arial" w:eastAsia="Times New Roman" w:hAnsi="Arial" w:cs="Arial"/>
          <w:b/>
          <w:sz w:val="24"/>
          <w:szCs w:val="24"/>
          <w:lang w:eastAsia="es-MX"/>
        </w:rPr>
        <w:t>SEGUNDA. COMPROMISOS DE LAS PARTES</w:t>
      </w:r>
    </w:p>
    <w:p w14:paraId="79C3E962" w14:textId="77777777" w:rsidR="00D66A1C" w:rsidRPr="005A6C10" w:rsidRDefault="00D66A1C" w:rsidP="00C10C7B">
      <w:pPr>
        <w:spacing w:after="0" w:line="240" w:lineRule="auto"/>
        <w:jc w:val="both"/>
        <w:rPr>
          <w:rFonts w:ascii="Arial" w:eastAsia="Times New Roman" w:hAnsi="Arial" w:cs="Arial"/>
          <w:sz w:val="24"/>
          <w:szCs w:val="24"/>
          <w:lang w:eastAsia="es-MX"/>
        </w:rPr>
      </w:pPr>
    </w:p>
    <w:p w14:paraId="6BDD3E40" w14:textId="77777777" w:rsidR="00D66A1C" w:rsidRPr="005A6C10" w:rsidRDefault="00D66A1C" w:rsidP="00C10C7B">
      <w:pPr>
        <w:spacing w:after="0" w:line="240" w:lineRule="auto"/>
        <w:jc w:val="both"/>
        <w:rPr>
          <w:rFonts w:ascii="Arial" w:eastAsia="Times New Roman" w:hAnsi="Arial" w:cs="Arial"/>
          <w:sz w:val="24"/>
          <w:szCs w:val="24"/>
          <w:lang w:eastAsia="es-MX"/>
        </w:rPr>
      </w:pPr>
      <w:r w:rsidRPr="005A6C10">
        <w:rPr>
          <w:rFonts w:ascii="Arial" w:eastAsia="Times New Roman" w:hAnsi="Arial" w:cs="Arial"/>
          <w:b/>
          <w:sz w:val="24"/>
          <w:szCs w:val="24"/>
          <w:lang w:val="es-ES" w:eastAsia="es-MX"/>
        </w:rPr>
        <w:t xml:space="preserve">“EL </w:t>
      </w:r>
      <w:r w:rsidR="005D2D56">
        <w:rPr>
          <w:rFonts w:ascii="Arial" w:eastAsia="Times New Roman" w:hAnsi="Arial" w:cs="Arial"/>
          <w:b/>
          <w:sz w:val="24"/>
          <w:szCs w:val="24"/>
          <w:lang w:val="es-ES" w:eastAsia="es-MX"/>
        </w:rPr>
        <w:t>ORGANISMO GARANTE</w:t>
      </w:r>
      <w:r w:rsidRPr="005A6C10">
        <w:rPr>
          <w:rFonts w:ascii="Arial" w:eastAsia="Times New Roman" w:hAnsi="Arial" w:cs="Arial"/>
          <w:b/>
          <w:sz w:val="24"/>
          <w:szCs w:val="24"/>
          <w:lang w:val="es-ES" w:eastAsia="es-MX"/>
        </w:rPr>
        <w:t xml:space="preserve">” </w:t>
      </w:r>
      <w:r w:rsidRPr="005A6C10">
        <w:rPr>
          <w:rFonts w:ascii="Arial" w:eastAsia="Times New Roman" w:hAnsi="Arial" w:cs="Arial"/>
          <w:sz w:val="24"/>
          <w:szCs w:val="24"/>
          <w:lang w:eastAsia="es-MX"/>
        </w:rPr>
        <w:t>se compromete a:</w:t>
      </w:r>
    </w:p>
    <w:p w14:paraId="21A9FB96" w14:textId="77777777" w:rsidR="00D66A1C" w:rsidRPr="005A6C10" w:rsidRDefault="00D66A1C" w:rsidP="00C10C7B">
      <w:pPr>
        <w:spacing w:after="0" w:line="240" w:lineRule="auto"/>
        <w:jc w:val="both"/>
        <w:rPr>
          <w:rFonts w:ascii="Arial" w:eastAsia="Times New Roman" w:hAnsi="Arial" w:cs="Arial"/>
          <w:sz w:val="24"/>
          <w:szCs w:val="24"/>
          <w:lang w:eastAsia="es-MX"/>
        </w:rPr>
      </w:pPr>
    </w:p>
    <w:p w14:paraId="11257759" w14:textId="77777777" w:rsidR="00D66A1C" w:rsidRPr="005A6C10" w:rsidRDefault="00D66A1C" w:rsidP="00C10C7B">
      <w:pPr>
        <w:numPr>
          <w:ilvl w:val="0"/>
          <w:numId w:val="1"/>
        </w:numPr>
        <w:spacing w:after="0" w:line="240" w:lineRule="auto"/>
        <w:ind w:left="1080"/>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 xml:space="preserve">Otorgar, en su carácter de autorizado por </w:t>
      </w:r>
      <w:r w:rsidR="00793981">
        <w:rPr>
          <w:rFonts w:ascii="Arial" w:eastAsia="Calibri" w:hAnsi="Arial" w:cs="Arial"/>
          <w:sz w:val="24"/>
        </w:rPr>
        <w:t xml:space="preserve">la </w:t>
      </w:r>
      <w:bookmarkStart w:id="1" w:name="_Hlk126331595"/>
      <w:r w:rsidR="00793981">
        <w:rPr>
          <w:rFonts w:ascii="Arial" w:eastAsia="Calibri" w:hAnsi="Arial" w:cs="Arial"/>
          <w:sz w:val="24"/>
        </w:rPr>
        <w:t xml:space="preserve">Comisión Estatal para el Acceso a la Información Pública de Sinaloa, </w:t>
      </w:r>
      <w:r w:rsidR="00793981" w:rsidRPr="00096F2C">
        <w:rPr>
          <w:rFonts w:ascii="Arial" w:eastAsia="Calibri" w:hAnsi="Arial" w:cs="Arial"/>
          <w:color w:val="080512"/>
          <w:sz w:val="24"/>
          <w:szCs w:val="24"/>
          <w:lang w:val="es-ES_tradnl" w:bidi="he-IL"/>
        </w:rPr>
        <w:t xml:space="preserve">conocido por sus siglas como </w:t>
      </w:r>
      <w:r w:rsidR="00793981" w:rsidRPr="00096F2C">
        <w:rPr>
          <w:rFonts w:ascii="Arial" w:eastAsia="Calibri" w:hAnsi="Arial" w:cs="Arial"/>
          <w:b/>
          <w:color w:val="080512"/>
          <w:sz w:val="24"/>
          <w:szCs w:val="24"/>
          <w:lang w:val="es-ES_tradnl" w:bidi="he-IL"/>
        </w:rPr>
        <w:t>“</w:t>
      </w:r>
      <w:r w:rsidR="00793981">
        <w:rPr>
          <w:rFonts w:ascii="Arial" w:eastAsia="Calibri" w:hAnsi="Arial" w:cs="Arial"/>
          <w:b/>
          <w:color w:val="080512"/>
          <w:sz w:val="24"/>
          <w:szCs w:val="24"/>
          <w:lang w:val="es-ES_tradnl" w:bidi="he-IL"/>
        </w:rPr>
        <w:t>CEAIP</w:t>
      </w:r>
      <w:r w:rsidR="00793981" w:rsidRPr="00096F2C">
        <w:rPr>
          <w:rFonts w:ascii="Arial" w:eastAsia="Calibri" w:hAnsi="Arial" w:cs="Arial"/>
          <w:b/>
          <w:color w:val="080512"/>
          <w:sz w:val="24"/>
          <w:szCs w:val="24"/>
          <w:lang w:val="es-ES_tradnl" w:bidi="he-IL"/>
        </w:rPr>
        <w:t>”</w:t>
      </w:r>
      <w:bookmarkEnd w:id="1"/>
      <w:r w:rsidRPr="005A6C10">
        <w:rPr>
          <w:rFonts w:ascii="Arial" w:eastAsia="Times New Roman" w:hAnsi="Arial" w:cs="Arial"/>
          <w:sz w:val="24"/>
          <w:szCs w:val="24"/>
          <w:lang w:eastAsia="es-MX"/>
        </w:rPr>
        <w:t xml:space="preserve">, la sublicencia o distribución de uso </w:t>
      </w:r>
      <w:r w:rsidR="00793981">
        <w:rPr>
          <w:rFonts w:ascii="Arial" w:eastAsia="Times New Roman" w:hAnsi="Arial" w:cs="Arial"/>
          <w:sz w:val="24"/>
          <w:szCs w:val="24"/>
          <w:lang w:eastAsia="es-MX"/>
        </w:rPr>
        <w:t>gratuito</w:t>
      </w:r>
      <w:r w:rsidRPr="005A6C10">
        <w:rPr>
          <w:rFonts w:ascii="Arial" w:eastAsia="Times New Roman" w:hAnsi="Arial" w:cs="Arial"/>
          <w:sz w:val="24"/>
          <w:szCs w:val="24"/>
          <w:lang w:eastAsia="es-MX"/>
        </w:rPr>
        <w:t xml:space="preserve"> </w:t>
      </w:r>
      <w:r w:rsidR="00793981" w:rsidRPr="00793981">
        <w:rPr>
          <w:rFonts w:ascii="Arial" w:eastAsia="Times New Roman" w:hAnsi="Arial" w:cs="Arial"/>
          <w:sz w:val="24"/>
          <w:szCs w:val="24"/>
          <w:lang w:val="es-ES_tradnl" w:eastAsia="es-MX"/>
        </w:rPr>
        <w:t>de la herramienta web denominada “</w:t>
      </w:r>
      <w:r w:rsidR="00793981" w:rsidRPr="00793981">
        <w:rPr>
          <w:rFonts w:ascii="Arial" w:eastAsia="Times New Roman" w:hAnsi="Arial" w:cs="Arial"/>
          <w:b/>
          <w:bCs/>
          <w:sz w:val="24"/>
          <w:szCs w:val="24"/>
          <w:lang w:val="es-ES_tradnl" w:eastAsia="es-MX"/>
        </w:rPr>
        <w:t>Integra2</w:t>
      </w:r>
      <w:r w:rsidR="00793981" w:rsidRPr="00793981">
        <w:rPr>
          <w:rFonts w:ascii="Arial" w:eastAsia="Times New Roman" w:hAnsi="Arial" w:cs="Arial"/>
          <w:sz w:val="24"/>
          <w:szCs w:val="24"/>
          <w:lang w:val="es-ES_tradnl" w:eastAsia="es-MX"/>
        </w:rPr>
        <w:t>”</w:t>
      </w:r>
      <w:r w:rsidRPr="005A6C10">
        <w:rPr>
          <w:rFonts w:ascii="Arial" w:eastAsia="Times New Roman" w:hAnsi="Arial" w:cs="Arial"/>
          <w:sz w:val="24"/>
          <w:szCs w:val="24"/>
          <w:lang w:eastAsia="es-MX"/>
        </w:rPr>
        <w:t>, en términos de lo señalado en el presente Convenio, a</w:t>
      </w:r>
      <w:r w:rsidR="00793981">
        <w:rPr>
          <w:rFonts w:ascii="Arial" w:eastAsia="Times New Roman" w:hAnsi="Arial" w:cs="Arial"/>
          <w:sz w:val="24"/>
          <w:szCs w:val="24"/>
          <w:lang w:eastAsia="es-MX"/>
        </w:rPr>
        <w:t xml:space="preserve"> </w:t>
      </w:r>
      <w:r w:rsidR="00C10C7B">
        <w:rPr>
          <w:rFonts w:ascii="Arial" w:eastAsia="Times New Roman" w:hAnsi="Arial" w:cs="Arial"/>
          <w:b/>
          <w:sz w:val="24"/>
          <w:szCs w:val="24"/>
          <w:lang w:val="es-ES" w:eastAsia="es-MX"/>
        </w:rPr>
        <w:t>“EL MUNICIPIO”</w:t>
      </w:r>
      <w:r w:rsidRPr="005A6C10">
        <w:rPr>
          <w:rFonts w:ascii="Arial" w:eastAsia="Times New Roman" w:hAnsi="Arial" w:cs="Arial"/>
          <w:b/>
          <w:sz w:val="24"/>
          <w:szCs w:val="24"/>
          <w:lang w:val="es-ES" w:eastAsia="es-MX"/>
        </w:rPr>
        <w:t xml:space="preserve"> </w:t>
      </w:r>
      <w:r w:rsidRPr="005A6C10">
        <w:rPr>
          <w:rFonts w:ascii="Arial" w:eastAsia="Times New Roman" w:hAnsi="Arial" w:cs="Arial"/>
          <w:sz w:val="24"/>
          <w:szCs w:val="24"/>
          <w:lang w:val="es-ES" w:eastAsia="es-MX"/>
        </w:rPr>
        <w:t xml:space="preserve">a </w:t>
      </w:r>
      <w:r w:rsidRPr="005A6C10">
        <w:rPr>
          <w:rFonts w:ascii="Arial" w:eastAsia="Times New Roman" w:hAnsi="Arial" w:cs="Arial"/>
          <w:sz w:val="24"/>
          <w:szCs w:val="24"/>
          <w:lang w:eastAsia="es-MX"/>
        </w:rPr>
        <w:t xml:space="preserve">fin de que </w:t>
      </w:r>
      <w:r w:rsidR="00793981">
        <w:rPr>
          <w:rFonts w:ascii="Arial" w:eastAsia="Times New Roman" w:hAnsi="Arial" w:cs="Arial"/>
          <w:sz w:val="24"/>
          <w:szCs w:val="24"/>
          <w:lang w:eastAsia="es-MX"/>
        </w:rPr>
        <w:t>dicha herramienta sea incorporada en su Portal de Internet y/o Páginas Oficiales</w:t>
      </w:r>
      <w:r w:rsidR="00793981">
        <w:rPr>
          <w:rFonts w:ascii="Arial" w:eastAsia="Times New Roman" w:hAnsi="Arial" w:cs="Arial"/>
          <w:sz w:val="24"/>
          <w:szCs w:val="24"/>
          <w:lang w:val="es-ES" w:eastAsia="es-MX"/>
        </w:rPr>
        <w:t xml:space="preserve"> y con ello brindar mayor accesibilidad a las personas con discapacidad.</w:t>
      </w:r>
    </w:p>
    <w:p w14:paraId="65603A3E" w14:textId="77777777" w:rsidR="00D66A1C" w:rsidRPr="005A6C10" w:rsidRDefault="00D66A1C" w:rsidP="00C10C7B">
      <w:pPr>
        <w:spacing w:after="0" w:line="240" w:lineRule="auto"/>
        <w:jc w:val="both"/>
        <w:rPr>
          <w:rFonts w:ascii="Arial" w:eastAsia="Times New Roman" w:hAnsi="Arial" w:cs="Arial"/>
          <w:b/>
          <w:sz w:val="24"/>
          <w:szCs w:val="24"/>
          <w:lang w:eastAsia="es-MX"/>
        </w:rPr>
      </w:pPr>
    </w:p>
    <w:p w14:paraId="37A73D1B" w14:textId="77777777" w:rsidR="00D66A1C" w:rsidRPr="00C10C7B" w:rsidRDefault="00D66A1C" w:rsidP="00C10C7B">
      <w:pPr>
        <w:pStyle w:val="Prrafodelista"/>
        <w:numPr>
          <w:ilvl w:val="0"/>
          <w:numId w:val="3"/>
        </w:numPr>
        <w:spacing w:after="0"/>
        <w:jc w:val="both"/>
        <w:rPr>
          <w:rFonts w:ascii="Arial" w:eastAsia="Times New Roman" w:hAnsi="Arial" w:cs="Arial"/>
          <w:b/>
          <w:bCs/>
          <w:sz w:val="24"/>
          <w:szCs w:val="24"/>
          <w:lang w:eastAsia="es-MX"/>
        </w:rPr>
      </w:pPr>
      <w:r w:rsidRPr="005A6C10">
        <w:rPr>
          <w:rFonts w:ascii="Arial" w:eastAsia="Times New Roman" w:hAnsi="Arial" w:cs="Arial"/>
          <w:sz w:val="24"/>
          <w:szCs w:val="24"/>
          <w:lang w:eastAsia="es-MX"/>
        </w:rPr>
        <w:t>Entregar a</w:t>
      </w:r>
      <w:r w:rsidR="00793981">
        <w:rPr>
          <w:rFonts w:ascii="Arial" w:eastAsia="Times New Roman" w:hAnsi="Arial" w:cs="Arial"/>
          <w:sz w:val="24"/>
          <w:szCs w:val="24"/>
          <w:lang w:eastAsia="es-MX"/>
        </w:rPr>
        <w:t xml:space="preserve"> </w:t>
      </w:r>
      <w:r w:rsidR="00C10C7B">
        <w:rPr>
          <w:rFonts w:ascii="Arial" w:eastAsia="Times New Roman" w:hAnsi="Arial" w:cs="Arial"/>
          <w:b/>
          <w:sz w:val="24"/>
          <w:szCs w:val="24"/>
          <w:lang w:eastAsia="es-MX"/>
        </w:rPr>
        <w:t>“EL MUNICIPIO”</w:t>
      </w:r>
      <w:r w:rsidR="00C459FD" w:rsidRPr="005A6C10">
        <w:rPr>
          <w:rFonts w:ascii="Arial" w:eastAsia="Times New Roman" w:hAnsi="Arial" w:cs="Arial"/>
          <w:b/>
          <w:sz w:val="24"/>
          <w:szCs w:val="24"/>
          <w:lang w:eastAsia="es-MX"/>
        </w:rPr>
        <w:t xml:space="preserve"> </w:t>
      </w:r>
      <w:r w:rsidRPr="005A6C10">
        <w:rPr>
          <w:rFonts w:ascii="Arial" w:eastAsia="Times New Roman" w:hAnsi="Arial" w:cs="Arial"/>
          <w:sz w:val="24"/>
          <w:szCs w:val="24"/>
          <w:lang w:eastAsia="es-MX"/>
        </w:rPr>
        <w:t xml:space="preserve">copia de los documentos para instalación y copia por medio electrónico del código fuente, los cuales integran la </w:t>
      </w:r>
      <w:r w:rsidRPr="005A6C10">
        <w:rPr>
          <w:rFonts w:ascii="Arial" w:eastAsia="Times New Roman" w:hAnsi="Arial" w:cs="Arial"/>
          <w:sz w:val="24"/>
          <w:szCs w:val="24"/>
          <w:lang w:eastAsia="es-MX"/>
        </w:rPr>
        <w:lastRenderedPageBreak/>
        <w:t xml:space="preserve">aplicación </w:t>
      </w:r>
      <w:bookmarkStart w:id="2" w:name="_Hlk126330041"/>
      <w:r w:rsidR="00793981">
        <w:rPr>
          <w:rFonts w:ascii="Arial" w:eastAsia="Times New Roman" w:hAnsi="Arial" w:cs="Arial"/>
          <w:sz w:val="24"/>
          <w:szCs w:val="24"/>
          <w:lang w:eastAsia="es-MX"/>
        </w:rPr>
        <w:t>de la herramienta web denominada</w:t>
      </w:r>
      <w:r w:rsidRPr="005A6C10">
        <w:rPr>
          <w:rFonts w:ascii="Arial" w:eastAsia="Times New Roman" w:hAnsi="Arial" w:cs="Arial"/>
          <w:sz w:val="24"/>
          <w:szCs w:val="24"/>
          <w:lang w:eastAsia="es-MX"/>
        </w:rPr>
        <w:t xml:space="preserve"> </w:t>
      </w:r>
      <w:r w:rsidR="00793981" w:rsidRPr="00793981">
        <w:rPr>
          <w:rFonts w:ascii="Arial" w:eastAsia="Times New Roman" w:hAnsi="Arial" w:cs="Arial"/>
          <w:b/>
          <w:sz w:val="24"/>
          <w:szCs w:val="24"/>
          <w:lang w:val="es-ES_tradnl" w:eastAsia="es-MX"/>
        </w:rPr>
        <w:t>“</w:t>
      </w:r>
      <w:r w:rsidR="00793981" w:rsidRPr="00793981">
        <w:rPr>
          <w:rFonts w:ascii="Arial" w:eastAsia="Times New Roman" w:hAnsi="Arial" w:cs="Arial"/>
          <w:b/>
          <w:bCs/>
          <w:sz w:val="24"/>
          <w:szCs w:val="24"/>
          <w:lang w:val="es-ES_tradnl" w:eastAsia="es-MX"/>
        </w:rPr>
        <w:t>Integra2</w:t>
      </w:r>
      <w:r w:rsidR="00793981" w:rsidRPr="00793981">
        <w:rPr>
          <w:rFonts w:ascii="Arial" w:eastAsia="Times New Roman" w:hAnsi="Arial" w:cs="Arial"/>
          <w:b/>
          <w:sz w:val="24"/>
          <w:szCs w:val="24"/>
          <w:lang w:val="es-ES_tradnl" w:eastAsia="es-MX"/>
        </w:rPr>
        <w:t>”</w:t>
      </w:r>
      <w:bookmarkEnd w:id="2"/>
      <w:r w:rsidR="00793981" w:rsidRPr="00793981">
        <w:rPr>
          <w:rFonts w:ascii="Arial" w:eastAsia="Times New Roman" w:hAnsi="Arial" w:cs="Arial"/>
          <w:b/>
          <w:sz w:val="24"/>
          <w:szCs w:val="24"/>
          <w:lang w:eastAsia="es-MX"/>
        </w:rPr>
        <w:t xml:space="preserve">, </w:t>
      </w:r>
      <w:r w:rsidRPr="005A6C10">
        <w:rPr>
          <w:rFonts w:ascii="Arial" w:eastAsia="Times New Roman" w:hAnsi="Arial" w:cs="Arial"/>
          <w:sz w:val="24"/>
          <w:szCs w:val="24"/>
          <w:lang w:eastAsia="es-MX"/>
        </w:rPr>
        <w:t xml:space="preserve">necesarios para que se puedan instalar todos los módulos de este sistema en los equipos informáticos </w:t>
      </w:r>
      <w:r w:rsidR="00793981">
        <w:rPr>
          <w:rFonts w:ascii="Arial" w:eastAsia="Times New Roman" w:hAnsi="Arial" w:cs="Arial"/>
          <w:sz w:val="24"/>
          <w:szCs w:val="24"/>
          <w:lang w:eastAsia="es-MX"/>
        </w:rPr>
        <w:t xml:space="preserve">de </w:t>
      </w:r>
      <w:r w:rsidR="00C10C7B" w:rsidRPr="00C10C7B">
        <w:rPr>
          <w:rFonts w:ascii="Arial" w:eastAsia="Times New Roman" w:hAnsi="Arial" w:cs="Arial"/>
          <w:b/>
          <w:bCs/>
          <w:sz w:val="24"/>
          <w:szCs w:val="24"/>
          <w:lang w:eastAsia="es-MX"/>
        </w:rPr>
        <w:t>“EL MUNICIPIO”</w:t>
      </w:r>
      <w:r w:rsidRPr="00C10C7B">
        <w:rPr>
          <w:rFonts w:ascii="Arial" w:eastAsia="Times New Roman" w:hAnsi="Arial" w:cs="Arial"/>
          <w:b/>
          <w:bCs/>
          <w:sz w:val="24"/>
          <w:szCs w:val="24"/>
          <w:lang w:eastAsia="es-MX"/>
        </w:rPr>
        <w:t>.</w:t>
      </w:r>
    </w:p>
    <w:p w14:paraId="25E013D2" w14:textId="77777777" w:rsidR="003F50C2" w:rsidRDefault="003F50C2" w:rsidP="00C10C7B">
      <w:pPr>
        <w:pStyle w:val="Prrafodelista"/>
        <w:spacing w:after="0"/>
        <w:ind w:left="1068"/>
        <w:jc w:val="both"/>
        <w:rPr>
          <w:rFonts w:ascii="Arial" w:eastAsia="Times New Roman" w:hAnsi="Arial" w:cs="Arial"/>
          <w:sz w:val="24"/>
          <w:szCs w:val="24"/>
          <w:lang w:eastAsia="es-MX"/>
        </w:rPr>
      </w:pPr>
    </w:p>
    <w:p w14:paraId="20651F0E" w14:textId="77777777" w:rsidR="005017D1" w:rsidRPr="003F50C2" w:rsidRDefault="003F50C2" w:rsidP="00C10C7B">
      <w:pPr>
        <w:pStyle w:val="Prrafodelista"/>
        <w:numPr>
          <w:ilvl w:val="0"/>
          <w:numId w:val="3"/>
        </w:numPr>
        <w:spacing w:after="0"/>
        <w:jc w:val="both"/>
        <w:rPr>
          <w:rFonts w:ascii="Arial" w:eastAsia="Times New Roman" w:hAnsi="Arial" w:cs="Arial"/>
          <w:sz w:val="24"/>
          <w:szCs w:val="24"/>
          <w:lang w:eastAsia="es-MX"/>
        </w:rPr>
      </w:pPr>
      <w:r w:rsidRPr="003F50C2">
        <w:rPr>
          <w:rFonts w:ascii="Arial" w:eastAsia="Times New Roman" w:hAnsi="Arial" w:cs="Arial"/>
          <w:sz w:val="24"/>
          <w:szCs w:val="24"/>
          <w:lang w:eastAsia="es-MX"/>
        </w:rPr>
        <w:t xml:space="preserve">Entrega de actualizaciones de la herramienta web denominada </w:t>
      </w:r>
      <w:r w:rsidRPr="003F50C2">
        <w:rPr>
          <w:rFonts w:ascii="Arial" w:eastAsia="Times New Roman" w:hAnsi="Arial" w:cs="Arial"/>
          <w:b/>
          <w:sz w:val="24"/>
          <w:szCs w:val="24"/>
          <w:lang w:val="es-ES_tradnl" w:eastAsia="es-MX"/>
        </w:rPr>
        <w:t>“</w:t>
      </w:r>
      <w:r w:rsidRPr="003F50C2">
        <w:rPr>
          <w:rFonts w:ascii="Arial" w:eastAsia="Times New Roman" w:hAnsi="Arial" w:cs="Arial"/>
          <w:b/>
          <w:bCs/>
          <w:sz w:val="24"/>
          <w:szCs w:val="24"/>
          <w:lang w:val="es-ES_tradnl" w:eastAsia="es-MX"/>
        </w:rPr>
        <w:t>Integra2</w:t>
      </w:r>
      <w:r w:rsidRPr="003F50C2">
        <w:rPr>
          <w:rFonts w:ascii="Arial" w:eastAsia="Times New Roman" w:hAnsi="Arial" w:cs="Arial"/>
          <w:b/>
          <w:sz w:val="24"/>
          <w:szCs w:val="24"/>
          <w:lang w:val="es-ES_tradnl" w:eastAsia="es-MX"/>
        </w:rPr>
        <w:t>”</w:t>
      </w:r>
      <w:r w:rsidRPr="003F50C2">
        <w:rPr>
          <w:rFonts w:ascii="Arial" w:eastAsia="Times New Roman" w:hAnsi="Arial" w:cs="Arial"/>
          <w:sz w:val="24"/>
          <w:szCs w:val="24"/>
          <w:lang w:eastAsia="es-MX"/>
        </w:rPr>
        <w:t>, que se generen posteriores a la fecha de entrega por medio de servidor de archivos, así como el manual de operación y requerimientos mínimos para su aplicación.</w:t>
      </w:r>
    </w:p>
    <w:p w14:paraId="626525AA" w14:textId="77777777" w:rsidR="00793981" w:rsidRPr="00793981" w:rsidRDefault="00793981" w:rsidP="00C10C7B">
      <w:pPr>
        <w:pStyle w:val="Prrafodelista"/>
        <w:spacing w:after="0"/>
        <w:ind w:left="1068"/>
        <w:jc w:val="both"/>
        <w:rPr>
          <w:rFonts w:ascii="Arial" w:eastAsia="Times New Roman" w:hAnsi="Arial" w:cs="Arial"/>
          <w:sz w:val="24"/>
          <w:szCs w:val="24"/>
          <w:lang w:eastAsia="es-MX"/>
        </w:rPr>
      </w:pPr>
    </w:p>
    <w:p w14:paraId="5D62D2D5" w14:textId="77777777" w:rsidR="00F34872" w:rsidRDefault="00D66A1C" w:rsidP="00C10C7B">
      <w:pPr>
        <w:pStyle w:val="Prrafodelista"/>
        <w:numPr>
          <w:ilvl w:val="0"/>
          <w:numId w:val="3"/>
        </w:numPr>
        <w:spacing w:after="0"/>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 xml:space="preserve">Soporte técnico sobre instalación a través del correo electrónico </w:t>
      </w:r>
      <w:hyperlink r:id="rId7" w:history="1">
        <w:r w:rsidR="00470A8E" w:rsidRPr="008C3FDD">
          <w:rPr>
            <w:rStyle w:val="Hipervnculo"/>
            <w:rFonts w:ascii="Arial" w:eastAsia="Times New Roman" w:hAnsi="Arial" w:cs="Arial"/>
            <w:sz w:val="24"/>
            <w:szCs w:val="24"/>
            <w:lang w:eastAsia="es-MX"/>
          </w:rPr>
          <w:t>soporte@ichitaip.org.mx</w:t>
        </w:r>
      </w:hyperlink>
      <w:r w:rsidRPr="005A6C10">
        <w:rPr>
          <w:rFonts w:ascii="Arial" w:eastAsia="Times New Roman" w:hAnsi="Arial" w:cs="Arial"/>
          <w:sz w:val="24"/>
          <w:szCs w:val="24"/>
          <w:lang w:eastAsia="es-MX"/>
        </w:rPr>
        <w:t>.</w:t>
      </w:r>
    </w:p>
    <w:p w14:paraId="333F1AAF" w14:textId="77777777" w:rsidR="00C843E4" w:rsidRPr="00C843E4" w:rsidRDefault="00C843E4" w:rsidP="00C10C7B">
      <w:pPr>
        <w:pStyle w:val="Prrafodelista"/>
        <w:spacing w:after="0"/>
        <w:rPr>
          <w:rFonts w:ascii="Arial" w:eastAsia="Times New Roman" w:hAnsi="Arial" w:cs="Arial"/>
          <w:sz w:val="24"/>
          <w:szCs w:val="24"/>
          <w:lang w:eastAsia="es-MX"/>
        </w:rPr>
      </w:pPr>
    </w:p>
    <w:p w14:paraId="16EF753B" w14:textId="77777777" w:rsidR="00C843E4" w:rsidRPr="00C843E4" w:rsidRDefault="00C843E4" w:rsidP="00C10C7B">
      <w:pPr>
        <w:pStyle w:val="Prrafodelista"/>
        <w:spacing w:after="0"/>
        <w:ind w:left="1068"/>
        <w:jc w:val="both"/>
        <w:rPr>
          <w:rFonts w:ascii="Arial" w:eastAsia="Times New Roman" w:hAnsi="Arial" w:cs="Arial"/>
          <w:sz w:val="24"/>
          <w:szCs w:val="24"/>
          <w:lang w:eastAsia="es-MX"/>
        </w:rPr>
      </w:pPr>
    </w:p>
    <w:p w14:paraId="7B71211C" w14:textId="77777777" w:rsidR="00470A8E" w:rsidRPr="00470A8E" w:rsidRDefault="00D66A1C" w:rsidP="00C10C7B">
      <w:pPr>
        <w:pStyle w:val="Prrafodelista"/>
        <w:numPr>
          <w:ilvl w:val="0"/>
          <w:numId w:val="3"/>
        </w:numPr>
        <w:spacing w:after="0"/>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Establecer los mecanismos de capacitación necesarios a los servidores públicos</w:t>
      </w:r>
      <w:r w:rsidRPr="005A6C10">
        <w:rPr>
          <w:rFonts w:ascii="Arial" w:hAnsi="Arial" w:cs="Arial"/>
          <w:sz w:val="24"/>
          <w:szCs w:val="24"/>
        </w:rPr>
        <w:t xml:space="preserve"> </w:t>
      </w:r>
      <w:r w:rsidRPr="005A6C10">
        <w:rPr>
          <w:rFonts w:ascii="Arial" w:eastAsia="Times New Roman" w:hAnsi="Arial" w:cs="Arial"/>
          <w:sz w:val="24"/>
          <w:szCs w:val="24"/>
          <w:lang w:eastAsia="es-MX"/>
        </w:rPr>
        <w:t xml:space="preserve">que sean designados para la operación </w:t>
      </w:r>
      <w:r w:rsidR="00793981">
        <w:rPr>
          <w:rFonts w:ascii="Arial" w:eastAsia="Times New Roman" w:hAnsi="Arial" w:cs="Arial"/>
          <w:sz w:val="24"/>
          <w:szCs w:val="24"/>
          <w:lang w:eastAsia="es-MX"/>
        </w:rPr>
        <w:t xml:space="preserve">de la herramienta web denominada </w:t>
      </w:r>
      <w:r w:rsidR="00793981" w:rsidRPr="00793981">
        <w:rPr>
          <w:rFonts w:ascii="Arial" w:eastAsia="Times New Roman" w:hAnsi="Arial" w:cs="Arial"/>
          <w:sz w:val="24"/>
          <w:szCs w:val="24"/>
          <w:lang w:val="es-ES_tradnl" w:eastAsia="es-MX"/>
        </w:rPr>
        <w:t>“</w:t>
      </w:r>
      <w:r w:rsidR="00793981" w:rsidRPr="00793981">
        <w:rPr>
          <w:rFonts w:ascii="Arial" w:eastAsia="Times New Roman" w:hAnsi="Arial" w:cs="Arial"/>
          <w:b/>
          <w:bCs/>
          <w:sz w:val="24"/>
          <w:szCs w:val="24"/>
          <w:lang w:val="es-ES_tradnl" w:eastAsia="es-MX"/>
        </w:rPr>
        <w:t>Integra2</w:t>
      </w:r>
      <w:r w:rsidR="00793981" w:rsidRPr="00793981">
        <w:rPr>
          <w:rFonts w:ascii="Arial" w:eastAsia="Times New Roman" w:hAnsi="Arial" w:cs="Arial"/>
          <w:sz w:val="24"/>
          <w:szCs w:val="24"/>
          <w:lang w:val="es-ES_tradnl" w:eastAsia="es-MX"/>
        </w:rPr>
        <w:t>”</w:t>
      </w:r>
      <w:r w:rsidR="00793981" w:rsidRPr="00793981">
        <w:rPr>
          <w:rFonts w:ascii="Arial" w:eastAsia="Times New Roman" w:hAnsi="Arial" w:cs="Arial"/>
          <w:sz w:val="24"/>
          <w:szCs w:val="24"/>
          <w:lang w:eastAsia="es-MX"/>
        </w:rPr>
        <w:t xml:space="preserve">, </w:t>
      </w:r>
      <w:r w:rsidRPr="005A6C10">
        <w:rPr>
          <w:rFonts w:ascii="Arial" w:eastAsia="Times New Roman" w:hAnsi="Arial" w:cs="Arial"/>
          <w:sz w:val="24"/>
          <w:szCs w:val="24"/>
          <w:lang w:eastAsia="es-MX"/>
        </w:rPr>
        <w:t xml:space="preserve">de acuerdo a la capacidad operativa de la </w:t>
      </w:r>
      <w:r w:rsidR="00793981">
        <w:rPr>
          <w:rFonts w:ascii="Arial" w:eastAsia="Times New Roman" w:hAnsi="Arial" w:cs="Arial"/>
          <w:sz w:val="24"/>
          <w:szCs w:val="24"/>
          <w:lang w:eastAsia="es-MX"/>
        </w:rPr>
        <w:t>Subcoordinación de Sistemas</w:t>
      </w:r>
      <w:r w:rsidRPr="005A6C10">
        <w:rPr>
          <w:rFonts w:ascii="Arial" w:eastAsia="Times New Roman" w:hAnsi="Arial" w:cs="Arial"/>
          <w:sz w:val="24"/>
          <w:szCs w:val="24"/>
          <w:lang w:eastAsia="es-MX"/>
        </w:rPr>
        <w:t xml:space="preserve"> </w:t>
      </w:r>
      <w:r w:rsidR="00793981">
        <w:rPr>
          <w:rFonts w:ascii="Arial" w:eastAsia="Times New Roman" w:hAnsi="Arial" w:cs="Arial"/>
          <w:sz w:val="24"/>
          <w:szCs w:val="24"/>
          <w:lang w:eastAsia="es-MX"/>
        </w:rPr>
        <w:t xml:space="preserve">de </w:t>
      </w:r>
      <w:r w:rsidR="00793981" w:rsidRPr="00793981">
        <w:rPr>
          <w:rFonts w:ascii="Arial" w:eastAsia="Times New Roman" w:hAnsi="Arial" w:cs="Arial"/>
          <w:b/>
          <w:bCs/>
          <w:sz w:val="24"/>
          <w:szCs w:val="24"/>
          <w:lang w:eastAsia="es-MX"/>
        </w:rPr>
        <w:t>“</w:t>
      </w:r>
      <w:r w:rsidR="005D2D56">
        <w:rPr>
          <w:rFonts w:ascii="Arial" w:eastAsia="Times New Roman" w:hAnsi="Arial" w:cs="Arial"/>
          <w:b/>
          <w:bCs/>
          <w:sz w:val="24"/>
          <w:szCs w:val="24"/>
          <w:lang w:eastAsia="es-MX"/>
        </w:rPr>
        <w:t>EL ORGANISMO GARANTE</w:t>
      </w:r>
      <w:r w:rsidR="00793981" w:rsidRPr="00793981">
        <w:rPr>
          <w:rFonts w:ascii="Arial" w:eastAsia="Times New Roman" w:hAnsi="Arial" w:cs="Arial"/>
          <w:b/>
          <w:bCs/>
          <w:sz w:val="24"/>
          <w:szCs w:val="24"/>
          <w:lang w:eastAsia="es-MX"/>
        </w:rPr>
        <w:t>”</w:t>
      </w:r>
      <w:r w:rsidRPr="00793981">
        <w:rPr>
          <w:rFonts w:ascii="Arial" w:eastAsia="Times New Roman" w:hAnsi="Arial" w:cs="Arial"/>
          <w:b/>
          <w:bCs/>
          <w:sz w:val="24"/>
          <w:szCs w:val="24"/>
          <w:lang w:eastAsia="es-MX"/>
        </w:rPr>
        <w:t>.</w:t>
      </w:r>
    </w:p>
    <w:p w14:paraId="3E1036B8" w14:textId="77777777" w:rsidR="00470A8E" w:rsidRPr="00470A8E" w:rsidRDefault="00470A8E" w:rsidP="00C10C7B">
      <w:pPr>
        <w:pStyle w:val="Prrafodelista"/>
        <w:spacing w:after="0"/>
        <w:rPr>
          <w:rFonts w:ascii="Arial" w:eastAsia="Times New Roman" w:hAnsi="Arial" w:cs="Arial"/>
          <w:sz w:val="24"/>
          <w:szCs w:val="24"/>
          <w:lang w:eastAsia="es-MX"/>
        </w:rPr>
      </w:pPr>
    </w:p>
    <w:p w14:paraId="0F0FFAF3" w14:textId="77777777" w:rsidR="004A667E" w:rsidRPr="009B60CD" w:rsidRDefault="004672ED" w:rsidP="009B60CD">
      <w:pPr>
        <w:pStyle w:val="Prrafodelista"/>
        <w:numPr>
          <w:ilvl w:val="0"/>
          <w:numId w:val="3"/>
        </w:numPr>
        <w:spacing w:after="0"/>
        <w:jc w:val="both"/>
        <w:rPr>
          <w:rFonts w:ascii="Arial" w:eastAsia="Times New Roman" w:hAnsi="Arial" w:cs="Arial"/>
          <w:sz w:val="24"/>
          <w:szCs w:val="24"/>
          <w:lang w:eastAsia="es-MX"/>
        </w:rPr>
      </w:pPr>
      <w:r w:rsidRPr="00470A8E">
        <w:rPr>
          <w:rFonts w:ascii="Arial" w:eastAsia="Times New Roman" w:hAnsi="Arial" w:cs="Arial"/>
          <w:sz w:val="24"/>
          <w:szCs w:val="24"/>
          <w:lang w:eastAsia="es-MX"/>
        </w:rPr>
        <w:t>Realizar la supervisión, evaluación y seguimiento de las actividades materia de este Convenio.</w:t>
      </w:r>
    </w:p>
    <w:p w14:paraId="731B0867" w14:textId="77777777" w:rsidR="004A667E" w:rsidRDefault="004A667E" w:rsidP="00C10C7B">
      <w:pPr>
        <w:spacing w:after="0" w:line="240" w:lineRule="auto"/>
        <w:jc w:val="both"/>
        <w:rPr>
          <w:rFonts w:ascii="Arial" w:eastAsia="Times New Roman" w:hAnsi="Arial" w:cs="Arial"/>
          <w:b/>
          <w:sz w:val="24"/>
          <w:szCs w:val="24"/>
          <w:lang w:val="es-ES" w:eastAsia="es-MX"/>
        </w:rPr>
      </w:pPr>
    </w:p>
    <w:p w14:paraId="6F1E463C" w14:textId="77777777" w:rsidR="00D66A1C" w:rsidRPr="005A6C10" w:rsidRDefault="00C10C7B" w:rsidP="00C10C7B">
      <w:pPr>
        <w:spacing w:after="0" w:line="240" w:lineRule="auto"/>
        <w:jc w:val="both"/>
        <w:rPr>
          <w:rFonts w:ascii="Arial" w:eastAsia="Times New Roman" w:hAnsi="Arial" w:cs="Arial"/>
          <w:sz w:val="24"/>
          <w:szCs w:val="24"/>
          <w:lang w:val="es-ES" w:eastAsia="es-MX"/>
        </w:rPr>
      </w:pPr>
      <w:r>
        <w:rPr>
          <w:rFonts w:ascii="Arial" w:eastAsia="Times New Roman" w:hAnsi="Arial" w:cs="Arial"/>
          <w:b/>
          <w:sz w:val="24"/>
          <w:szCs w:val="24"/>
          <w:lang w:val="es-ES" w:eastAsia="es-MX"/>
        </w:rPr>
        <w:t>“EL MUNICIPIO”</w:t>
      </w:r>
      <w:r w:rsidR="00D66A1C" w:rsidRPr="005A6C10">
        <w:rPr>
          <w:rFonts w:ascii="Arial" w:eastAsia="Times New Roman" w:hAnsi="Arial" w:cs="Arial"/>
          <w:b/>
          <w:sz w:val="24"/>
          <w:szCs w:val="24"/>
          <w:lang w:val="es-ES" w:eastAsia="es-MX"/>
        </w:rPr>
        <w:t xml:space="preserve"> </w:t>
      </w:r>
      <w:r w:rsidR="00D66A1C" w:rsidRPr="005A6C10">
        <w:rPr>
          <w:rFonts w:ascii="Arial" w:eastAsia="Times New Roman" w:hAnsi="Arial" w:cs="Arial"/>
          <w:sz w:val="24"/>
          <w:szCs w:val="24"/>
          <w:lang w:val="es-ES" w:eastAsia="es-MX"/>
        </w:rPr>
        <w:t>se compromete a:</w:t>
      </w:r>
    </w:p>
    <w:p w14:paraId="77795E82" w14:textId="77777777" w:rsidR="00D66A1C" w:rsidRPr="005A6C10" w:rsidRDefault="00D66A1C" w:rsidP="00C10C7B">
      <w:pPr>
        <w:spacing w:after="0" w:line="240" w:lineRule="auto"/>
        <w:jc w:val="both"/>
        <w:rPr>
          <w:rFonts w:ascii="Arial" w:eastAsia="Times New Roman" w:hAnsi="Arial" w:cs="Arial"/>
          <w:sz w:val="24"/>
          <w:szCs w:val="24"/>
          <w:lang w:val="es-ES" w:eastAsia="es-MX"/>
        </w:rPr>
      </w:pPr>
    </w:p>
    <w:p w14:paraId="062BA507" w14:textId="77777777" w:rsidR="00D66A1C" w:rsidRPr="00132D37" w:rsidRDefault="00D66A1C" w:rsidP="00C10C7B">
      <w:pPr>
        <w:numPr>
          <w:ilvl w:val="0"/>
          <w:numId w:val="2"/>
        </w:numPr>
        <w:spacing w:after="0" w:line="240" w:lineRule="auto"/>
        <w:ind w:left="1080"/>
        <w:jc w:val="both"/>
        <w:rPr>
          <w:rFonts w:ascii="Arial" w:eastAsia="Times New Roman" w:hAnsi="Arial" w:cs="Arial"/>
          <w:sz w:val="24"/>
          <w:szCs w:val="24"/>
          <w:lang w:val="es-ES" w:eastAsia="es-MX"/>
        </w:rPr>
      </w:pPr>
      <w:r w:rsidRPr="00132D37">
        <w:rPr>
          <w:rFonts w:ascii="Arial" w:eastAsia="Times New Roman" w:hAnsi="Arial" w:cs="Arial"/>
          <w:sz w:val="24"/>
          <w:szCs w:val="24"/>
          <w:lang w:eastAsia="es-MX"/>
        </w:rPr>
        <w:t xml:space="preserve">Contar con los requerimientos tecnológicos mínimos necesarios para la correcta operación y administración </w:t>
      </w:r>
      <w:r w:rsidR="00132D37" w:rsidRPr="00132D37">
        <w:rPr>
          <w:rFonts w:ascii="Arial" w:eastAsia="Times New Roman" w:hAnsi="Arial" w:cs="Arial"/>
          <w:sz w:val="24"/>
          <w:szCs w:val="24"/>
          <w:lang w:eastAsia="es-MX"/>
        </w:rPr>
        <w:t xml:space="preserve">de </w:t>
      </w:r>
      <w:bookmarkStart w:id="3" w:name="_Hlk126330443"/>
      <w:r w:rsidR="00132D37" w:rsidRPr="00132D37">
        <w:rPr>
          <w:rFonts w:ascii="Arial" w:eastAsia="Times New Roman" w:hAnsi="Arial" w:cs="Arial"/>
          <w:sz w:val="24"/>
          <w:szCs w:val="24"/>
          <w:lang w:eastAsia="es-MX"/>
        </w:rPr>
        <w:t xml:space="preserve">la herramienta web denominada </w:t>
      </w:r>
      <w:r w:rsidR="00132D37" w:rsidRPr="00132D37">
        <w:rPr>
          <w:rFonts w:ascii="Arial" w:eastAsia="Times New Roman" w:hAnsi="Arial" w:cs="Arial"/>
          <w:b/>
          <w:sz w:val="24"/>
          <w:szCs w:val="24"/>
          <w:lang w:val="es-ES_tradnl" w:eastAsia="es-MX"/>
        </w:rPr>
        <w:t>“</w:t>
      </w:r>
      <w:r w:rsidR="00132D37" w:rsidRPr="00132D37">
        <w:rPr>
          <w:rFonts w:ascii="Arial" w:eastAsia="Times New Roman" w:hAnsi="Arial" w:cs="Arial"/>
          <w:b/>
          <w:bCs/>
          <w:sz w:val="24"/>
          <w:szCs w:val="24"/>
          <w:lang w:val="es-ES_tradnl" w:eastAsia="es-MX"/>
        </w:rPr>
        <w:t>Integra2</w:t>
      </w:r>
      <w:r w:rsidR="00132D37" w:rsidRPr="00132D37">
        <w:rPr>
          <w:rFonts w:ascii="Arial" w:eastAsia="Times New Roman" w:hAnsi="Arial" w:cs="Arial"/>
          <w:b/>
          <w:sz w:val="24"/>
          <w:szCs w:val="24"/>
          <w:lang w:val="es-ES_tradnl" w:eastAsia="es-MX"/>
        </w:rPr>
        <w:t>”</w:t>
      </w:r>
      <w:bookmarkEnd w:id="3"/>
      <w:r w:rsidR="00132D37">
        <w:rPr>
          <w:rFonts w:ascii="Arial" w:eastAsia="Times New Roman" w:hAnsi="Arial" w:cs="Arial"/>
          <w:b/>
          <w:sz w:val="24"/>
          <w:szCs w:val="24"/>
          <w:lang w:val="es-ES_tradnl" w:eastAsia="es-MX"/>
        </w:rPr>
        <w:t>.</w:t>
      </w:r>
    </w:p>
    <w:p w14:paraId="5366C480" w14:textId="77777777" w:rsidR="00132D37" w:rsidRPr="00132D37" w:rsidRDefault="00132D37" w:rsidP="00C10C7B">
      <w:pPr>
        <w:spacing w:after="0" w:line="240" w:lineRule="auto"/>
        <w:ind w:left="1080"/>
        <w:jc w:val="both"/>
        <w:rPr>
          <w:rFonts w:ascii="Arial" w:eastAsia="Times New Roman" w:hAnsi="Arial" w:cs="Arial"/>
          <w:sz w:val="24"/>
          <w:szCs w:val="24"/>
          <w:lang w:val="es-ES" w:eastAsia="es-MX"/>
        </w:rPr>
      </w:pPr>
    </w:p>
    <w:p w14:paraId="288D3CDE" w14:textId="77777777" w:rsidR="00D66A1C" w:rsidRPr="005A6C10" w:rsidRDefault="00D66A1C" w:rsidP="00C10C7B">
      <w:pPr>
        <w:numPr>
          <w:ilvl w:val="0"/>
          <w:numId w:val="2"/>
        </w:numPr>
        <w:spacing w:after="0" w:line="240" w:lineRule="auto"/>
        <w:ind w:left="1080"/>
        <w:jc w:val="both"/>
        <w:rPr>
          <w:rFonts w:ascii="Arial" w:eastAsia="Times New Roman" w:hAnsi="Arial" w:cs="Arial"/>
          <w:b/>
          <w:sz w:val="24"/>
          <w:szCs w:val="24"/>
          <w:lang w:val="es-ES" w:eastAsia="es-MX"/>
        </w:rPr>
      </w:pPr>
      <w:r w:rsidRPr="005A6C10">
        <w:rPr>
          <w:rFonts w:ascii="Arial" w:eastAsia="Times New Roman" w:hAnsi="Arial" w:cs="Arial"/>
          <w:sz w:val="24"/>
          <w:szCs w:val="24"/>
          <w:lang w:val="es-ES" w:eastAsia="es-MX"/>
        </w:rPr>
        <w:t>Recibir d</w:t>
      </w:r>
      <w:r w:rsidR="002572D2">
        <w:rPr>
          <w:rFonts w:ascii="Arial" w:eastAsia="Times New Roman" w:hAnsi="Arial" w:cs="Arial"/>
          <w:sz w:val="24"/>
          <w:szCs w:val="24"/>
          <w:lang w:val="es-ES" w:eastAsia="es-MX"/>
        </w:rPr>
        <w:t>e</w:t>
      </w:r>
      <w:r w:rsidRPr="005A6C10">
        <w:rPr>
          <w:rFonts w:ascii="Arial" w:eastAsia="Times New Roman" w:hAnsi="Arial" w:cs="Arial"/>
          <w:sz w:val="24"/>
          <w:szCs w:val="24"/>
          <w:lang w:val="es-ES" w:eastAsia="es-MX"/>
        </w:rPr>
        <w:t xml:space="preserve"> </w:t>
      </w:r>
      <w:r w:rsidRPr="005A6C10">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EL ORGANISMO GARANTE</w:t>
      </w:r>
      <w:r w:rsidRPr="005A6C10">
        <w:rPr>
          <w:rFonts w:ascii="Arial" w:eastAsia="Times New Roman" w:hAnsi="Arial" w:cs="Arial"/>
          <w:b/>
          <w:sz w:val="24"/>
          <w:szCs w:val="24"/>
          <w:lang w:val="es-ES" w:eastAsia="es-MX"/>
        </w:rPr>
        <w:t xml:space="preserve">” </w:t>
      </w:r>
      <w:r w:rsidR="002572D2" w:rsidRPr="002572D2">
        <w:rPr>
          <w:rFonts w:ascii="Arial" w:eastAsia="Times New Roman" w:hAnsi="Arial" w:cs="Arial"/>
          <w:sz w:val="24"/>
          <w:szCs w:val="24"/>
          <w:lang w:eastAsia="es-MX"/>
        </w:rPr>
        <w:t xml:space="preserve">la herramienta web denominada </w:t>
      </w:r>
      <w:r w:rsidR="002572D2" w:rsidRPr="002572D2">
        <w:rPr>
          <w:rFonts w:ascii="Arial" w:eastAsia="Times New Roman" w:hAnsi="Arial" w:cs="Arial"/>
          <w:b/>
          <w:sz w:val="24"/>
          <w:szCs w:val="24"/>
          <w:lang w:val="es-ES_tradnl" w:eastAsia="es-MX"/>
        </w:rPr>
        <w:t>“</w:t>
      </w:r>
      <w:r w:rsidR="002572D2" w:rsidRPr="002572D2">
        <w:rPr>
          <w:rFonts w:ascii="Arial" w:eastAsia="Times New Roman" w:hAnsi="Arial" w:cs="Arial"/>
          <w:b/>
          <w:bCs/>
          <w:sz w:val="24"/>
          <w:szCs w:val="24"/>
          <w:lang w:val="es-ES_tradnl" w:eastAsia="es-MX"/>
        </w:rPr>
        <w:t>Integra2</w:t>
      </w:r>
      <w:r w:rsidR="002572D2" w:rsidRPr="002572D2">
        <w:rPr>
          <w:rFonts w:ascii="Arial" w:eastAsia="Times New Roman" w:hAnsi="Arial" w:cs="Arial"/>
          <w:b/>
          <w:sz w:val="24"/>
          <w:szCs w:val="24"/>
          <w:lang w:val="es-ES_tradnl" w:eastAsia="es-MX"/>
        </w:rPr>
        <w:t>”</w:t>
      </w:r>
      <w:r w:rsidR="002572D2">
        <w:rPr>
          <w:rFonts w:ascii="Arial" w:eastAsia="Times New Roman" w:hAnsi="Arial" w:cs="Arial"/>
          <w:b/>
          <w:sz w:val="24"/>
          <w:szCs w:val="24"/>
          <w:lang w:val="es-ES_tradnl" w:eastAsia="es-MX"/>
        </w:rPr>
        <w:t xml:space="preserve"> </w:t>
      </w:r>
      <w:r w:rsidRPr="005A6C10">
        <w:rPr>
          <w:rFonts w:ascii="Arial" w:eastAsia="Times New Roman" w:hAnsi="Arial" w:cs="Arial"/>
          <w:sz w:val="24"/>
          <w:szCs w:val="24"/>
          <w:lang w:val="es-ES" w:eastAsia="es-MX"/>
        </w:rPr>
        <w:t>e instalarl</w:t>
      </w:r>
      <w:r w:rsidR="002572D2">
        <w:rPr>
          <w:rFonts w:ascii="Arial" w:eastAsia="Times New Roman" w:hAnsi="Arial" w:cs="Arial"/>
          <w:sz w:val="24"/>
          <w:szCs w:val="24"/>
          <w:lang w:val="es-ES" w:eastAsia="es-MX"/>
        </w:rPr>
        <w:t>a</w:t>
      </w:r>
      <w:r w:rsidRPr="005A6C10">
        <w:rPr>
          <w:rFonts w:ascii="Arial" w:eastAsia="Times New Roman" w:hAnsi="Arial" w:cs="Arial"/>
          <w:sz w:val="24"/>
          <w:szCs w:val="24"/>
          <w:lang w:val="es-ES" w:eastAsia="es-MX"/>
        </w:rPr>
        <w:t xml:space="preserve"> en sus equipos informáticos para que sus </w:t>
      </w:r>
      <w:r w:rsidR="002572D2">
        <w:rPr>
          <w:rFonts w:ascii="Arial" w:eastAsia="Times New Roman" w:hAnsi="Arial" w:cs="Arial"/>
          <w:sz w:val="24"/>
          <w:szCs w:val="24"/>
          <w:lang w:val="es-ES" w:eastAsia="es-MX"/>
        </w:rPr>
        <w:t>usuarios puedan hacer uso de los beneficios que tal herramienta les pudiese proporcionar.</w:t>
      </w:r>
    </w:p>
    <w:p w14:paraId="4D64C65F" w14:textId="77777777" w:rsidR="00D66A1C" w:rsidRPr="005A6C10" w:rsidRDefault="002572D2" w:rsidP="00C10C7B">
      <w:pPr>
        <w:spacing w:after="0" w:line="240" w:lineRule="auto"/>
        <w:rPr>
          <w:rFonts w:ascii="Arial" w:eastAsia="Times New Roman" w:hAnsi="Arial" w:cs="Arial"/>
          <w:b/>
          <w:sz w:val="24"/>
          <w:szCs w:val="24"/>
          <w:lang w:val="es-ES" w:eastAsia="es-MX"/>
        </w:rPr>
      </w:pPr>
      <w:r>
        <w:rPr>
          <w:rFonts w:ascii="Arial" w:eastAsia="Times New Roman" w:hAnsi="Arial" w:cs="Arial"/>
          <w:b/>
          <w:sz w:val="24"/>
          <w:szCs w:val="24"/>
          <w:lang w:val="es-ES" w:eastAsia="es-MX"/>
        </w:rPr>
        <w:t xml:space="preserve"> </w:t>
      </w:r>
    </w:p>
    <w:p w14:paraId="2E1B0D6B" w14:textId="77777777" w:rsidR="00D66A1C" w:rsidRPr="005A6C10" w:rsidRDefault="00D66A1C" w:rsidP="00C10C7B">
      <w:pPr>
        <w:numPr>
          <w:ilvl w:val="0"/>
          <w:numId w:val="2"/>
        </w:numPr>
        <w:spacing w:after="0" w:line="240" w:lineRule="auto"/>
        <w:ind w:left="1080"/>
        <w:jc w:val="both"/>
        <w:rPr>
          <w:rFonts w:ascii="Arial" w:eastAsia="Times New Roman" w:hAnsi="Arial" w:cs="Arial"/>
          <w:b/>
          <w:sz w:val="24"/>
          <w:szCs w:val="24"/>
          <w:lang w:val="es-ES" w:eastAsia="es-MX"/>
        </w:rPr>
      </w:pPr>
      <w:r w:rsidRPr="005A6C10">
        <w:rPr>
          <w:rFonts w:ascii="Arial" w:eastAsia="Times New Roman" w:hAnsi="Arial" w:cs="Arial"/>
          <w:sz w:val="24"/>
          <w:szCs w:val="24"/>
          <w:lang w:val="es-ES" w:eastAsia="es-MX"/>
        </w:rPr>
        <w:t>Respetar en todo momento la denominación</w:t>
      </w:r>
      <w:r w:rsidR="002572D2">
        <w:rPr>
          <w:rFonts w:ascii="Arial" w:eastAsia="Times New Roman" w:hAnsi="Arial" w:cs="Arial"/>
          <w:sz w:val="24"/>
          <w:szCs w:val="24"/>
          <w:lang w:val="es-ES" w:eastAsia="es-MX"/>
        </w:rPr>
        <w:t xml:space="preserve"> de</w:t>
      </w:r>
      <w:r w:rsidRPr="005A6C10">
        <w:rPr>
          <w:rFonts w:ascii="Arial" w:eastAsia="Times New Roman" w:hAnsi="Arial" w:cs="Arial"/>
          <w:sz w:val="24"/>
          <w:szCs w:val="24"/>
          <w:lang w:val="es-ES" w:eastAsia="es-MX"/>
        </w:rPr>
        <w:t xml:space="preserve"> </w:t>
      </w:r>
      <w:r w:rsidR="002572D2" w:rsidRPr="002572D2">
        <w:rPr>
          <w:rFonts w:ascii="Arial" w:eastAsia="Times New Roman" w:hAnsi="Arial" w:cs="Arial"/>
          <w:sz w:val="24"/>
          <w:szCs w:val="24"/>
          <w:lang w:eastAsia="es-MX"/>
        </w:rPr>
        <w:t xml:space="preserve">la herramienta web denominada </w:t>
      </w:r>
      <w:r w:rsidR="002572D2" w:rsidRPr="002572D2">
        <w:rPr>
          <w:rFonts w:ascii="Arial" w:eastAsia="Times New Roman" w:hAnsi="Arial" w:cs="Arial"/>
          <w:b/>
          <w:sz w:val="24"/>
          <w:szCs w:val="24"/>
          <w:lang w:val="es-ES_tradnl" w:eastAsia="es-MX"/>
        </w:rPr>
        <w:t>“</w:t>
      </w:r>
      <w:r w:rsidR="002572D2" w:rsidRPr="002572D2">
        <w:rPr>
          <w:rFonts w:ascii="Arial" w:eastAsia="Times New Roman" w:hAnsi="Arial" w:cs="Arial"/>
          <w:b/>
          <w:bCs/>
          <w:sz w:val="24"/>
          <w:szCs w:val="24"/>
          <w:lang w:val="es-ES_tradnl" w:eastAsia="es-MX"/>
        </w:rPr>
        <w:t>Integra2</w:t>
      </w:r>
      <w:r w:rsidR="002572D2" w:rsidRPr="002572D2">
        <w:rPr>
          <w:rFonts w:ascii="Arial" w:eastAsia="Times New Roman" w:hAnsi="Arial" w:cs="Arial"/>
          <w:b/>
          <w:sz w:val="24"/>
          <w:szCs w:val="24"/>
          <w:lang w:val="es-ES_tradnl" w:eastAsia="es-MX"/>
        </w:rPr>
        <w:t>”</w:t>
      </w:r>
      <w:r w:rsidR="002572D2">
        <w:rPr>
          <w:rFonts w:ascii="Arial" w:eastAsia="Times New Roman" w:hAnsi="Arial" w:cs="Arial"/>
          <w:b/>
          <w:sz w:val="24"/>
          <w:szCs w:val="24"/>
          <w:lang w:val="es-ES_tradnl" w:eastAsia="es-MX"/>
        </w:rPr>
        <w:t xml:space="preserve"> </w:t>
      </w:r>
      <w:r w:rsidRPr="005A6C10">
        <w:rPr>
          <w:rFonts w:ascii="Arial" w:eastAsia="Times New Roman" w:hAnsi="Arial" w:cs="Arial"/>
          <w:sz w:val="24"/>
          <w:szCs w:val="24"/>
          <w:lang w:val="es-ES" w:eastAsia="es-MX"/>
        </w:rPr>
        <w:t>durante la instalación, implementación y utilización del mismo</w:t>
      </w:r>
      <w:r w:rsidR="002572D2">
        <w:rPr>
          <w:rFonts w:ascii="Arial" w:eastAsia="Times New Roman" w:hAnsi="Arial" w:cs="Arial"/>
          <w:sz w:val="24"/>
          <w:szCs w:val="24"/>
          <w:lang w:val="es-ES" w:eastAsia="es-MX"/>
        </w:rPr>
        <w:t xml:space="preserve">, así como a </w:t>
      </w:r>
      <w:r w:rsidR="005017D1" w:rsidRPr="005017D1">
        <w:rPr>
          <w:rFonts w:ascii="Arial" w:eastAsia="Times New Roman" w:hAnsi="Arial" w:cs="Arial"/>
          <w:sz w:val="24"/>
          <w:szCs w:val="24"/>
          <w:lang w:eastAsia="es-MX"/>
        </w:rPr>
        <w:t>reconoce</w:t>
      </w:r>
      <w:r w:rsidR="005017D1">
        <w:rPr>
          <w:rFonts w:ascii="Arial" w:eastAsia="Times New Roman" w:hAnsi="Arial" w:cs="Arial"/>
          <w:sz w:val="24"/>
          <w:szCs w:val="24"/>
          <w:lang w:eastAsia="es-MX"/>
        </w:rPr>
        <w:t>r que</w:t>
      </w:r>
      <w:r w:rsidR="005017D1" w:rsidRPr="005017D1">
        <w:rPr>
          <w:rFonts w:ascii="Arial" w:eastAsia="Times New Roman" w:hAnsi="Arial" w:cs="Arial"/>
          <w:sz w:val="24"/>
          <w:szCs w:val="24"/>
          <w:lang w:eastAsia="es-MX"/>
        </w:rPr>
        <w:t xml:space="preserve"> la titularidad sobre los derechos morales </w:t>
      </w:r>
      <w:r w:rsidR="005017D1">
        <w:rPr>
          <w:rFonts w:ascii="Arial" w:eastAsia="Times New Roman" w:hAnsi="Arial" w:cs="Arial"/>
          <w:sz w:val="24"/>
          <w:szCs w:val="24"/>
          <w:lang w:eastAsia="es-MX"/>
        </w:rPr>
        <w:t xml:space="preserve">y la propiedad intelectual </w:t>
      </w:r>
      <w:r w:rsidR="005017D1" w:rsidRPr="005017D1">
        <w:rPr>
          <w:rFonts w:ascii="Arial" w:eastAsia="Times New Roman" w:hAnsi="Arial" w:cs="Arial"/>
          <w:sz w:val="24"/>
          <w:szCs w:val="24"/>
          <w:lang w:eastAsia="es-MX"/>
        </w:rPr>
        <w:t>obra a favor de</w:t>
      </w:r>
      <w:r w:rsidR="005017D1" w:rsidRPr="005017D1">
        <w:rPr>
          <w:rFonts w:ascii="Arial" w:eastAsia="Calibri" w:hAnsi="Arial" w:cs="Arial"/>
          <w:sz w:val="24"/>
        </w:rPr>
        <w:t xml:space="preserve"> </w:t>
      </w:r>
      <w:r w:rsidR="005017D1" w:rsidRPr="005017D1">
        <w:rPr>
          <w:rFonts w:ascii="Arial" w:eastAsia="Times New Roman" w:hAnsi="Arial" w:cs="Arial"/>
          <w:bCs/>
          <w:sz w:val="24"/>
          <w:szCs w:val="24"/>
          <w:lang w:eastAsia="es-MX"/>
        </w:rPr>
        <w:t xml:space="preserve">la Comisión Estatal para el Acceso a la Información Pública de Sinaloa, </w:t>
      </w:r>
      <w:r w:rsidR="005017D1" w:rsidRPr="00096F2C">
        <w:rPr>
          <w:rFonts w:ascii="Arial" w:eastAsia="Times New Roman" w:hAnsi="Arial" w:cs="Arial"/>
          <w:bCs/>
          <w:sz w:val="24"/>
          <w:szCs w:val="24"/>
          <w:lang w:val="es-ES_tradnl" w:eastAsia="es-MX"/>
        </w:rPr>
        <w:t xml:space="preserve">conocido por sus siglas como </w:t>
      </w:r>
      <w:r w:rsidR="005017D1" w:rsidRPr="00096F2C">
        <w:rPr>
          <w:rFonts w:ascii="Arial" w:eastAsia="Times New Roman" w:hAnsi="Arial" w:cs="Arial"/>
          <w:b/>
          <w:bCs/>
          <w:sz w:val="24"/>
          <w:szCs w:val="24"/>
          <w:lang w:val="es-ES_tradnl" w:eastAsia="es-MX"/>
        </w:rPr>
        <w:t>“</w:t>
      </w:r>
      <w:r w:rsidR="005017D1" w:rsidRPr="005017D1">
        <w:rPr>
          <w:rFonts w:ascii="Arial" w:eastAsia="Times New Roman" w:hAnsi="Arial" w:cs="Arial"/>
          <w:b/>
          <w:bCs/>
          <w:sz w:val="24"/>
          <w:szCs w:val="24"/>
          <w:lang w:val="es-ES_tradnl" w:eastAsia="es-MX"/>
        </w:rPr>
        <w:t>CEAIP</w:t>
      </w:r>
      <w:r w:rsidR="005017D1" w:rsidRPr="00096F2C">
        <w:rPr>
          <w:rFonts w:ascii="Arial" w:eastAsia="Times New Roman" w:hAnsi="Arial" w:cs="Arial"/>
          <w:b/>
          <w:bCs/>
          <w:sz w:val="24"/>
          <w:szCs w:val="24"/>
          <w:lang w:val="es-ES_tradnl" w:eastAsia="es-MX"/>
        </w:rPr>
        <w:t>”</w:t>
      </w:r>
      <w:r w:rsidR="005017D1">
        <w:rPr>
          <w:rFonts w:ascii="Arial" w:eastAsia="Times New Roman" w:hAnsi="Arial" w:cs="Arial"/>
          <w:b/>
          <w:bCs/>
          <w:sz w:val="24"/>
          <w:szCs w:val="24"/>
          <w:lang w:val="es-ES_tradnl" w:eastAsia="es-MX"/>
        </w:rPr>
        <w:t>.</w:t>
      </w:r>
    </w:p>
    <w:p w14:paraId="5EDE92B8" w14:textId="77777777" w:rsidR="00D66A1C" w:rsidRPr="005A6C10" w:rsidRDefault="00D66A1C" w:rsidP="00C10C7B">
      <w:pPr>
        <w:spacing w:after="0" w:line="240" w:lineRule="auto"/>
        <w:ind w:left="1080" w:hanging="360"/>
        <w:jc w:val="both"/>
        <w:rPr>
          <w:rFonts w:ascii="Arial" w:eastAsia="Times New Roman" w:hAnsi="Arial" w:cs="Arial"/>
          <w:sz w:val="24"/>
          <w:szCs w:val="24"/>
          <w:lang w:val="es-ES" w:eastAsia="es-MX"/>
        </w:rPr>
      </w:pPr>
    </w:p>
    <w:p w14:paraId="1BAF7650" w14:textId="77777777" w:rsidR="00D66A1C" w:rsidRPr="005A6C10" w:rsidRDefault="00D66A1C" w:rsidP="00C10C7B">
      <w:pPr>
        <w:numPr>
          <w:ilvl w:val="0"/>
          <w:numId w:val="2"/>
        </w:numPr>
        <w:spacing w:after="0" w:line="240" w:lineRule="auto"/>
        <w:ind w:left="1080"/>
        <w:jc w:val="both"/>
        <w:rPr>
          <w:rFonts w:ascii="Arial" w:eastAsia="Times New Roman" w:hAnsi="Arial" w:cs="Arial"/>
          <w:sz w:val="24"/>
          <w:szCs w:val="24"/>
          <w:lang w:val="es-ES" w:eastAsia="es-MX"/>
        </w:rPr>
      </w:pPr>
      <w:r w:rsidRPr="005A6C10">
        <w:rPr>
          <w:rFonts w:ascii="Arial" w:eastAsia="Times New Roman" w:hAnsi="Arial" w:cs="Arial"/>
          <w:sz w:val="24"/>
          <w:szCs w:val="24"/>
          <w:lang w:val="es-ES" w:eastAsia="es-MX"/>
        </w:rPr>
        <w:lastRenderedPageBreak/>
        <w:t xml:space="preserve">Utilizar </w:t>
      </w:r>
      <w:r w:rsidR="005017D1" w:rsidRPr="005017D1">
        <w:rPr>
          <w:rFonts w:ascii="Arial" w:eastAsia="Times New Roman" w:hAnsi="Arial" w:cs="Arial"/>
          <w:sz w:val="24"/>
          <w:szCs w:val="24"/>
          <w:lang w:eastAsia="es-MX"/>
        </w:rPr>
        <w:t xml:space="preserve">la herramienta web denominada </w:t>
      </w:r>
      <w:r w:rsidR="005017D1" w:rsidRPr="005017D1">
        <w:rPr>
          <w:rFonts w:ascii="Arial" w:eastAsia="Times New Roman" w:hAnsi="Arial" w:cs="Arial"/>
          <w:b/>
          <w:sz w:val="24"/>
          <w:szCs w:val="24"/>
          <w:lang w:val="es-ES_tradnl" w:eastAsia="es-MX"/>
        </w:rPr>
        <w:t>“</w:t>
      </w:r>
      <w:r w:rsidR="005017D1" w:rsidRPr="005017D1">
        <w:rPr>
          <w:rFonts w:ascii="Arial" w:eastAsia="Times New Roman" w:hAnsi="Arial" w:cs="Arial"/>
          <w:b/>
          <w:bCs/>
          <w:sz w:val="24"/>
          <w:szCs w:val="24"/>
          <w:lang w:val="es-ES_tradnl" w:eastAsia="es-MX"/>
        </w:rPr>
        <w:t>Integra2</w:t>
      </w:r>
      <w:r w:rsidR="005017D1" w:rsidRPr="005017D1">
        <w:rPr>
          <w:rFonts w:ascii="Arial" w:eastAsia="Times New Roman" w:hAnsi="Arial" w:cs="Arial"/>
          <w:b/>
          <w:sz w:val="24"/>
          <w:szCs w:val="24"/>
          <w:lang w:val="es-ES_tradnl" w:eastAsia="es-MX"/>
        </w:rPr>
        <w:t>”</w:t>
      </w:r>
      <w:r w:rsidR="005017D1">
        <w:rPr>
          <w:rFonts w:ascii="Arial" w:eastAsia="Times New Roman" w:hAnsi="Arial" w:cs="Arial"/>
          <w:b/>
          <w:sz w:val="24"/>
          <w:szCs w:val="24"/>
          <w:lang w:val="es-ES_tradnl" w:eastAsia="es-MX"/>
        </w:rPr>
        <w:t xml:space="preserve"> </w:t>
      </w:r>
      <w:r w:rsidRPr="005A6C10">
        <w:rPr>
          <w:rFonts w:ascii="Arial" w:eastAsia="Times New Roman" w:hAnsi="Arial" w:cs="Arial"/>
          <w:sz w:val="24"/>
          <w:szCs w:val="24"/>
          <w:lang w:val="es-ES" w:eastAsia="es-MX"/>
        </w:rPr>
        <w:t>de acuerdo a lo establecido en el presente Convenio, y conforme a los requerimientos técnicos que se mencionan en los documentos y manuales que les serán proporcionados por</w:t>
      </w:r>
      <w:r w:rsidR="005017D1">
        <w:rPr>
          <w:rFonts w:ascii="Arial" w:eastAsia="Times New Roman" w:hAnsi="Arial" w:cs="Arial"/>
          <w:sz w:val="24"/>
          <w:szCs w:val="24"/>
          <w:lang w:val="es-ES" w:eastAsia="es-MX"/>
        </w:rPr>
        <w:t xml:space="preserve"> </w:t>
      </w:r>
      <w:r w:rsidR="005017D1" w:rsidRPr="005A6C10">
        <w:rPr>
          <w:rFonts w:ascii="Arial" w:eastAsia="Times New Roman" w:hAnsi="Arial" w:cs="Arial"/>
          <w:sz w:val="24"/>
          <w:szCs w:val="24"/>
          <w:lang w:val="es-ES" w:eastAsia="es-MX"/>
        </w:rPr>
        <w:t>“</w:t>
      </w:r>
      <w:r w:rsidR="005D2D56">
        <w:rPr>
          <w:rFonts w:ascii="Arial" w:eastAsia="Times New Roman" w:hAnsi="Arial" w:cs="Arial"/>
          <w:b/>
          <w:sz w:val="24"/>
          <w:szCs w:val="24"/>
          <w:lang w:val="es-ES" w:eastAsia="es-MX"/>
        </w:rPr>
        <w:t>EL ORGANISMO GARANTE</w:t>
      </w:r>
      <w:r w:rsidRPr="005A6C10">
        <w:rPr>
          <w:rFonts w:ascii="Arial" w:eastAsia="Times New Roman" w:hAnsi="Arial" w:cs="Arial"/>
          <w:b/>
          <w:sz w:val="24"/>
          <w:szCs w:val="24"/>
          <w:lang w:val="es-ES" w:eastAsia="es-MX"/>
        </w:rPr>
        <w:t>”.</w:t>
      </w:r>
    </w:p>
    <w:p w14:paraId="355A89E5" w14:textId="77777777" w:rsidR="00D66A1C" w:rsidRPr="005A6C10" w:rsidRDefault="00D66A1C" w:rsidP="00C10C7B">
      <w:pPr>
        <w:spacing w:after="0" w:line="240" w:lineRule="auto"/>
        <w:ind w:left="1080"/>
        <w:jc w:val="both"/>
        <w:rPr>
          <w:rFonts w:ascii="Arial" w:eastAsia="Times New Roman" w:hAnsi="Arial" w:cs="Arial"/>
          <w:sz w:val="24"/>
          <w:szCs w:val="24"/>
          <w:lang w:val="es-ES" w:eastAsia="es-MX"/>
        </w:rPr>
      </w:pPr>
    </w:p>
    <w:p w14:paraId="6D68DDD2" w14:textId="77777777" w:rsidR="00D66A1C" w:rsidRPr="005A6C10" w:rsidRDefault="00D66A1C" w:rsidP="00C10C7B">
      <w:pPr>
        <w:numPr>
          <w:ilvl w:val="0"/>
          <w:numId w:val="2"/>
        </w:numPr>
        <w:tabs>
          <w:tab w:val="num" w:pos="1134"/>
        </w:tabs>
        <w:spacing w:after="0" w:line="240" w:lineRule="auto"/>
        <w:ind w:left="1077" w:hanging="357"/>
        <w:jc w:val="both"/>
        <w:rPr>
          <w:rFonts w:ascii="Arial" w:eastAsia="Times New Roman" w:hAnsi="Arial" w:cs="Arial"/>
          <w:sz w:val="24"/>
          <w:szCs w:val="24"/>
          <w:lang w:val="es-ES" w:eastAsia="es-MX"/>
        </w:rPr>
      </w:pPr>
      <w:r w:rsidRPr="005A6C10">
        <w:rPr>
          <w:rFonts w:ascii="Arial" w:eastAsia="Times New Roman" w:hAnsi="Arial" w:cs="Arial"/>
          <w:sz w:val="24"/>
          <w:szCs w:val="24"/>
          <w:lang w:val="es-ES" w:eastAsia="es-MX"/>
        </w:rPr>
        <w:t xml:space="preserve">Implementar los requerimientos tecnológicos mínimos necesarios para poner en funcionamiento </w:t>
      </w:r>
      <w:r w:rsidR="005017D1" w:rsidRPr="005017D1">
        <w:rPr>
          <w:rFonts w:ascii="Arial" w:eastAsia="Times New Roman" w:hAnsi="Arial" w:cs="Arial"/>
          <w:sz w:val="24"/>
          <w:szCs w:val="24"/>
          <w:lang w:eastAsia="es-MX"/>
        </w:rPr>
        <w:t xml:space="preserve">la herramienta web denominada </w:t>
      </w:r>
      <w:r w:rsidR="005017D1" w:rsidRPr="005017D1">
        <w:rPr>
          <w:rFonts w:ascii="Arial" w:eastAsia="Times New Roman" w:hAnsi="Arial" w:cs="Arial"/>
          <w:b/>
          <w:sz w:val="24"/>
          <w:szCs w:val="24"/>
          <w:lang w:val="es-ES_tradnl" w:eastAsia="es-MX"/>
        </w:rPr>
        <w:t>“</w:t>
      </w:r>
      <w:r w:rsidR="005017D1" w:rsidRPr="005017D1">
        <w:rPr>
          <w:rFonts w:ascii="Arial" w:eastAsia="Times New Roman" w:hAnsi="Arial" w:cs="Arial"/>
          <w:b/>
          <w:bCs/>
          <w:sz w:val="24"/>
          <w:szCs w:val="24"/>
          <w:lang w:val="es-ES_tradnl" w:eastAsia="es-MX"/>
        </w:rPr>
        <w:t>Integra2</w:t>
      </w:r>
      <w:r w:rsidR="005017D1" w:rsidRPr="005017D1">
        <w:rPr>
          <w:rFonts w:ascii="Arial" w:eastAsia="Times New Roman" w:hAnsi="Arial" w:cs="Arial"/>
          <w:b/>
          <w:sz w:val="24"/>
          <w:szCs w:val="24"/>
          <w:lang w:val="es-ES_tradnl" w:eastAsia="es-MX"/>
        </w:rPr>
        <w:t>”</w:t>
      </w:r>
      <w:r w:rsidR="005017D1">
        <w:rPr>
          <w:rFonts w:ascii="Arial" w:eastAsia="Times New Roman" w:hAnsi="Arial" w:cs="Arial"/>
          <w:b/>
          <w:sz w:val="24"/>
          <w:szCs w:val="24"/>
          <w:lang w:val="es-ES_tradnl" w:eastAsia="es-MX"/>
        </w:rPr>
        <w:t>.</w:t>
      </w:r>
    </w:p>
    <w:p w14:paraId="6B12B401" w14:textId="77777777" w:rsidR="00D66A1C" w:rsidRPr="005A6C10" w:rsidRDefault="00D66A1C" w:rsidP="00C10C7B">
      <w:pPr>
        <w:spacing w:after="0" w:line="240" w:lineRule="auto"/>
        <w:ind w:left="1080" w:hanging="360"/>
        <w:jc w:val="both"/>
        <w:rPr>
          <w:rFonts w:ascii="Arial" w:eastAsia="Times New Roman" w:hAnsi="Arial" w:cs="Arial"/>
          <w:sz w:val="24"/>
          <w:szCs w:val="24"/>
          <w:lang w:val="es-ES" w:eastAsia="es-MX"/>
        </w:rPr>
      </w:pPr>
    </w:p>
    <w:p w14:paraId="479067CC" w14:textId="77777777" w:rsidR="00794FDE" w:rsidRDefault="00D66A1C" w:rsidP="00C10C7B">
      <w:pPr>
        <w:numPr>
          <w:ilvl w:val="0"/>
          <w:numId w:val="2"/>
        </w:numPr>
        <w:spacing w:after="0" w:line="240" w:lineRule="auto"/>
        <w:ind w:left="1080"/>
        <w:jc w:val="both"/>
        <w:rPr>
          <w:rFonts w:ascii="Arial" w:eastAsia="Times New Roman" w:hAnsi="Arial" w:cs="Arial"/>
          <w:sz w:val="24"/>
          <w:szCs w:val="24"/>
          <w:lang w:val="es-ES" w:eastAsia="es-MX"/>
        </w:rPr>
      </w:pPr>
      <w:r w:rsidRPr="005A6C10">
        <w:rPr>
          <w:rFonts w:ascii="Arial" w:eastAsia="Times New Roman" w:hAnsi="Arial" w:cs="Arial"/>
          <w:sz w:val="24"/>
          <w:szCs w:val="24"/>
          <w:lang w:val="es-ES" w:eastAsia="es-MX"/>
        </w:rPr>
        <w:t>No redistribuir ni poner a disposición de terceros, la versión de cualquier naturaleza</w:t>
      </w:r>
      <w:r w:rsidR="005017D1">
        <w:rPr>
          <w:rFonts w:ascii="Arial" w:eastAsia="Times New Roman" w:hAnsi="Arial" w:cs="Arial"/>
          <w:sz w:val="24"/>
          <w:szCs w:val="24"/>
          <w:lang w:val="es-ES" w:eastAsia="es-MX"/>
        </w:rPr>
        <w:t xml:space="preserve"> de</w:t>
      </w:r>
      <w:r w:rsidRPr="005A6C10">
        <w:rPr>
          <w:rFonts w:ascii="Arial" w:eastAsia="Times New Roman" w:hAnsi="Arial" w:cs="Arial"/>
          <w:sz w:val="24"/>
          <w:szCs w:val="24"/>
          <w:lang w:val="es-ES" w:eastAsia="es-MX"/>
        </w:rPr>
        <w:t xml:space="preserve"> </w:t>
      </w:r>
      <w:r w:rsidR="005017D1" w:rsidRPr="005017D1">
        <w:rPr>
          <w:rFonts w:ascii="Arial" w:eastAsia="Times New Roman" w:hAnsi="Arial" w:cs="Arial"/>
          <w:sz w:val="24"/>
          <w:szCs w:val="24"/>
          <w:lang w:eastAsia="es-MX"/>
        </w:rPr>
        <w:t xml:space="preserve">la herramienta web denominada </w:t>
      </w:r>
      <w:r w:rsidR="005017D1" w:rsidRPr="005017D1">
        <w:rPr>
          <w:rFonts w:ascii="Arial" w:eastAsia="Times New Roman" w:hAnsi="Arial" w:cs="Arial"/>
          <w:b/>
          <w:sz w:val="24"/>
          <w:szCs w:val="24"/>
          <w:lang w:val="es-ES_tradnl" w:eastAsia="es-MX"/>
        </w:rPr>
        <w:t>“</w:t>
      </w:r>
      <w:r w:rsidR="005017D1" w:rsidRPr="005017D1">
        <w:rPr>
          <w:rFonts w:ascii="Arial" w:eastAsia="Times New Roman" w:hAnsi="Arial" w:cs="Arial"/>
          <w:b/>
          <w:bCs/>
          <w:sz w:val="24"/>
          <w:szCs w:val="24"/>
          <w:lang w:val="es-ES_tradnl" w:eastAsia="es-MX"/>
        </w:rPr>
        <w:t>Integra2</w:t>
      </w:r>
      <w:r w:rsidR="005017D1" w:rsidRPr="005017D1">
        <w:rPr>
          <w:rFonts w:ascii="Arial" w:eastAsia="Times New Roman" w:hAnsi="Arial" w:cs="Arial"/>
          <w:b/>
          <w:sz w:val="24"/>
          <w:szCs w:val="24"/>
          <w:lang w:val="es-ES_tradnl" w:eastAsia="es-MX"/>
        </w:rPr>
        <w:t xml:space="preserve">” </w:t>
      </w:r>
      <w:r w:rsidRPr="005A6C10">
        <w:rPr>
          <w:rFonts w:ascii="Arial" w:eastAsia="Times New Roman" w:hAnsi="Arial" w:cs="Arial"/>
          <w:sz w:val="24"/>
          <w:szCs w:val="24"/>
          <w:lang w:val="es-ES" w:eastAsia="es-MX"/>
        </w:rPr>
        <w:t>que le entrega</w:t>
      </w:r>
      <w:r w:rsidR="005017D1">
        <w:rPr>
          <w:rFonts w:ascii="Arial" w:eastAsia="Times New Roman" w:hAnsi="Arial" w:cs="Arial"/>
          <w:sz w:val="24"/>
          <w:szCs w:val="24"/>
          <w:lang w:val="es-ES" w:eastAsia="es-MX"/>
        </w:rPr>
        <w:t xml:space="preserve"> </w:t>
      </w:r>
      <w:r w:rsidRPr="005A6C10">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EL ORGANISMO GARANTE</w:t>
      </w:r>
      <w:r w:rsidRPr="005A6C10">
        <w:rPr>
          <w:rFonts w:ascii="Arial" w:eastAsia="Times New Roman" w:hAnsi="Arial" w:cs="Arial"/>
          <w:b/>
          <w:sz w:val="24"/>
          <w:szCs w:val="24"/>
          <w:lang w:val="es-ES" w:eastAsia="es-MX"/>
        </w:rPr>
        <w:t>”.</w:t>
      </w:r>
    </w:p>
    <w:p w14:paraId="09EAEA6F" w14:textId="77777777" w:rsidR="004672ED" w:rsidRDefault="004672ED" w:rsidP="00C10C7B">
      <w:pPr>
        <w:pStyle w:val="Prrafodelista"/>
        <w:spacing w:after="0"/>
        <w:rPr>
          <w:rFonts w:ascii="Arial" w:eastAsia="Times New Roman" w:hAnsi="Arial" w:cs="Arial"/>
          <w:sz w:val="24"/>
          <w:szCs w:val="24"/>
          <w:lang w:val="es-ES" w:eastAsia="es-MX"/>
        </w:rPr>
      </w:pPr>
    </w:p>
    <w:p w14:paraId="14305854" w14:textId="77777777" w:rsidR="005D2D56" w:rsidRDefault="00D66A1C" w:rsidP="00C10C7B">
      <w:pPr>
        <w:numPr>
          <w:ilvl w:val="0"/>
          <w:numId w:val="2"/>
        </w:numPr>
        <w:spacing w:after="0" w:line="240" w:lineRule="auto"/>
        <w:ind w:left="1080"/>
        <w:jc w:val="both"/>
        <w:rPr>
          <w:rFonts w:ascii="Arial" w:eastAsia="Times New Roman" w:hAnsi="Arial" w:cs="Arial"/>
          <w:sz w:val="24"/>
          <w:szCs w:val="24"/>
          <w:lang w:val="es-ES" w:eastAsia="es-MX"/>
        </w:rPr>
      </w:pPr>
      <w:r w:rsidRPr="004672ED">
        <w:rPr>
          <w:rFonts w:ascii="Arial" w:eastAsia="Times New Roman" w:hAnsi="Arial" w:cs="Arial"/>
          <w:sz w:val="24"/>
          <w:szCs w:val="24"/>
          <w:lang w:val="es-ES" w:eastAsia="es-MX"/>
        </w:rPr>
        <w:t>Recibir la información que le sea entregada por</w:t>
      </w:r>
      <w:r w:rsidR="003F50C2" w:rsidRPr="004672ED">
        <w:rPr>
          <w:rFonts w:ascii="Arial" w:eastAsia="Times New Roman" w:hAnsi="Arial" w:cs="Arial"/>
          <w:sz w:val="24"/>
          <w:szCs w:val="24"/>
          <w:lang w:val="es-ES" w:eastAsia="es-MX"/>
        </w:rPr>
        <w:t xml:space="preserve"> </w:t>
      </w:r>
      <w:r w:rsidR="005D2D56" w:rsidRPr="00794FDE">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EL ORGANISMO GARANTE</w:t>
      </w:r>
      <w:r w:rsidR="005D2D56" w:rsidRPr="00794FDE">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w:t>
      </w:r>
      <w:r w:rsidR="005D2D56">
        <w:rPr>
          <w:rFonts w:ascii="Arial" w:eastAsia="Times New Roman" w:hAnsi="Arial" w:cs="Arial"/>
          <w:sz w:val="24"/>
          <w:szCs w:val="24"/>
          <w:lang w:val="es-ES" w:eastAsia="es-MX"/>
        </w:rPr>
        <w:t xml:space="preserve"> </w:t>
      </w:r>
      <w:r w:rsidRPr="004672ED">
        <w:rPr>
          <w:rFonts w:ascii="Arial" w:eastAsia="Times New Roman" w:hAnsi="Arial" w:cs="Arial"/>
          <w:sz w:val="24"/>
          <w:szCs w:val="24"/>
          <w:lang w:val="es-ES" w:eastAsia="es-MX"/>
        </w:rPr>
        <w:t>en términos del presente Convenio, así como guardar la más estricta reserva y confidencialidad de la misma conforme a las disposiciones jurídicas aplicables.</w:t>
      </w:r>
    </w:p>
    <w:p w14:paraId="1DB9443E" w14:textId="77777777" w:rsidR="005D2D56" w:rsidRDefault="005D2D56" w:rsidP="00C10C7B">
      <w:pPr>
        <w:pStyle w:val="Prrafodelista"/>
        <w:spacing w:after="0"/>
        <w:rPr>
          <w:rFonts w:ascii="Arial" w:eastAsia="Times New Roman" w:hAnsi="Arial" w:cs="Arial"/>
          <w:sz w:val="24"/>
          <w:szCs w:val="24"/>
          <w:lang w:eastAsia="es-MX"/>
        </w:rPr>
      </w:pPr>
    </w:p>
    <w:p w14:paraId="677BBB10" w14:textId="77777777" w:rsidR="004672ED" w:rsidRPr="005D2D56" w:rsidRDefault="004672ED" w:rsidP="00C10C7B">
      <w:pPr>
        <w:numPr>
          <w:ilvl w:val="0"/>
          <w:numId w:val="2"/>
        </w:numPr>
        <w:spacing w:after="0" w:line="240" w:lineRule="auto"/>
        <w:ind w:left="1080"/>
        <w:jc w:val="both"/>
        <w:rPr>
          <w:rFonts w:ascii="Arial" w:eastAsia="Times New Roman" w:hAnsi="Arial" w:cs="Arial"/>
          <w:sz w:val="24"/>
          <w:szCs w:val="24"/>
          <w:lang w:val="es-ES" w:eastAsia="es-MX"/>
        </w:rPr>
      </w:pPr>
      <w:r w:rsidRPr="005D2D56">
        <w:rPr>
          <w:rFonts w:ascii="Arial" w:eastAsia="Times New Roman" w:hAnsi="Arial" w:cs="Arial"/>
          <w:sz w:val="24"/>
          <w:szCs w:val="24"/>
          <w:lang w:eastAsia="es-MX"/>
        </w:rPr>
        <w:t>Realizar la supervisión, evaluación y seguimiento de las actividades materia de este Convenio.</w:t>
      </w:r>
    </w:p>
    <w:p w14:paraId="10C44C07" w14:textId="77777777" w:rsidR="00794FDE" w:rsidRDefault="00794FDE" w:rsidP="00C10C7B">
      <w:pPr>
        <w:spacing w:after="0" w:line="240" w:lineRule="auto"/>
        <w:jc w:val="both"/>
        <w:rPr>
          <w:rFonts w:ascii="Arial" w:eastAsia="Times New Roman" w:hAnsi="Arial" w:cs="Arial"/>
          <w:b/>
          <w:sz w:val="24"/>
          <w:szCs w:val="24"/>
          <w:lang w:eastAsia="es-MX"/>
        </w:rPr>
      </w:pPr>
    </w:p>
    <w:p w14:paraId="55A55BA5" w14:textId="77777777" w:rsidR="00D66A1C" w:rsidRPr="005A6C10" w:rsidRDefault="00D66A1C" w:rsidP="00C10C7B">
      <w:pPr>
        <w:spacing w:after="0" w:line="240" w:lineRule="auto"/>
        <w:jc w:val="both"/>
        <w:rPr>
          <w:rFonts w:ascii="Arial" w:eastAsia="Times New Roman" w:hAnsi="Arial" w:cs="Arial"/>
          <w:sz w:val="24"/>
          <w:szCs w:val="24"/>
          <w:lang w:eastAsia="es-MX"/>
        </w:rPr>
      </w:pPr>
      <w:r w:rsidRPr="005A6C10">
        <w:rPr>
          <w:rFonts w:ascii="Arial" w:eastAsia="Times New Roman" w:hAnsi="Arial" w:cs="Arial"/>
          <w:b/>
          <w:sz w:val="24"/>
          <w:szCs w:val="24"/>
          <w:lang w:eastAsia="es-MX"/>
        </w:rPr>
        <w:t xml:space="preserve">TERCERA. USO </w:t>
      </w:r>
      <w:r w:rsidR="00794FDE">
        <w:rPr>
          <w:rFonts w:ascii="Arial" w:eastAsia="Times New Roman" w:hAnsi="Arial" w:cs="Arial"/>
          <w:b/>
          <w:sz w:val="24"/>
          <w:szCs w:val="24"/>
          <w:lang w:eastAsia="es-MX"/>
        </w:rPr>
        <w:t>DE LA HERRAMIENTA WEB “INTEGRA2”</w:t>
      </w:r>
    </w:p>
    <w:p w14:paraId="43B99E23" w14:textId="77777777" w:rsidR="00D66A1C" w:rsidRPr="005A6C10" w:rsidRDefault="00D66A1C" w:rsidP="00C10C7B">
      <w:pPr>
        <w:spacing w:after="0" w:line="240" w:lineRule="auto"/>
        <w:jc w:val="both"/>
        <w:rPr>
          <w:rFonts w:ascii="Arial" w:eastAsia="Times New Roman" w:hAnsi="Arial" w:cs="Arial"/>
          <w:sz w:val="24"/>
          <w:szCs w:val="24"/>
          <w:lang w:eastAsia="es-MX"/>
        </w:rPr>
      </w:pPr>
    </w:p>
    <w:p w14:paraId="42F46C59" w14:textId="77777777" w:rsidR="00D66A1C" w:rsidRPr="005A6C10" w:rsidRDefault="00D66A1C" w:rsidP="00C10C7B">
      <w:pPr>
        <w:spacing w:after="0" w:line="240" w:lineRule="auto"/>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 xml:space="preserve">La </w:t>
      </w:r>
      <w:r w:rsidR="00794FDE" w:rsidRPr="00794FDE">
        <w:rPr>
          <w:rFonts w:ascii="Arial" w:eastAsia="Times New Roman" w:hAnsi="Arial" w:cs="Arial"/>
          <w:sz w:val="24"/>
          <w:szCs w:val="24"/>
          <w:lang w:eastAsia="es-MX"/>
        </w:rPr>
        <w:t xml:space="preserve">Comisión Estatal para el Acceso a la Información Pública de Sinaloa, </w:t>
      </w:r>
      <w:r w:rsidR="00794FDE" w:rsidRPr="00096F2C">
        <w:rPr>
          <w:rFonts w:ascii="Arial" w:eastAsia="Times New Roman" w:hAnsi="Arial" w:cs="Arial"/>
          <w:sz w:val="24"/>
          <w:szCs w:val="24"/>
          <w:lang w:val="es-ES_tradnl" w:eastAsia="es-MX"/>
        </w:rPr>
        <w:t xml:space="preserve">conocido por sus siglas como </w:t>
      </w:r>
      <w:r w:rsidR="00794FDE" w:rsidRPr="00096F2C">
        <w:rPr>
          <w:rFonts w:ascii="Arial" w:eastAsia="Times New Roman" w:hAnsi="Arial" w:cs="Arial"/>
          <w:b/>
          <w:sz w:val="24"/>
          <w:szCs w:val="24"/>
          <w:lang w:val="es-ES_tradnl" w:eastAsia="es-MX"/>
        </w:rPr>
        <w:t>“</w:t>
      </w:r>
      <w:r w:rsidR="00794FDE" w:rsidRPr="00794FDE">
        <w:rPr>
          <w:rFonts w:ascii="Arial" w:eastAsia="Times New Roman" w:hAnsi="Arial" w:cs="Arial"/>
          <w:b/>
          <w:sz w:val="24"/>
          <w:szCs w:val="24"/>
          <w:lang w:val="es-ES_tradnl" w:eastAsia="es-MX"/>
        </w:rPr>
        <w:t>CEAIP</w:t>
      </w:r>
      <w:r w:rsidR="00794FDE" w:rsidRPr="00096F2C">
        <w:rPr>
          <w:rFonts w:ascii="Arial" w:eastAsia="Times New Roman" w:hAnsi="Arial" w:cs="Arial"/>
          <w:b/>
          <w:sz w:val="24"/>
          <w:szCs w:val="24"/>
          <w:lang w:val="es-ES_tradnl" w:eastAsia="es-MX"/>
        </w:rPr>
        <w:t>”</w:t>
      </w:r>
      <w:r w:rsidRPr="005A6C10">
        <w:rPr>
          <w:rFonts w:ascii="Arial" w:eastAsia="Times New Roman" w:hAnsi="Arial" w:cs="Arial"/>
          <w:sz w:val="24"/>
          <w:szCs w:val="24"/>
          <w:lang w:eastAsia="es-MX"/>
        </w:rPr>
        <w:t xml:space="preserve">, conservará en todo momento los derechos patrimoniales sobre </w:t>
      </w:r>
      <w:r w:rsidR="00794FDE" w:rsidRPr="00794FDE">
        <w:rPr>
          <w:rFonts w:ascii="Arial" w:eastAsia="Times New Roman" w:hAnsi="Arial" w:cs="Arial"/>
          <w:sz w:val="24"/>
          <w:szCs w:val="24"/>
          <w:lang w:val="es-ES_tradnl" w:eastAsia="es-MX"/>
        </w:rPr>
        <w:t>la herramienta web denominada “</w:t>
      </w:r>
      <w:r w:rsidR="00794FDE" w:rsidRPr="00794FDE">
        <w:rPr>
          <w:rFonts w:ascii="Arial" w:eastAsia="Times New Roman" w:hAnsi="Arial" w:cs="Arial"/>
          <w:b/>
          <w:bCs/>
          <w:sz w:val="24"/>
          <w:szCs w:val="24"/>
          <w:lang w:val="es-ES_tradnl" w:eastAsia="es-MX"/>
        </w:rPr>
        <w:t>Integra2</w:t>
      </w:r>
      <w:r w:rsidR="00794FDE" w:rsidRPr="00794FDE">
        <w:rPr>
          <w:rFonts w:ascii="Arial" w:eastAsia="Times New Roman" w:hAnsi="Arial" w:cs="Arial"/>
          <w:sz w:val="24"/>
          <w:szCs w:val="24"/>
          <w:lang w:val="es-ES_tradnl" w:eastAsia="es-MX"/>
        </w:rPr>
        <w:t>”</w:t>
      </w:r>
      <w:r w:rsidR="00794FDE">
        <w:rPr>
          <w:rFonts w:ascii="Arial" w:eastAsia="Times New Roman" w:hAnsi="Arial" w:cs="Arial"/>
          <w:sz w:val="24"/>
          <w:szCs w:val="24"/>
          <w:lang w:val="es-ES_tradnl" w:eastAsia="es-MX"/>
        </w:rPr>
        <w:t>.</w:t>
      </w:r>
    </w:p>
    <w:p w14:paraId="35ED5EAF" w14:textId="77777777" w:rsidR="00D66A1C" w:rsidRPr="005A6C10" w:rsidRDefault="00D66A1C" w:rsidP="00C10C7B">
      <w:pPr>
        <w:spacing w:after="0" w:line="240" w:lineRule="auto"/>
        <w:jc w:val="both"/>
        <w:rPr>
          <w:rFonts w:ascii="Arial" w:eastAsia="Times New Roman" w:hAnsi="Arial" w:cs="Arial"/>
          <w:sz w:val="24"/>
          <w:szCs w:val="24"/>
          <w:lang w:eastAsia="es-MX"/>
        </w:rPr>
      </w:pPr>
    </w:p>
    <w:p w14:paraId="6E563CEF" w14:textId="77777777" w:rsidR="00D66A1C" w:rsidRPr="005A6C10" w:rsidRDefault="00D66A1C" w:rsidP="00C10C7B">
      <w:pPr>
        <w:spacing w:after="0" w:line="240" w:lineRule="auto"/>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Asimismo,</w:t>
      </w:r>
      <w:r w:rsidR="00794FDE">
        <w:rPr>
          <w:rFonts w:ascii="Arial" w:eastAsia="Times New Roman" w:hAnsi="Arial" w:cs="Arial"/>
          <w:sz w:val="24"/>
          <w:szCs w:val="24"/>
          <w:lang w:eastAsia="es-MX"/>
        </w:rPr>
        <w:t xml:space="preserve"> </w:t>
      </w:r>
      <w:r w:rsidR="00C10C7B">
        <w:rPr>
          <w:rFonts w:ascii="Arial" w:eastAsia="Times New Roman" w:hAnsi="Arial" w:cs="Arial"/>
          <w:b/>
          <w:sz w:val="24"/>
          <w:szCs w:val="24"/>
          <w:lang w:val="es-ES" w:eastAsia="es-MX"/>
        </w:rPr>
        <w:t>“EL MUNICIPIO”</w:t>
      </w:r>
      <w:r w:rsidR="00794FDE">
        <w:rPr>
          <w:rFonts w:ascii="Arial" w:eastAsia="Times New Roman" w:hAnsi="Arial" w:cs="Arial"/>
          <w:b/>
          <w:sz w:val="24"/>
          <w:szCs w:val="24"/>
          <w:lang w:val="es-ES" w:eastAsia="es-MX"/>
        </w:rPr>
        <w:t xml:space="preserve"> </w:t>
      </w:r>
      <w:r w:rsidRPr="005A6C10">
        <w:rPr>
          <w:rFonts w:ascii="Arial" w:eastAsia="Times New Roman" w:hAnsi="Arial" w:cs="Arial"/>
          <w:sz w:val="24"/>
          <w:szCs w:val="24"/>
          <w:lang w:eastAsia="es-MX"/>
        </w:rPr>
        <w:t xml:space="preserve">en cumplimiento de los artículos 57 y 102 de la Ley Federal del Derecho de Autor, deberá mencionar a la </w:t>
      </w:r>
      <w:r w:rsidR="00794FDE" w:rsidRPr="00794FDE">
        <w:rPr>
          <w:rFonts w:ascii="Arial" w:eastAsia="Times New Roman" w:hAnsi="Arial" w:cs="Arial"/>
          <w:sz w:val="24"/>
          <w:szCs w:val="24"/>
          <w:lang w:eastAsia="es-MX"/>
        </w:rPr>
        <w:t xml:space="preserve">Comisión Estatal para el Acceso a la Información Pública de Sinaloa, </w:t>
      </w:r>
      <w:r w:rsidR="00794FDE" w:rsidRPr="00096F2C">
        <w:rPr>
          <w:rFonts w:ascii="Arial" w:eastAsia="Times New Roman" w:hAnsi="Arial" w:cs="Arial"/>
          <w:sz w:val="24"/>
          <w:szCs w:val="24"/>
          <w:lang w:val="es-ES_tradnl" w:eastAsia="es-MX"/>
        </w:rPr>
        <w:t xml:space="preserve">conocido por sus siglas como </w:t>
      </w:r>
      <w:r w:rsidR="00794FDE" w:rsidRPr="00096F2C">
        <w:rPr>
          <w:rFonts w:ascii="Arial" w:eastAsia="Times New Roman" w:hAnsi="Arial" w:cs="Arial"/>
          <w:b/>
          <w:sz w:val="24"/>
          <w:szCs w:val="24"/>
          <w:lang w:val="es-ES_tradnl" w:eastAsia="es-MX"/>
        </w:rPr>
        <w:t>“</w:t>
      </w:r>
      <w:r w:rsidR="00794FDE" w:rsidRPr="00794FDE">
        <w:rPr>
          <w:rFonts w:ascii="Arial" w:eastAsia="Times New Roman" w:hAnsi="Arial" w:cs="Arial"/>
          <w:b/>
          <w:sz w:val="24"/>
          <w:szCs w:val="24"/>
          <w:lang w:val="es-ES_tradnl" w:eastAsia="es-MX"/>
        </w:rPr>
        <w:t>CEAIP</w:t>
      </w:r>
      <w:r w:rsidR="00794FDE" w:rsidRPr="00096F2C">
        <w:rPr>
          <w:rFonts w:ascii="Arial" w:eastAsia="Times New Roman" w:hAnsi="Arial" w:cs="Arial"/>
          <w:b/>
          <w:sz w:val="24"/>
          <w:szCs w:val="24"/>
          <w:lang w:val="es-ES_tradnl" w:eastAsia="es-MX"/>
        </w:rPr>
        <w:t>”</w:t>
      </w:r>
      <w:r w:rsidRPr="005A6C10">
        <w:rPr>
          <w:rFonts w:ascii="Arial" w:eastAsia="Times New Roman" w:hAnsi="Arial" w:cs="Arial"/>
          <w:sz w:val="24"/>
          <w:szCs w:val="24"/>
          <w:lang w:eastAsia="es-MX"/>
        </w:rPr>
        <w:t xml:space="preserve">, como titular de los derechos de Autor, antes o después de utilizar </w:t>
      </w:r>
      <w:r w:rsidR="00794FDE" w:rsidRPr="00794FDE">
        <w:rPr>
          <w:rFonts w:ascii="Arial" w:eastAsia="Times New Roman" w:hAnsi="Arial" w:cs="Arial"/>
          <w:sz w:val="24"/>
          <w:szCs w:val="24"/>
          <w:lang w:val="es-ES_tradnl" w:eastAsia="es-MX"/>
        </w:rPr>
        <w:t>la herramienta web denominada “</w:t>
      </w:r>
      <w:r w:rsidR="00794FDE" w:rsidRPr="00794FDE">
        <w:rPr>
          <w:rFonts w:ascii="Arial" w:eastAsia="Times New Roman" w:hAnsi="Arial" w:cs="Arial"/>
          <w:b/>
          <w:bCs/>
          <w:sz w:val="24"/>
          <w:szCs w:val="24"/>
          <w:lang w:val="es-ES_tradnl" w:eastAsia="es-MX"/>
        </w:rPr>
        <w:t>Integra2</w:t>
      </w:r>
      <w:r w:rsidR="00794FDE">
        <w:rPr>
          <w:rFonts w:ascii="Arial" w:eastAsia="Times New Roman" w:hAnsi="Arial" w:cs="Arial"/>
          <w:sz w:val="24"/>
          <w:szCs w:val="24"/>
          <w:lang w:val="es-ES_tradnl" w:eastAsia="es-MX"/>
        </w:rPr>
        <w:t>”.</w:t>
      </w:r>
    </w:p>
    <w:p w14:paraId="7D6C8319" w14:textId="77777777" w:rsidR="00D66A1C" w:rsidRDefault="00D66A1C" w:rsidP="00C10C7B">
      <w:pPr>
        <w:spacing w:after="0" w:line="240" w:lineRule="auto"/>
        <w:jc w:val="both"/>
        <w:rPr>
          <w:rFonts w:ascii="Arial" w:eastAsia="Times New Roman" w:hAnsi="Arial" w:cs="Arial"/>
          <w:sz w:val="24"/>
          <w:szCs w:val="24"/>
          <w:lang w:eastAsia="es-MX"/>
        </w:rPr>
      </w:pPr>
    </w:p>
    <w:p w14:paraId="46EE5409" w14:textId="77777777" w:rsidR="00D66A1C" w:rsidRPr="005A6C10" w:rsidRDefault="001F4001" w:rsidP="00C10C7B">
      <w:pPr>
        <w:spacing w:after="0" w:line="240" w:lineRule="auto"/>
        <w:jc w:val="both"/>
        <w:rPr>
          <w:rFonts w:ascii="Arial" w:eastAsia="Times New Roman" w:hAnsi="Arial" w:cs="Arial"/>
          <w:sz w:val="24"/>
          <w:szCs w:val="24"/>
          <w:lang w:eastAsia="es-MX"/>
        </w:rPr>
      </w:pPr>
      <w:r>
        <w:rPr>
          <w:rFonts w:ascii="Arial" w:eastAsia="Times New Roman" w:hAnsi="Arial" w:cs="Arial"/>
          <w:b/>
          <w:sz w:val="24"/>
          <w:szCs w:val="24"/>
          <w:lang w:eastAsia="es-MX"/>
        </w:rPr>
        <w:t>CUARTA</w:t>
      </w:r>
      <w:r w:rsidR="00D66A1C" w:rsidRPr="005A6C10">
        <w:rPr>
          <w:rFonts w:ascii="Arial" w:eastAsia="Times New Roman" w:hAnsi="Arial" w:cs="Arial"/>
          <w:b/>
          <w:sz w:val="24"/>
          <w:szCs w:val="24"/>
          <w:lang w:eastAsia="es-MX"/>
        </w:rPr>
        <w:t>. ENLACES</w:t>
      </w:r>
    </w:p>
    <w:p w14:paraId="401AC425" w14:textId="77777777" w:rsidR="00D66A1C" w:rsidRPr="005A6C10" w:rsidRDefault="00D66A1C" w:rsidP="00C10C7B">
      <w:pPr>
        <w:spacing w:after="0" w:line="240" w:lineRule="auto"/>
        <w:jc w:val="both"/>
        <w:rPr>
          <w:rFonts w:ascii="Arial" w:eastAsia="Times New Roman" w:hAnsi="Arial" w:cs="Arial"/>
          <w:sz w:val="24"/>
          <w:szCs w:val="24"/>
          <w:lang w:eastAsia="es-MX"/>
        </w:rPr>
      </w:pPr>
    </w:p>
    <w:p w14:paraId="5DE3A857" w14:textId="77777777" w:rsidR="00D66A1C" w:rsidRPr="005A6C10" w:rsidRDefault="00D66A1C" w:rsidP="00C10C7B">
      <w:pPr>
        <w:spacing w:after="0" w:line="240" w:lineRule="auto"/>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 xml:space="preserve">Para el efecto de coordinar las acciones y actividades relacionadas con el cumplimiento del objeto del presente Convenio </w:t>
      </w:r>
      <w:r w:rsidRPr="005A6C10">
        <w:rPr>
          <w:rFonts w:ascii="Arial" w:eastAsia="Times New Roman" w:hAnsi="Arial" w:cs="Arial"/>
          <w:b/>
          <w:sz w:val="24"/>
          <w:szCs w:val="24"/>
          <w:lang w:eastAsia="es-MX"/>
        </w:rPr>
        <w:t>“LAS PARTES”</w:t>
      </w:r>
      <w:r w:rsidRPr="005A6C10">
        <w:rPr>
          <w:rFonts w:ascii="Arial" w:eastAsia="Times New Roman" w:hAnsi="Arial" w:cs="Arial"/>
          <w:sz w:val="24"/>
          <w:szCs w:val="24"/>
          <w:lang w:eastAsia="es-MX"/>
        </w:rPr>
        <w:t xml:space="preserve"> designan como enlaces a los servidores públicos siguientes:</w:t>
      </w:r>
    </w:p>
    <w:p w14:paraId="01BDF6D6" w14:textId="77777777" w:rsidR="00D66A1C" w:rsidRPr="005A6C10" w:rsidRDefault="00D66A1C" w:rsidP="00C10C7B">
      <w:pPr>
        <w:spacing w:after="0" w:line="240" w:lineRule="auto"/>
        <w:jc w:val="both"/>
        <w:rPr>
          <w:rFonts w:ascii="Arial" w:eastAsia="Times New Roman" w:hAnsi="Arial" w:cs="Arial"/>
          <w:sz w:val="24"/>
          <w:szCs w:val="24"/>
          <w:lang w:eastAsia="es-MX"/>
        </w:rPr>
      </w:pPr>
    </w:p>
    <w:p w14:paraId="6FB3326D" w14:textId="77777777" w:rsidR="00D66A1C" w:rsidRPr="005A6C10" w:rsidRDefault="00D66A1C" w:rsidP="00C10C7B">
      <w:pPr>
        <w:numPr>
          <w:ilvl w:val="0"/>
          <w:numId w:val="6"/>
        </w:numPr>
        <w:spacing w:after="0" w:line="240" w:lineRule="auto"/>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Por parte de</w:t>
      </w:r>
      <w:r w:rsidR="005D2D56">
        <w:rPr>
          <w:rFonts w:ascii="Arial" w:eastAsia="Times New Roman" w:hAnsi="Arial" w:cs="Arial"/>
          <w:sz w:val="24"/>
          <w:szCs w:val="24"/>
          <w:lang w:eastAsia="es-MX"/>
        </w:rPr>
        <w:t xml:space="preserve"> </w:t>
      </w:r>
      <w:r w:rsidR="005D2D56" w:rsidRPr="00794FDE">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EL ORGANISMO GARANTE</w:t>
      </w:r>
      <w:r w:rsidR="005D2D56" w:rsidRPr="00794FDE">
        <w:rPr>
          <w:rFonts w:ascii="Arial" w:eastAsia="Times New Roman" w:hAnsi="Arial" w:cs="Arial"/>
          <w:b/>
          <w:sz w:val="24"/>
          <w:szCs w:val="24"/>
          <w:lang w:val="es-ES" w:eastAsia="es-MX"/>
        </w:rPr>
        <w:t>”</w:t>
      </w:r>
      <w:r w:rsidR="005D2D56">
        <w:rPr>
          <w:rFonts w:ascii="Arial" w:eastAsia="Times New Roman" w:hAnsi="Arial" w:cs="Arial"/>
          <w:b/>
          <w:sz w:val="24"/>
          <w:szCs w:val="24"/>
          <w:lang w:val="es-ES" w:eastAsia="es-MX"/>
        </w:rPr>
        <w:t>,</w:t>
      </w:r>
      <w:r w:rsidR="005D2D56">
        <w:rPr>
          <w:rFonts w:ascii="Arial" w:eastAsia="Times New Roman" w:hAnsi="Arial" w:cs="Arial"/>
          <w:sz w:val="24"/>
          <w:szCs w:val="24"/>
          <w:lang w:val="es-ES" w:eastAsia="es-MX"/>
        </w:rPr>
        <w:t xml:space="preserve"> </w:t>
      </w:r>
      <w:r w:rsidRPr="005A6C10">
        <w:rPr>
          <w:rFonts w:ascii="Arial" w:eastAsia="Times New Roman" w:hAnsi="Arial" w:cs="Arial"/>
          <w:sz w:val="24"/>
          <w:szCs w:val="24"/>
          <w:lang w:eastAsia="es-MX"/>
        </w:rPr>
        <w:t>a los siguientes servidores públicos:</w:t>
      </w:r>
    </w:p>
    <w:p w14:paraId="48A272C4" w14:textId="77777777" w:rsidR="00D66A1C" w:rsidRPr="005A6C10" w:rsidRDefault="00D66A1C" w:rsidP="00C10C7B">
      <w:pPr>
        <w:spacing w:after="0" w:line="240" w:lineRule="auto"/>
        <w:jc w:val="both"/>
        <w:rPr>
          <w:rFonts w:ascii="Arial" w:eastAsia="Times New Roman" w:hAnsi="Arial" w:cs="Arial"/>
          <w:sz w:val="24"/>
          <w:szCs w:val="24"/>
          <w:lang w:eastAsia="es-MX"/>
        </w:rPr>
      </w:pPr>
    </w:p>
    <w:p w14:paraId="1B199AA7" w14:textId="77777777" w:rsidR="00D66A1C" w:rsidRDefault="00D66A1C" w:rsidP="00C10C7B">
      <w:pPr>
        <w:spacing w:after="0" w:line="240" w:lineRule="auto"/>
        <w:ind w:left="720"/>
        <w:jc w:val="both"/>
        <w:rPr>
          <w:rFonts w:ascii="Arial" w:eastAsia="Times New Roman" w:hAnsi="Arial" w:cs="Arial"/>
          <w:sz w:val="24"/>
          <w:szCs w:val="24"/>
          <w:lang w:eastAsia="es-MX"/>
        </w:rPr>
      </w:pPr>
      <w:r w:rsidRPr="00F01A0C">
        <w:rPr>
          <w:rFonts w:ascii="Arial" w:eastAsia="Times New Roman" w:hAnsi="Arial" w:cs="Arial"/>
          <w:b/>
          <w:sz w:val="24"/>
          <w:szCs w:val="24"/>
          <w:lang w:eastAsia="es-MX"/>
        </w:rPr>
        <w:t>a.1)</w:t>
      </w:r>
      <w:r w:rsidRPr="00F01A0C">
        <w:rPr>
          <w:rFonts w:ascii="Arial" w:eastAsia="Times New Roman" w:hAnsi="Arial" w:cs="Arial"/>
          <w:sz w:val="24"/>
          <w:szCs w:val="24"/>
          <w:lang w:eastAsia="es-MX"/>
        </w:rPr>
        <w:t xml:space="preserve"> </w:t>
      </w:r>
      <w:r w:rsidR="001F4001" w:rsidRPr="00F01A0C">
        <w:rPr>
          <w:rFonts w:ascii="Arial" w:eastAsia="Times New Roman" w:hAnsi="Arial" w:cs="Arial"/>
          <w:sz w:val="24"/>
          <w:szCs w:val="24"/>
          <w:lang w:eastAsia="es-MX"/>
        </w:rPr>
        <w:t>Ing. Jesús Alexandro Sandoval Loya</w:t>
      </w:r>
      <w:r w:rsidRPr="00F01A0C">
        <w:rPr>
          <w:rFonts w:ascii="Arial" w:eastAsia="Times New Roman" w:hAnsi="Arial" w:cs="Arial"/>
          <w:sz w:val="24"/>
          <w:szCs w:val="24"/>
          <w:lang w:eastAsia="es-MX"/>
        </w:rPr>
        <w:t xml:space="preserve">, </w:t>
      </w:r>
      <w:r w:rsidR="001F4001" w:rsidRPr="00F01A0C">
        <w:rPr>
          <w:rFonts w:ascii="Arial" w:eastAsia="Times New Roman" w:hAnsi="Arial" w:cs="Arial"/>
          <w:sz w:val="24"/>
          <w:szCs w:val="24"/>
          <w:lang w:eastAsia="es-MX"/>
        </w:rPr>
        <w:t>Subcoordinador de Sistemas del Instituto</w:t>
      </w:r>
      <w:r w:rsidRPr="00F01A0C">
        <w:rPr>
          <w:rFonts w:ascii="Arial" w:eastAsia="Times New Roman" w:hAnsi="Arial" w:cs="Arial"/>
          <w:sz w:val="24"/>
          <w:szCs w:val="24"/>
          <w:lang w:eastAsia="es-MX"/>
        </w:rPr>
        <w:t>.</w:t>
      </w:r>
    </w:p>
    <w:p w14:paraId="404EBD27" w14:textId="77777777" w:rsidR="00C10C7B" w:rsidRDefault="00C10C7B" w:rsidP="00C10C7B">
      <w:pPr>
        <w:spacing w:after="0" w:line="240" w:lineRule="auto"/>
        <w:ind w:left="720"/>
        <w:jc w:val="both"/>
        <w:rPr>
          <w:rFonts w:ascii="Arial" w:eastAsia="Times New Roman" w:hAnsi="Arial" w:cs="Arial"/>
          <w:sz w:val="24"/>
          <w:szCs w:val="24"/>
          <w:lang w:eastAsia="es-MX"/>
        </w:rPr>
      </w:pPr>
    </w:p>
    <w:p w14:paraId="27BB5BC2" w14:textId="77777777" w:rsidR="00C10C7B" w:rsidRPr="00F01A0C" w:rsidRDefault="00C10C7B" w:rsidP="00C10C7B">
      <w:pPr>
        <w:spacing w:after="0" w:line="240" w:lineRule="auto"/>
        <w:ind w:left="720"/>
        <w:jc w:val="both"/>
        <w:rPr>
          <w:rFonts w:ascii="Arial" w:eastAsia="Times New Roman" w:hAnsi="Arial" w:cs="Arial"/>
          <w:sz w:val="24"/>
          <w:szCs w:val="24"/>
          <w:lang w:eastAsia="es-MX"/>
        </w:rPr>
      </w:pPr>
      <w:r w:rsidRPr="00C10C7B">
        <w:rPr>
          <w:rFonts w:ascii="Arial" w:eastAsia="Times New Roman" w:hAnsi="Arial" w:cs="Arial"/>
          <w:b/>
          <w:bCs/>
          <w:sz w:val="24"/>
          <w:szCs w:val="24"/>
          <w:lang w:eastAsia="es-MX"/>
        </w:rPr>
        <w:t>a.2)</w:t>
      </w:r>
      <w:r>
        <w:rPr>
          <w:rFonts w:ascii="Arial" w:eastAsia="Times New Roman" w:hAnsi="Arial" w:cs="Arial"/>
          <w:sz w:val="24"/>
          <w:szCs w:val="24"/>
          <w:lang w:eastAsia="es-MX"/>
        </w:rPr>
        <w:t xml:space="preserve"> Mtra. Silvia Yadira Ramos Meza, Coordinadora de Planeación y Seguimiento.</w:t>
      </w:r>
    </w:p>
    <w:p w14:paraId="59BBEC1B" w14:textId="77777777" w:rsidR="00D66A1C" w:rsidRPr="00470A8E" w:rsidRDefault="00D66A1C" w:rsidP="00C10C7B">
      <w:pPr>
        <w:spacing w:after="0" w:line="240" w:lineRule="auto"/>
        <w:ind w:left="720"/>
        <w:jc w:val="both"/>
        <w:rPr>
          <w:rFonts w:ascii="Arial" w:eastAsia="Times New Roman" w:hAnsi="Arial" w:cs="Arial"/>
          <w:sz w:val="24"/>
          <w:szCs w:val="24"/>
          <w:highlight w:val="yellow"/>
          <w:lang w:eastAsia="es-MX"/>
        </w:rPr>
      </w:pPr>
    </w:p>
    <w:p w14:paraId="195D9E5A" w14:textId="77777777" w:rsidR="00D66A1C" w:rsidRPr="005A6C10" w:rsidRDefault="00D66A1C" w:rsidP="00C10C7B">
      <w:pPr>
        <w:spacing w:after="0" w:line="240" w:lineRule="auto"/>
        <w:ind w:left="720"/>
        <w:jc w:val="both"/>
        <w:rPr>
          <w:rFonts w:ascii="Arial" w:eastAsia="Times New Roman" w:hAnsi="Arial" w:cs="Arial"/>
          <w:sz w:val="24"/>
          <w:szCs w:val="24"/>
          <w:lang w:eastAsia="es-MX"/>
        </w:rPr>
      </w:pPr>
    </w:p>
    <w:p w14:paraId="3790B4AB" w14:textId="77777777" w:rsidR="00D66A1C" w:rsidRPr="002C6497" w:rsidRDefault="00D66A1C" w:rsidP="00C10C7B">
      <w:pPr>
        <w:numPr>
          <w:ilvl w:val="0"/>
          <w:numId w:val="6"/>
        </w:numPr>
        <w:spacing w:after="0" w:line="240" w:lineRule="auto"/>
        <w:jc w:val="both"/>
        <w:rPr>
          <w:rFonts w:ascii="Arial" w:eastAsia="Times New Roman" w:hAnsi="Arial" w:cs="Arial"/>
          <w:sz w:val="24"/>
          <w:szCs w:val="24"/>
          <w:lang w:eastAsia="es-MX"/>
        </w:rPr>
      </w:pPr>
      <w:r w:rsidRPr="002C6497">
        <w:rPr>
          <w:rFonts w:ascii="Arial" w:eastAsia="Times New Roman" w:hAnsi="Arial" w:cs="Arial"/>
          <w:sz w:val="24"/>
          <w:szCs w:val="24"/>
          <w:lang w:val="es-ES" w:eastAsia="es-MX"/>
        </w:rPr>
        <w:t xml:space="preserve">Por parte de </w:t>
      </w:r>
      <w:r w:rsidR="00C10C7B" w:rsidRPr="002C6497">
        <w:rPr>
          <w:rFonts w:ascii="Arial" w:eastAsia="Times New Roman" w:hAnsi="Arial" w:cs="Arial"/>
          <w:b/>
          <w:sz w:val="24"/>
          <w:szCs w:val="24"/>
          <w:lang w:val="es-ES" w:eastAsia="es-MX"/>
        </w:rPr>
        <w:t>“EL MUNICIPIO”</w:t>
      </w:r>
      <w:r w:rsidRPr="002C6497">
        <w:rPr>
          <w:rFonts w:ascii="Arial" w:eastAsia="Times New Roman" w:hAnsi="Arial" w:cs="Arial"/>
          <w:sz w:val="24"/>
          <w:szCs w:val="24"/>
          <w:lang w:val="es-ES" w:eastAsia="es-MX"/>
        </w:rPr>
        <w:t xml:space="preserve">, </w:t>
      </w:r>
      <w:r w:rsidRPr="002C6497">
        <w:rPr>
          <w:rFonts w:ascii="Arial" w:eastAsia="Times New Roman" w:hAnsi="Arial" w:cs="Arial"/>
          <w:sz w:val="24"/>
          <w:szCs w:val="24"/>
          <w:lang w:eastAsia="es-MX"/>
        </w:rPr>
        <w:t>los siguientes servidores públicos:</w:t>
      </w:r>
    </w:p>
    <w:p w14:paraId="456FD305" w14:textId="77777777" w:rsidR="00D66A1C" w:rsidRPr="002C6497" w:rsidRDefault="00D66A1C" w:rsidP="00C10C7B">
      <w:pPr>
        <w:spacing w:after="0" w:line="240" w:lineRule="auto"/>
        <w:ind w:left="720"/>
        <w:jc w:val="both"/>
        <w:rPr>
          <w:rFonts w:ascii="Arial" w:eastAsia="Times New Roman" w:hAnsi="Arial" w:cs="Arial"/>
          <w:sz w:val="24"/>
          <w:szCs w:val="24"/>
          <w:lang w:eastAsia="es-MX"/>
        </w:rPr>
      </w:pPr>
    </w:p>
    <w:p w14:paraId="6DFF4AEB" w14:textId="77777777" w:rsidR="00C459FD" w:rsidRPr="002C6497" w:rsidRDefault="00D66A1C" w:rsidP="00C10C7B">
      <w:pPr>
        <w:spacing w:after="0" w:line="240" w:lineRule="auto"/>
        <w:ind w:left="709" w:hanging="142"/>
        <w:jc w:val="both"/>
        <w:rPr>
          <w:rFonts w:ascii="Arial" w:eastAsia="Times New Roman" w:hAnsi="Arial" w:cs="Arial"/>
          <w:sz w:val="24"/>
          <w:szCs w:val="24"/>
          <w:lang w:eastAsia="es-MX"/>
        </w:rPr>
      </w:pPr>
      <w:r w:rsidRPr="002C6497">
        <w:rPr>
          <w:rFonts w:ascii="Arial" w:eastAsia="Times New Roman" w:hAnsi="Arial" w:cs="Arial"/>
          <w:b/>
          <w:sz w:val="24"/>
          <w:szCs w:val="24"/>
          <w:lang w:val="es-ES" w:eastAsia="es-MX"/>
        </w:rPr>
        <w:tab/>
      </w:r>
      <w:r w:rsidR="00C459FD" w:rsidRPr="002C6497">
        <w:rPr>
          <w:rFonts w:ascii="Arial" w:eastAsia="Times New Roman" w:hAnsi="Arial" w:cs="Arial"/>
          <w:b/>
          <w:sz w:val="24"/>
          <w:szCs w:val="24"/>
          <w:lang w:val="es-ES" w:eastAsia="es-MX"/>
        </w:rPr>
        <w:t>a.1)</w:t>
      </w:r>
      <w:r w:rsidR="00C459FD" w:rsidRPr="002C6497">
        <w:rPr>
          <w:rFonts w:ascii="Arial" w:eastAsia="Times New Roman" w:hAnsi="Arial" w:cs="Arial"/>
          <w:sz w:val="24"/>
          <w:szCs w:val="24"/>
          <w:lang w:eastAsia="es-MX"/>
        </w:rPr>
        <w:t xml:space="preserve"> </w:t>
      </w:r>
      <w:r w:rsidR="001A1A96" w:rsidRPr="002C6497">
        <w:rPr>
          <w:rFonts w:ascii="Arial" w:eastAsia="Times New Roman" w:hAnsi="Arial" w:cs="Arial"/>
          <w:sz w:val="24"/>
          <w:szCs w:val="24"/>
          <w:lang w:eastAsia="es-MX"/>
        </w:rPr>
        <w:t>Dra. Valeria Aguirre Holguín</w:t>
      </w:r>
      <w:r w:rsidR="00C459FD" w:rsidRPr="002C6497">
        <w:rPr>
          <w:rFonts w:ascii="Arial" w:eastAsia="Times New Roman" w:hAnsi="Arial" w:cs="Arial"/>
          <w:sz w:val="24"/>
          <w:szCs w:val="24"/>
          <w:lang w:eastAsia="es-MX"/>
        </w:rPr>
        <w:t xml:space="preserve">, </w:t>
      </w:r>
      <w:r w:rsidR="001A1A96" w:rsidRPr="002C6497">
        <w:rPr>
          <w:rFonts w:ascii="Arial" w:eastAsia="Times New Roman" w:hAnsi="Arial" w:cs="Arial"/>
          <w:sz w:val="24"/>
          <w:szCs w:val="24"/>
          <w:lang w:eastAsia="es-MX"/>
        </w:rPr>
        <w:t>Coordinadora de Transparencia</w:t>
      </w:r>
      <w:r w:rsidR="00470A8E" w:rsidRPr="002C6497">
        <w:rPr>
          <w:rFonts w:ascii="Arial" w:eastAsia="Times New Roman" w:hAnsi="Arial" w:cs="Arial"/>
          <w:sz w:val="24"/>
          <w:szCs w:val="24"/>
          <w:lang w:eastAsia="es-MX"/>
        </w:rPr>
        <w:t>.</w:t>
      </w:r>
    </w:p>
    <w:p w14:paraId="75EA0CFC" w14:textId="77777777" w:rsidR="00C459FD" w:rsidRPr="002C6497" w:rsidRDefault="00C459FD" w:rsidP="00C10C7B">
      <w:pPr>
        <w:spacing w:after="0" w:line="240" w:lineRule="auto"/>
        <w:ind w:left="709" w:hanging="142"/>
        <w:jc w:val="both"/>
        <w:rPr>
          <w:rFonts w:ascii="Arial" w:eastAsia="Times New Roman" w:hAnsi="Arial" w:cs="Arial"/>
          <w:sz w:val="24"/>
          <w:szCs w:val="24"/>
          <w:lang w:eastAsia="es-MX"/>
        </w:rPr>
      </w:pPr>
    </w:p>
    <w:p w14:paraId="2F0103E1" w14:textId="77777777" w:rsidR="00C459FD" w:rsidRPr="005A6C10" w:rsidRDefault="00C459FD" w:rsidP="00C10C7B">
      <w:pPr>
        <w:spacing w:after="0" w:line="240" w:lineRule="auto"/>
        <w:ind w:left="709" w:hanging="142"/>
        <w:jc w:val="both"/>
        <w:rPr>
          <w:rFonts w:ascii="Arial" w:eastAsia="Times New Roman" w:hAnsi="Arial" w:cs="Arial"/>
          <w:sz w:val="24"/>
          <w:szCs w:val="24"/>
          <w:lang w:eastAsia="es-MX"/>
        </w:rPr>
      </w:pPr>
      <w:r w:rsidRPr="002C6497">
        <w:rPr>
          <w:rFonts w:ascii="Arial" w:eastAsia="Times New Roman" w:hAnsi="Arial" w:cs="Arial"/>
          <w:b/>
          <w:sz w:val="24"/>
          <w:szCs w:val="24"/>
          <w:lang w:val="es-ES" w:eastAsia="es-MX"/>
        </w:rPr>
        <w:tab/>
        <w:t xml:space="preserve">a.2) </w:t>
      </w:r>
      <w:r w:rsidR="00516037" w:rsidRPr="002C6497">
        <w:rPr>
          <w:rFonts w:ascii="Arial" w:eastAsia="Times New Roman" w:hAnsi="Arial" w:cs="Arial"/>
          <w:sz w:val="24"/>
          <w:szCs w:val="24"/>
          <w:lang w:val="es-ES" w:eastAsia="es-MX"/>
        </w:rPr>
        <w:t>Ing. Annel Leonor Velarde Márquez</w:t>
      </w:r>
      <w:r w:rsidRPr="002C6497">
        <w:rPr>
          <w:rFonts w:ascii="Arial" w:eastAsia="Times New Roman" w:hAnsi="Arial" w:cs="Arial"/>
          <w:sz w:val="24"/>
          <w:szCs w:val="24"/>
          <w:lang w:val="es-ES" w:eastAsia="es-MX"/>
        </w:rPr>
        <w:t xml:space="preserve">, </w:t>
      </w:r>
      <w:r w:rsidR="00516037" w:rsidRPr="002C6497">
        <w:rPr>
          <w:rFonts w:ascii="Arial" w:eastAsia="Times New Roman" w:hAnsi="Arial" w:cs="Arial"/>
          <w:sz w:val="24"/>
          <w:szCs w:val="24"/>
          <w:lang w:val="es-ES" w:eastAsia="es-MX"/>
        </w:rPr>
        <w:t>Directora General de Informática y Comunicaciones</w:t>
      </w:r>
      <w:r w:rsidRPr="002C6497">
        <w:rPr>
          <w:rFonts w:ascii="Arial" w:eastAsia="Times New Roman" w:hAnsi="Arial" w:cs="Arial"/>
          <w:sz w:val="24"/>
          <w:szCs w:val="24"/>
          <w:lang w:val="es-ES" w:eastAsia="es-MX"/>
        </w:rPr>
        <w:t>.</w:t>
      </w:r>
    </w:p>
    <w:p w14:paraId="54FE8A9B" w14:textId="77777777" w:rsidR="00D66A1C" w:rsidRPr="005A6C10" w:rsidRDefault="00D66A1C" w:rsidP="00516037">
      <w:pPr>
        <w:spacing w:after="0" w:line="240" w:lineRule="auto"/>
        <w:jc w:val="both"/>
        <w:rPr>
          <w:rFonts w:ascii="Arial" w:hAnsi="Arial" w:cs="Arial"/>
          <w:sz w:val="24"/>
          <w:szCs w:val="24"/>
        </w:rPr>
      </w:pPr>
    </w:p>
    <w:p w14:paraId="44183B2B" w14:textId="77777777" w:rsidR="00D66A1C" w:rsidRPr="005A6C10" w:rsidRDefault="00D66A1C" w:rsidP="00C10C7B">
      <w:pPr>
        <w:spacing w:after="0" w:line="240" w:lineRule="auto"/>
        <w:jc w:val="both"/>
        <w:rPr>
          <w:rFonts w:ascii="Arial" w:eastAsia="Times New Roman" w:hAnsi="Arial" w:cs="Arial"/>
          <w:sz w:val="24"/>
          <w:szCs w:val="24"/>
          <w:lang w:eastAsia="es-MX"/>
        </w:rPr>
      </w:pPr>
      <w:r w:rsidRPr="005A6C10">
        <w:rPr>
          <w:rFonts w:ascii="Arial" w:eastAsia="Times New Roman" w:hAnsi="Arial" w:cs="Arial"/>
          <w:sz w:val="24"/>
          <w:szCs w:val="24"/>
          <w:lang w:eastAsia="es-MX"/>
        </w:rPr>
        <w:t xml:space="preserve">En ambos casos, </w:t>
      </w:r>
      <w:r w:rsidRPr="005A6C10">
        <w:rPr>
          <w:rFonts w:ascii="Arial" w:eastAsia="Times New Roman" w:hAnsi="Arial" w:cs="Arial"/>
          <w:b/>
          <w:sz w:val="24"/>
          <w:szCs w:val="24"/>
          <w:lang w:eastAsia="es-MX"/>
        </w:rPr>
        <w:t>“LAS PARTES”</w:t>
      </w:r>
      <w:r w:rsidRPr="005A6C10">
        <w:rPr>
          <w:rFonts w:ascii="Arial" w:eastAsia="Times New Roman" w:hAnsi="Arial" w:cs="Arial"/>
          <w:sz w:val="24"/>
          <w:szCs w:val="24"/>
          <w:lang w:eastAsia="es-MX"/>
        </w:rPr>
        <w:t xml:space="preserve"> realizarán por escrito cualquier modificación en los datos de los enlaces designados.</w:t>
      </w:r>
    </w:p>
    <w:p w14:paraId="70A2B8CF" w14:textId="77777777" w:rsidR="00D66A1C" w:rsidRPr="005A6C10" w:rsidRDefault="00D66A1C" w:rsidP="00C10C7B">
      <w:pPr>
        <w:spacing w:after="0" w:line="240" w:lineRule="auto"/>
        <w:jc w:val="both"/>
        <w:rPr>
          <w:rFonts w:ascii="Arial" w:eastAsia="Times New Roman" w:hAnsi="Arial" w:cs="Arial"/>
          <w:b/>
          <w:sz w:val="24"/>
          <w:szCs w:val="24"/>
          <w:lang w:eastAsia="es-MX"/>
        </w:rPr>
      </w:pPr>
    </w:p>
    <w:p w14:paraId="2D98D563" w14:textId="77777777" w:rsidR="001F4001" w:rsidRDefault="00146A62" w:rsidP="00C10C7B">
      <w:pPr>
        <w:tabs>
          <w:tab w:val="left" w:pos="2268"/>
        </w:tabs>
        <w:spacing w:after="0" w:line="240" w:lineRule="auto"/>
        <w:jc w:val="both"/>
        <w:rPr>
          <w:rFonts w:ascii="Arial" w:eastAsia="Calibri" w:hAnsi="Arial" w:cs="Arial"/>
          <w:color w:val="000000"/>
          <w:sz w:val="24"/>
          <w:szCs w:val="24"/>
        </w:rPr>
      </w:pPr>
      <w:r>
        <w:rPr>
          <w:rFonts w:ascii="Arial" w:eastAsia="Calibri" w:hAnsi="Arial" w:cs="Arial"/>
          <w:b/>
          <w:bCs/>
          <w:sz w:val="24"/>
          <w:szCs w:val="24"/>
        </w:rPr>
        <w:t>QUINTA</w:t>
      </w:r>
      <w:r w:rsidR="001F4001" w:rsidRPr="001F4001">
        <w:rPr>
          <w:rFonts w:ascii="Arial" w:eastAsia="Calibri" w:hAnsi="Arial" w:cs="Arial"/>
          <w:b/>
          <w:bCs/>
          <w:sz w:val="24"/>
          <w:szCs w:val="24"/>
        </w:rPr>
        <w:t xml:space="preserve">.- PERSONAL DE COLABORACIÓN.  </w:t>
      </w:r>
      <w:r w:rsidR="001F4001" w:rsidRPr="001F4001">
        <w:rPr>
          <w:rFonts w:ascii="Arial" w:eastAsia="Calibri" w:hAnsi="Arial" w:cs="Arial"/>
          <w:b/>
          <w:color w:val="000000"/>
          <w:sz w:val="24"/>
          <w:szCs w:val="24"/>
          <w:lang w:eastAsia="es-ES"/>
        </w:rPr>
        <w:t>“LAS PARTES”</w:t>
      </w:r>
      <w:r w:rsidR="001F4001" w:rsidRPr="001F4001">
        <w:rPr>
          <w:rFonts w:ascii="Arial" w:eastAsia="Calibri" w:hAnsi="Arial" w:cs="Arial"/>
          <w:color w:val="000000"/>
          <w:sz w:val="24"/>
          <w:szCs w:val="24"/>
          <w:lang w:eastAsia="es-ES"/>
        </w:rPr>
        <w:t xml:space="preserve"> convienen que la relación laboral se mantendrá en todos los casos entre ellas y su personal aún en los casos de trabajos realizados en forma conjunta o desarrollados en las instalaciones determinadas por </w:t>
      </w:r>
      <w:r w:rsidR="001F4001" w:rsidRPr="001F4001">
        <w:rPr>
          <w:rFonts w:ascii="Arial" w:eastAsia="Calibri" w:hAnsi="Arial" w:cs="Arial"/>
          <w:b/>
          <w:color w:val="000000"/>
          <w:sz w:val="24"/>
          <w:szCs w:val="24"/>
          <w:lang w:eastAsia="es-ES"/>
        </w:rPr>
        <w:t>“LAS PARTES”</w:t>
      </w:r>
      <w:r w:rsidR="001F4001" w:rsidRPr="001F4001">
        <w:rPr>
          <w:rFonts w:ascii="Arial" w:eastAsia="Calibri" w:hAnsi="Arial" w:cs="Arial"/>
          <w:color w:val="000000"/>
          <w:sz w:val="24"/>
          <w:szCs w:val="24"/>
          <w:lang w:eastAsia="es-ES"/>
        </w:rPr>
        <w:t xml:space="preserve">, por lo que cada </w:t>
      </w:r>
      <w:bookmarkStart w:id="4" w:name="_DV_C146"/>
      <w:r w:rsidR="001F4001" w:rsidRPr="001F4001">
        <w:rPr>
          <w:rFonts w:ascii="Arial" w:eastAsia="Calibri" w:hAnsi="Arial" w:cs="Arial"/>
          <w:color w:val="000000"/>
          <w:sz w:val="24"/>
          <w:szCs w:val="24"/>
          <w:lang w:eastAsia="es-ES"/>
        </w:rPr>
        <w:t>una de ellas</w:t>
      </w:r>
      <w:bookmarkStart w:id="5" w:name="_DV_M174"/>
      <w:bookmarkEnd w:id="4"/>
      <w:bookmarkEnd w:id="5"/>
      <w:r w:rsidR="001F4001" w:rsidRPr="001F4001">
        <w:rPr>
          <w:rFonts w:ascii="Arial" w:eastAsia="Calibri" w:hAnsi="Arial" w:cs="Arial"/>
          <w:color w:val="000000"/>
          <w:sz w:val="24"/>
          <w:szCs w:val="24"/>
          <w:lang w:eastAsia="es-ES"/>
        </w:rPr>
        <w:t xml:space="preserve"> asumirá su responsabilidad con sus trabajadores y, en ningún caso serán consideradas como patrones solidarios o sustitutos.</w:t>
      </w:r>
      <w:r w:rsidR="001F4001" w:rsidRPr="001F4001">
        <w:rPr>
          <w:rFonts w:ascii="Arial" w:eastAsia="Calibri" w:hAnsi="Arial" w:cs="Arial"/>
          <w:color w:val="000000"/>
          <w:sz w:val="24"/>
          <w:szCs w:val="24"/>
        </w:rPr>
        <w:t xml:space="preserve"> </w:t>
      </w:r>
    </w:p>
    <w:p w14:paraId="5B3EF7ED" w14:textId="77777777" w:rsidR="00C10C7B" w:rsidRPr="001F4001" w:rsidRDefault="00C10C7B" w:rsidP="00C10C7B">
      <w:pPr>
        <w:tabs>
          <w:tab w:val="left" w:pos="2268"/>
        </w:tabs>
        <w:spacing w:after="0" w:line="240" w:lineRule="auto"/>
        <w:jc w:val="both"/>
        <w:rPr>
          <w:rFonts w:ascii="Arial" w:eastAsia="Calibri" w:hAnsi="Arial" w:cs="Arial"/>
          <w:b/>
          <w:bCs/>
          <w:sz w:val="24"/>
          <w:szCs w:val="24"/>
        </w:rPr>
      </w:pPr>
    </w:p>
    <w:p w14:paraId="19BA2B72" w14:textId="77777777" w:rsidR="001F4001" w:rsidRPr="001F4001" w:rsidRDefault="001F4001" w:rsidP="00C10C7B">
      <w:pPr>
        <w:tabs>
          <w:tab w:val="left" w:pos="2268"/>
        </w:tabs>
        <w:spacing w:after="0" w:line="240" w:lineRule="auto"/>
        <w:jc w:val="both"/>
        <w:rPr>
          <w:rFonts w:ascii="Arial" w:eastAsia="Calibri" w:hAnsi="Arial" w:cs="Arial"/>
          <w:b/>
          <w:bCs/>
          <w:sz w:val="24"/>
          <w:szCs w:val="24"/>
        </w:rPr>
      </w:pPr>
      <w:r w:rsidRPr="001F4001">
        <w:rPr>
          <w:rFonts w:ascii="Arial" w:eastAsia="Calibri" w:hAnsi="Arial" w:cs="Arial"/>
          <w:color w:val="000000"/>
          <w:sz w:val="24"/>
          <w:szCs w:val="24"/>
        </w:rPr>
        <w:t>Por otro lado, aquellas personas que lleven a cabo los trabajos con la finalidad de dar al cumplimiento al objeto del presente y aquellos que deriven del presente, no adquieren derechos laborales con relación a la otra parte, por lo que corresponde a cada parte, de manera exclusiva hacer frente a las responsabilidades laborales que pudieran surgir con los empleados o trabajadores.</w:t>
      </w:r>
      <w:r w:rsidRPr="001F4001">
        <w:rPr>
          <w:rFonts w:ascii="Arial" w:eastAsia="Calibri" w:hAnsi="Arial" w:cs="Arial"/>
          <w:b/>
          <w:bCs/>
          <w:sz w:val="24"/>
          <w:szCs w:val="24"/>
        </w:rPr>
        <w:t xml:space="preserve"> </w:t>
      </w:r>
    </w:p>
    <w:p w14:paraId="162180EB" w14:textId="77777777" w:rsidR="00014D60" w:rsidRDefault="00014D60" w:rsidP="00C10C7B">
      <w:pPr>
        <w:tabs>
          <w:tab w:val="left" w:pos="2268"/>
        </w:tabs>
        <w:spacing w:after="0" w:line="240" w:lineRule="auto"/>
        <w:jc w:val="both"/>
        <w:rPr>
          <w:rFonts w:ascii="Arial" w:eastAsia="Calibri" w:hAnsi="Arial" w:cs="Arial"/>
          <w:b/>
          <w:bCs/>
          <w:sz w:val="24"/>
          <w:szCs w:val="24"/>
        </w:rPr>
      </w:pPr>
    </w:p>
    <w:p w14:paraId="1E5B7C4F" w14:textId="77777777" w:rsidR="001F4001" w:rsidRDefault="00843C6D" w:rsidP="00C10C7B">
      <w:pPr>
        <w:tabs>
          <w:tab w:val="left" w:pos="2268"/>
        </w:tabs>
        <w:spacing w:after="0" w:line="240" w:lineRule="auto"/>
        <w:jc w:val="both"/>
        <w:rPr>
          <w:rFonts w:ascii="Arial" w:eastAsia="Calibri" w:hAnsi="Arial" w:cs="Arial"/>
        </w:rPr>
      </w:pPr>
      <w:r>
        <w:rPr>
          <w:rFonts w:ascii="Arial" w:eastAsia="Calibri" w:hAnsi="Arial" w:cs="Arial"/>
          <w:b/>
          <w:bCs/>
          <w:sz w:val="24"/>
          <w:szCs w:val="24"/>
        </w:rPr>
        <w:t>SEXTA</w:t>
      </w:r>
      <w:r w:rsidR="001F4001" w:rsidRPr="001F4001">
        <w:rPr>
          <w:rFonts w:ascii="Arial" w:eastAsia="Calibri" w:hAnsi="Arial" w:cs="Arial"/>
          <w:b/>
          <w:bCs/>
          <w:sz w:val="24"/>
          <w:szCs w:val="24"/>
        </w:rPr>
        <w:t xml:space="preserve">.- CONFIDENCIALIDAD Y DIVULGACIÓN DE LA INFORMACIÓN.  “LAS PARTES” </w:t>
      </w:r>
      <w:r w:rsidR="001F4001" w:rsidRPr="001F4001">
        <w:rPr>
          <w:rFonts w:ascii="Arial" w:eastAsia="Calibri" w:hAnsi="Arial" w:cs="Arial"/>
          <w:sz w:val="24"/>
          <w:szCs w:val="24"/>
        </w:rPr>
        <w:t xml:space="preserve">se comprometen a guardar  confidencialidad respecto de cualquier tipo de documentación, información o proceso que se genere con motivo de la ejecución de las actividades objeto del presente convenio, las que se sujetaran en lo que les resulte aplicable a la </w:t>
      </w:r>
      <w:r w:rsidR="001F4001" w:rsidRPr="001F4001">
        <w:rPr>
          <w:rFonts w:ascii="Arial" w:eastAsia="Calibri" w:hAnsi="Arial" w:cs="Arial"/>
        </w:rPr>
        <w:t>Ley General de Acceso a la Información Pública,  la Ley General de Protección de Datos Personales en Posesión de Sujetos Obligados, la Ley de Transparencia y Acceso a la Información Pública del Estado de Chihuahua,  así como la Ley de Protección de Datos Personales del Estado de Chihuahua.</w:t>
      </w:r>
    </w:p>
    <w:p w14:paraId="36BC9A5F" w14:textId="77777777" w:rsidR="00C10C7B" w:rsidRPr="001F4001" w:rsidRDefault="00C10C7B" w:rsidP="00C10C7B">
      <w:pPr>
        <w:tabs>
          <w:tab w:val="left" w:pos="2268"/>
        </w:tabs>
        <w:spacing w:after="0" w:line="240" w:lineRule="auto"/>
        <w:jc w:val="both"/>
        <w:rPr>
          <w:rFonts w:ascii="Arial" w:eastAsia="Calibri" w:hAnsi="Arial" w:cs="Arial"/>
          <w:b/>
          <w:bCs/>
          <w:sz w:val="24"/>
          <w:szCs w:val="24"/>
        </w:rPr>
      </w:pPr>
    </w:p>
    <w:p w14:paraId="7C7B06C6" w14:textId="77777777" w:rsidR="001F4001" w:rsidRPr="001F4001" w:rsidRDefault="001F4001" w:rsidP="00C10C7B">
      <w:pPr>
        <w:tabs>
          <w:tab w:val="left" w:pos="2268"/>
        </w:tabs>
        <w:spacing w:after="0" w:line="240" w:lineRule="auto"/>
        <w:jc w:val="both"/>
        <w:rPr>
          <w:rFonts w:ascii="Arial" w:eastAsia="Calibri" w:hAnsi="Arial" w:cs="Arial"/>
          <w:bCs/>
          <w:sz w:val="24"/>
          <w:szCs w:val="24"/>
        </w:rPr>
      </w:pPr>
      <w:r w:rsidRPr="001F4001">
        <w:rPr>
          <w:rFonts w:ascii="Arial" w:eastAsia="Calibri" w:hAnsi="Arial" w:cs="Arial"/>
        </w:rPr>
        <w:lastRenderedPageBreak/>
        <w:t xml:space="preserve">Ninguna de </w:t>
      </w:r>
      <w:r w:rsidRPr="001F4001">
        <w:rPr>
          <w:rFonts w:ascii="Arial" w:eastAsia="Calibri" w:hAnsi="Arial" w:cs="Arial"/>
          <w:b/>
          <w:bCs/>
          <w:sz w:val="24"/>
          <w:szCs w:val="24"/>
        </w:rPr>
        <w:t xml:space="preserve">“LAS PARTES” </w:t>
      </w:r>
      <w:r w:rsidRPr="001F4001">
        <w:rPr>
          <w:rFonts w:ascii="Arial" w:eastAsia="Calibri" w:hAnsi="Arial" w:cs="Arial"/>
          <w:bCs/>
          <w:sz w:val="24"/>
          <w:szCs w:val="24"/>
        </w:rPr>
        <w:t>utilizará la información recibida o generada bajo el presente Convenio de manera perjudicial para la otra parte y, divulgará o diseminará dicha información a terceros sin el consentimiento previo por escrito de la otra parte.</w:t>
      </w:r>
    </w:p>
    <w:p w14:paraId="16BFD916" w14:textId="77777777" w:rsidR="00843C6D" w:rsidRDefault="001F4001" w:rsidP="00C10C7B">
      <w:pPr>
        <w:tabs>
          <w:tab w:val="left" w:pos="2268"/>
        </w:tabs>
        <w:spacing w:after="0" w:line="240" w:lineRule="auto"/>
        <w:jc w:val="both"/>
        <w:rPr>
          <w:rFonts w:ascii="Arial" w:eastAsia="Calibri" w:hAnsi="Arial" w:cs="Arial"/>
          <w:sz w:val="24"/>
          <w:szCs w:val="24"/>
        </w:rPr>
      </w:pPr>
      <w:r w:rsidRPr="001F4001">
        <w:rPr>
          <w:rFonts w:ascii="Arial" w:eastAsia="Calibri" w:hAnsi="Arial" w:cs="Arial"/>
          <w:b/>
          <w:bCs/>
          <w:sz w:val="24"/>
          <w:szCs w:val="24"/>
        </w:rPr>
        <w:t xml:space="preserve">“LAS PARTES” </w:t>
      </w:r>
      <w:r w:rsidRPr="001F4001">
        <w:rPr>
          <w:rFonts w:ascii="Arial" w:eastAsia="Calibri" w:hAnsi="Arial" w:cs="Arial"/>
          <w:sz w:val="24"/>
          <w:szCs w:val="24"/>
        </w:rPr>
        <w:t xml:space="preserve">figuran como encargados del tratamiento de los datos personales que recabe a nombre y por cuenta de la otra, por lo que se compromete a obtener, usar, registrar, organizar, conservar, elaborar, utilizar, comunicar, difundir, almacenar, poseer, accesar, manejar, aprovechar, divulgar, transferir o disponer de los datos personales de conformidad a los avisos de privacidad de </w:t>
      </w:r>
      <w:r w:rsidRPr="001F4001">
        <w:rPr>
          <w:rFonts w:ascii="Arial" w:eastAsia="Calibri" w:hAnsi="Arial" w:cs="Arial"/>
          <w:b/>
          <w:bCs/>
          <w:sz w:val="24"/>
          <w:szCs w:val="24"/>
        </w:rPr>
        <w:t xml:space="preserve">“LAS PARTES” </w:t>
      </w:r>
      <w:r w:rsidRPr="001F4001">
        <w:rPr>
          <w:rFonts w:ascii="Arial" w:eastAsia="Calibri" w:hAnsi="Arial" w:cs="Arial"/>
          <w:sz w:val="24"/>
          <w:szCs w:val="24"/>
        </w:rPr>
        <w:t xml:space="preserve"> y con apego a la Ley de Protección de Datos Personales del Estado de Chihuahua.</w:t>
      </w:r>
    </w:p>
    <w:p w14:paraId="58F7DDE8" w14:textId="77777777" w:rsidR="00843C6D" w:rsidRPr="00843C6D" w:rsidRDefault="00843C6D" w:rsidP="00C10C7B">
      <w:pPr>
        <w:tabs>
          <w:tab w:val="left" w:pos="2268"/>
        </w:tabs>
        <w:spacing w:after="0" w:line="240" w:lineRule="auto"/>
        <w:jc w:val="both"/>
        <w:rPr>
          <w:rFonts w:ascii="Arial" w:eastAsia="Calibri" w:hAnsi="Arial" w:cs="Arial"/>
          <w:sz w:val="24"/>
          <w:szCs w:val="24"/>
        </w:rPr>
      </w:pPr>
    </w:p>
    <w:p w14:paraId="380900F9" w14:textId="77777777" w:rsidR="001F4001" w:rsidRDefault="00843C6D" w:rsidP="00C10C7B">
      <w:pPr>
        <w:spacing w:after="0" w:line="240" w:lineRule="auto"/>
        <w:jc w:val="both"/>
        <w:rPr>
          <w:rFonts w:ascii="Arial" w:eastAsia="Calibri" w:hAnsi="Arial" w:cs="Arial"/>
          <w:sz w:val="24"/>
          <w:szCs w:val="24"/>
        </w:rPr>
      </w:pPr>
      <w:r>
        <w:rPr>
          <w:rFonts w:ascii="Arial" w:eastAsia="Calibri" w:hAnsi="Arial" w:cs="Arial"/>
          <w:b/>
          <w:bCs/>
          <w:sz w:val="24"/>
          <w:szCs w:val="24"/>
        </w:rPr>
        <w:t>SÉPTIMA</w:t>
      </w:r>
      <w:r w:rsidR="001F4001" w:rsidRPr="001F4001">
        <w:rPr>
          <w:rFonts w:ascii="Arial" w:eastAsia="Calibri" w:hAnsi="Arial" w:cs="Arial"/>
          <w:b/>
          <w:bCs/>
          <w:sz w:val="24"/>
          <w:szCs w:val="24"/>
        </w:rPr>
        <w:t>.- VIGENCIA.</w:t>
      </w:r>
      <w:r w:rsidR="001F4001" w:rsidRPr="001F4001">
        <w:rPr>
          <w:rFonts w:ascii="Arial" w:eastAsia="Calibri" w:hAnsi="Arial" w:cs="Arial"/>
          <w:sz w:val="24"/>
          <w:szCs w:val="24"/>
        </w:rPr>
        <w:t xml:space="preserve">  Este instrumento empezará a surtir sus efectos al momento de su firma y su vigencia será por tiempo indeterminado respecto del Objetivo descrito en la Cláusula Primera. </w:t>
      </w:r>
    </w:p>
    <w:p w14:paraId="4C771551" w14:textId="77777777" w:rsidR="00C10C7B" w:rsidRPr="001F4001" w:rsidRDefault="00C10C7B" w:rsidP="00C10C7B">
      <w:pPr>
        <w:spacing w:after="0" w:line="240" w:lineRule="auto"/>
        <w:jc w:val="both"/>
        <w:rPr>
          <w:rFonts w:ascii="Arial" w:eastAsia="Calibri" w:hAnsi="Arial" w:cs="Arial"/>
          <w:sz w:val="24"/>
          <w:szCs w:val="24"/>
        </w:rPr>
      </w:pPr>
    </w:p>
    <w:p w14:paraId="0F799B7F" w14:textId="77777777" w:rsidR="001F4001" w:rsidRDefault="001F4001" w:rsidP="00C10C7B">
      <w:pPr>
        <w:spacing w:after="0" w:line="240" w:lineRule="auto"/>
        <w:jc w:val="both"/>
        <w:rPr>
          <w:rFonts w:ascii="Arial" w:eastAsia="Calibri" w:hAnsi="Arial" w:cs="Arial"/>
          <w:bCs/>
          <w:sz w:val="24"/>
          <w:szCs w:val="24"/>
        </w:rPr>
      </w:pPr>
      <w:r w:rsidRPr="001F4001">
        <w:rPr>
          <w:rFonts w:ascii="Arial" w:eastAsia="Calibri" w:hAnsi="Arial" w:cs="Arial"/>
          <w:sz w:val="24"/>
          <w:szCs w:val="24"/>
        </w:rPr>
        <w:t xml:space="preserve">Cualquiera de </w:t>
      </w:r>
      <w:r w:rsidRPr="001F4001">
        <w:rPr>
          <w:rFonts w:ascii="Arial" w:eastAsia="Calibri" w:hAnsi="Arial" w:cs="Arial"/>
          <w:b/>
          <w:bCs/>
          <w:sz w:val="24"/>
          <w:szCs w:val="24"/>
        </w:rPr>
        <w:t>“LAS PARTES”</w:t>
      </w:r>
      <w:r w:rsidRPr="001F4001">
        <w:rPr>
          <w:rFonts w:ascii="Arial" w:eastAsia="Calibri" w:hAnsi="Arial" w:cs="Arial"/>
          <w:bCs/>
          <w:sz w:val="24"/>
          <w:szCs w:val="24"/>
        </w:rPr>
        <w:t xml:space="preserve"> podrá dar por terminado el presente convenio anticipadamente, siempre y cuando lo notifique a la otra, por escrito y con una antelación mínima de 30 treinta días naturales. </w:t>
      </w:r>
    </w:p>
    <w:p w14:paraId="474F0D29" w14:textId="77777777" w:rsidR="00C10C7B" w:rsidRPr="001F4001" w:rsidRDefault="00C10C7B" w:rsidP="00C10C7B">
      <w:pPr>
        <w:spacing w:after="0" w:line="240" w:lineRule="auto"/>
        <w:jc w:val="both"/>
        <w:rPr>
          <w:rFonts w:ascii="Arial" w:eastAsia="Calibri" w:hAnsi="Arial" w:cs="Arial"/>
          <w:bCs/>
          <w:sz w:val="24"/>
          <w:szCs w:val="24"/>
        </w:rPr>
      </w:pPr>
    </w:p>
    <w:p w14:paraId="3EB8B64F" w14:textId="77777777" w:rsidR="001F4001" w:rsidRDefault="001F4001" w:rsidP="00C10C7B">
      <w:pPr>
        <w:spacing w:after="0" w:line="240" w:lineRule="auto"/>
        <w:jc w:val="both"/>
        <w:rPr>
          <w:rFonts w:ascii="Arial" w:eastAsia="Calibri" w:hAnsi="Arial" w:cs="Arial"/>
          <w:bCs/>
          <w:sz w:val="24"/>
          <w:szCs w:val="24"/>
        </w:rPr>
      </w:pPr>
      <w:r w:rsidRPr="001F4001">
        <w:rPr>
          <w:rFonts w:ascii="Arial" w:eastAsia="Calibri" w:hAnsi="Arial" w:cs="Arial"/>
          <w:b/>
          <w:bCs/>
          <w:sz w:val="24"/>
          <w:szCs w:val="24"/>
        </w:rPr>
        <w:t xml:space="preserve">“LAS PARTES” </w:t>
      </w:r>
      <w:r w:rsidRPr="001F4001">
        <w:rPr>
          <w:rFonts w:ascii="Arial" w:eastAsia="Calibri" w:hAnsi="Arial" w:cs="Arial"/>
          <w:bCs/>
          <w:sz w:val="24"/>
          <w:szCs w:val="24"/>
        </w:rPr>
        <w:t>están de acuerdo en que la terminación del presente convenio no afectará el desarrollo, ni culminación de los programas que se estén llevando a cabo.</w:t>
      </w:r>
    </w:p>
    <w:p w14:paraId="4F36DB6D" w14:textId="77777777" w:rsidR="00A32A36" w:rsidRPr="001F4001" w:rsidRDefault="00A32A36" w:rsidP="00C10C7B">
      <w:pPr>
        <w:spacing w:after="0" w:line="240" w:lineRule="auto"/>
        <w:jc w:val="both"/>
        <w:rPr>
          <w:rFonts w:ascii="Arial" w:eastAsia="Calibri" w:hAnsi="Arial" w:cs="Arial"/>
          <w:sz w:val="24"/>
          <w:szCs w:val="24"/>
        </w:rPr>
      </w:pPr>
    </w:p>
    <w:p w14:paraId="068CBF90" w14:textId="77777777" w:rsidR="001F4001" w:rsidRPr="001F4001" w:rsidRDefault="00843C6D" w:rsidP="00C10C7B">
      <w:pPr>
        <w:tabs>
          <w:tab w:val="left" w:pos="2268"/>
        </w:tabs>
        <w:spacing w:after="0" w:line="240" w:lineRule="auto"/>
        <w:jc w:val="both"/>
        <w:rPr>
          <w:rFonts w:ascii="Arial" w:eastAsia="Calibri" w:hAnsi="Arial" w:cs="Arial"/>
          <w:bCs/>
          <w:sz w:val="24"/>
          <w:szCs w:val="24"/>
        </w:rPr>
      </w:pPr>
      <w:r>
        <w:rPr>
          <w:rFonts w:ascii="Arial" w:eastAsia="Calibri" w:hAnsi="Arial" w:cs="Arial"/>
          <w:b/>
          <w:bCs/>
          <w:sz w:val="24"/>
          <w:szCs w:val="24"/>
        </w:rPr>
        <w:t>OCTAVA</w:t>
      </w:r>
      <w:r w:rsidR="001F4001" w:rsidRPr="001F4001">
        <w:rPr>
          <w:rFonts w:ascii="Arial" w:eastAsia="Calibri" w:hAnsi="Arial" w:cs="Arial"/>
          <w:b/>
          <w:bCs/>
          <w:sz w:val="24"/>
          <w:szCs w:val="24"/>
        </w:rPr>
        <w:t>.- MODIFICACIONES</w:t>
      </w:r>
      <w:r w:rsidR="001F4001" w:rsidRPr="001F4001">
        <w:rPr>
          <w:rFonts w:ascii="Arial" w:eastAsia="Calibri" w:hAnsi="Arial" w:cs="Arial"/>
          <w:bCs/>
          <w:sz w:val="24"/>
          <w:szCs w:val="24"/>
        </w:rPr>
        <w:t xml:space="preserve">.  El presente convenio podrá ser modificado o adicionado por voluntad de </w:t>
      </w:r>
      <w:r w:rsidR="001F4001" w:rsidRPr="001F4001">
        <w:rPr>
          <w:rFonts w:ascii="Arial" w:eastAsia="Calibri" w:hAnsi="Arial" w:cs="Arial"/>
          <w:b/>
          <w:bCs/>
          <w:sz w:val="24"/>
          <w:szCs w:val="24"/>
        </w:rPr>
        <w:t>“LAS PARTES”,</w:t>
      </w:r>
      <w:r w:rsidR="001F4001" w:rsidRPr="001F4001">
        <w:rPr>
          <w:rFonts w:ascii="Arial" w:eastAsia="Calibri" w:hAnsi="Arial" w:cs="Arial"/>
          <w:bCs/>
          <w:sz w:val="24"/>
          <w:szCs w:val="24"/>
        </w:rPr>
        <w:t xml:space="preserve"> mediante la firma del Convenio Modificatorio respectivo, el cual obligará a los signatarios a partir de la fecha de su firma y que deberá anexarse al presente instrumento.</w:t>
      </w:r>
    </w:p>
    <w:p w14:paraId="609DBE6B" w14:textId="77777777" w:rsidR="001F4001" w:rsidRPr="001F4001" w:rsidRDefault="001F4001" w:rsidP="00C10C7B">
      <w:pPr>
        <w:spacing w:after="0" w:line="240" w:lineRule="auto"/>
        <w:jc w:val="both"/>
        <w:rPr>
          <w:rFonts w:ascii="Arial" w:eastAsia="Calibri" w:hAnsi="Arial" w:cs="Arial"/>
          <w:b/>
          <w:bCs/>
          <w:sz w:val="24"/>
          <w:szCs w:val="24"/>
        </w:rPr>
      </w:pPr>
    </w:p>
    <w:p w14:paraId="1E9EF72C" w14:textId="77777777" w:rsidR="001F4001" w:rsidRPr="001F4001" w:rsidRDefault="00843C6D" w:rsidP="00C10C7B">
      <w:pPr>
        <w:spacing w:after="0" w:line="240" w:lineRule="auto"/>
        <w:jc w:val="both"/>
        <w:rPr>
          <w:rFonts w:ascii="Arial" w:eastAsia="Calibri" w:hAnsi="Arial" w:cs="Arial"/>
          <w:b/>
          <w:bCs/>
          <w:sz w:val="24"/>
          <w:szCs w:val="24"/>
        </w:rPr>
      </w:pPr>
      <w:r>
        <w:rPr>
          <w:rFonts w:ascii="Arial" w:eastAsia="Calibri" w:hAnsi="Arial" w:cs="Arial"/>
          <w:b/>
          <w:bCs/>
          <w:sz w:val="24"/>
          <w:szCs w:val="24"/>
        </w:rPr>
        <w:t>NOVENA</w:t>
      </w:r>
      <w:r w:rsidR="001F4001" w:rsidRPr="001F4001">
        <w:rPr>
          <w:rFonts w:ascii="Arial" w:eastAsia="Calibri" w:hAnsi="Arial" w:cs="Arial"/>
          <w:b/>
          <w:bCs/>
          <w:sz w:val="24"/>
          <w:szCs w:val="24"/>
        </w:rPr>
        <w:t xml:space="preserve">.- SOLUCIÓN DE CONTROVERSIAS. </w:t>
      </w:r>
      <w:r w:rsidR="001F4001" w:rsidRPr="001F4001">
        <w:rPr>
          <w:rFonts w:ascii="Arial" w:eastAsia="Calibri" w:hAnsi="Arial" w:cs="Arial"/>
          <w:bCs/>
          <w:sz w:val="24"/>
          <w:szCs w:val="24"/>
        </w:rPr>
        <w:t xml:space="preserve">Las dudas que se susciten con motivo de la interpretación, aplicación o cumplimiento de este convenio, así como las cuestiones no contempladas en el mismo, y que sean necesarias para la realización de su objeto, serán resueltas de común acuerdo entre </w:t>
      </w:r>
      <w:r w:rsidR="001F4001" w:rsidRPr="001F4001">
        <w:rPr>
          <w:rFonts w:ascii="Arial" w:eastAsia="Calibri" w:hAnsi="Arial" w:cs="Arial"/>
          <w:b/>
          <w:bCs/>
          <w:sz w:val="24"/>
          <w:szCs w:val="24"/>
        </w:rPr>
        <w:t xml:space="preserve">“LAS PARTES”, </w:t>
      </w:r>
      <w:r w:rsidR="001F4001" w:rsidRPr="001F4001">
        <w:rPr>
          <w:rFonts w:ascii="Arial" w:eastAsia="Calibri" w:hAnsi="Arial" w:cs="Arial"/>
          <w:bCs/>
          <w:sz w:val="24"/>
          <w:szCs w:val="24"/>
        </w:rPr>
        <w:t xml:space="preserve">a través de ejercicios de mediación y buena fe en la intención y voluntad para lograr soluciones a las controversias. </w:t>
      </w:r>
    </w:p>
    <w:p w14:paraId="537D26D4" w14:textId="77777777" w:rsidR="00A32A36" w:rsidRDefault="00A32A36" w:rsidP="00C10C7B">
      <w:pPr>
        <w:spacing w:after="0" w:line="240" w:lineRule="auto"/>
        <w:jc w:val="both"/>
        <w:rPr>
          <w:rFonts w:ascii="Arial" w:eastAsia="Calibri" w:hAnsi="Arial" w:cs="Arial"/>
          <w:b/>
          <w:bCs/>
          <w:sz w:val="24"/>
          <w:szCs w:val="24"/>
        </w:rPr>
      </w:pPr>
    </w:p>
    <w:p w14:paraId="034776AD" w14:textId="77777777" w:rsidR="001F4001" w:rsidRDefault="001F4001" w:rsidP="00C10C7B">
      <w:pPr>
        <w:spacing w:after="0" w:line="240" w:lineRule="auto"/>
        <w:jc w:val="both"/>
        <w:rPr>
          <w:rFonts w:ascii="Arial" w:eastAsia="Calibri" w:hAnsi="Arial" w:cs="Arial"/>
          <w:sz w:val="24"/>
          <w:szCs w:val="24"/>
        </w:rPr>
      </w:pPr>
      <w:r w:rsidRPr="001F4001">
        <w:rPr>
          <w:rFonts w:ascii="Arial" w:eastAsia="Calibri" w:hAnsi="Arial" w:cs="Arial"/>
          <w:b/>
          <w:bCs/>
          <w:sz w:val="24"/>
          <w:szCs w:val="24"/>
        </w:rPr>
        <w:t>DÉCIMA.- VOLUNTADES</w:t>
      </w:r>
      <w:r w:rsidRPr="001F4001">
        <w:rPr>
          <w:rFonts w:ascii="Arial" w:eastAsia="Calibri" w:hAnsi="Arial" w:cs="Arial"/>
          <w:bCs/>
          <w:sz w:val="24"/>
          <w:szCs w:val="24"/>
        </w:rPr>
        <w:t xml:space="preserve">. </w:t>
      </w:r>
      <w:r w:rsidRPr="001F4001">
        <w:rPr>
          <w:rFonts w:ascii="Arial" w:eastAsia="Calibri" w:hAnsi="Arial" w:cs="Arial"/>
          <w:b/>
          <w:bCs/>
          <w:sz w:val="24"/>
          <w:szCs w:val="24"/>
        </w:rPr>
        <w:t>“LAS PARTES”</w:t>
      </w:r>
      <w:r w:rsidRPr="001F4001">
        <w:rPr>
          <w:rFonts w:ascii="Arial" w:eastAsia="Calibri" w:hAnsi="Arial" w:cs="Arial"/>
          <w:sz w:val="24"/>
          <w:szCs w:val="24"/>
        </w:rPr>
        <w:t xml:space="preserve"> manifiestan que el presente convenio carece de cualquier vicio en su consentimiento, que no presenta error, dolo, mala fe, lesión o cualquier otra falla que anule en forma alguna las cláusulas del presente documento y que se encuentra regulado por las disposiciones contenidas </w:t>
      </w:r>
      <w:r w:rsidRPr="001F4001">
        <w:rPr>
          <w:rFonts w:ascii="Arial" w:eastAsia="Calibri" w:hAnsi="Arial" w:cs="Arial"/>
          <w:sz w:val="24"/>
          <w:szCs w:val="24"/>
        </w:rPr>
        <w:lastRenderedPageBreak/>
        <w:t>en el Código Civil del Estado de Chihuahua y la Ley de Transparencia y Acceso a la Información Pública del Estado.</w:t>
      </w:r>
    </w:p>
    <w:p w14:paraId="67A06E49" w14:textId="77777777" w:rsidR="00470A8E" w:rsidRPr="001F4001" w:rsidRDefault="00470A8E" w:rsidP="00C10C7B">
      <w:pPr>
        <w:spacing w:after="0" w:line="240" w:lineRule="auto"/>
        <w:jc w:val="both"/>
        <w:rPr>
          <w:rFonts w:ascii="Arial" w:eastAsia="Calibri" w:hAnsi="Arial" w:cs="Arial"/>
          <w:bCs/>
          <w:sz w:val="24"/>
          <w:szCs w:val="24"/>
        </w:rPr>
      </w:pPr>
    </w:p>
    <w:p w14:paraId="10B3E381" w14:textId="77777777" w:rsidR="001F4001" w:rsidRPr="001F4001" w:rsidRDefault="001F4001" w:rsidP="00C10C7B">
      <w:pPr>
        <w:spacing w:after="0" w:line="240" w:lineRule="auto"/>
        <w:jc w:val="both"/>
        <w:rPr>
          <w:rFonts w:ascii="Arial" w:eastAsia="Calibri" w:hAnsi="Arial" w:cs="Arial"/>
          <w:sz w:val="24"/>
          <w:szCs w:val="24"/>
        </w:rPr>
      </w:pPr>
      <w:r w:rsidRPr="001F4001">
        <w:rPr>
          <w:rFonts w:ascii="Arial" w:eastAsia="Calibri" w:hAnsi="Arial" w:cs="Arial"/>
          <w:b/>
          <w:bCs/>
          <w:sz w:val="24"/>
          <w:szCs w:val="24"/>
        </w:rPr>
        <w:t xml:space="preserve">DÉCIMA </w:t>
      </w:r>
      <w:r w:rsidR="00843C6D">
        <w:rPr>
          <w:rFonts w:ascii="Arial" w:eastAsia="Calibri" w:hAnsi="Arial" w:cs="Arial"/>
          <w:b/>
          <w:bCs/>
          <w:sz w:val="24"/>
          <w:szCs w:val="24"/>
        </w:rPr>
        <w:t>PRIMERA</w:t>
      </w:r>
      <w:r w:rsidRPr="001F4001">
        <w:rPr>
          <w:rFonts w:ascii="Arial" w:eastAsia="Calibri" w:hAnsi="Arial" w:cs="Arial"/>
          <w:b/>
          <w:bCs/>
          <w:sz w:val="24"/>
          <w:szCs w:val="24"/>
        </w:rPr>
        <w:t xml:space="preserve">.- </w:t>
      </w:r>
      <w:r w:rsidRPr="001F4001">
        <w:rPr>
          <w:rFonts w:ascii="Arial" w:eastAsia="Calibri" w:hAnsi="Arial" w:cs="Arial"/>
          <w:b/>
          <w:sz w:val="24"/>
          <w:szCs w:val="24"/>
        </w:rPr>
        <w:t>CESIÓN DE OBLIGACIONES</w:t>
      </w:r>
      <w:r w:rsidRPr="001F4001">
        <w:rPr>
          <w:rFonts w:ascii="Arial" w:eastAsia="Calibri" w:hAnsi="Arial" w:cs="Arial"/>
          <w:b/>
          <w:bCs/>
          <w:sz w:val="24"/>
          <w:szCs w:val="24"/>
        </w:rPr>
        <w:t xml:space="preserve">. </w:t>
      </w:r>
      <w:r w:rsidRPr="001F4001">
        <w:rPr>
          <w:rFonts w:ascii="Arial" w:eastAsia="Calibri" w:hAnsi="Arial" w:cs="Arial"/>
          <w:sz w:val="24"/>
          <w:szCs w:val="24"/>
        </w:rPr>
        <w:t xml:space="preserve">Ninguna de </w:t>
      </w:r>
      <w:r w:rsidRPr="001F4001">
        <w:rPr>
          <w:rFonts w:ascii="Arial" w:eastAsia="Calibri" w:hAnsi="Arial" w:cs="Arial"/>
          <w:b/>
          <w:bCs/>
          <w:sz w:val="24"/>
          <w:szCs w:val="24"/>
        </w:rPr>
        <w:t xml:space="preserve">“LAS PARTES” </w:t>
      </w:r>
      <w:r w:rsidRPr="001F4001">
        <w:rPr>
          <w:rFonts w:ascii="Arial" w:eastAsia="Calibri" w:hAnsi="Arial" w:cs="Arial"/>
          <w:sz w:val="24"/>
          <w:szCs w:val="24"/>
        </w:rPr>
        <w:t>podrá ceder o transferir los derechos y obligaciones derivadas del presente convenio, ni de los convenios específicos que se deriven del mismo.</w:t>
      </w:r>
    </w:p>
    <w:p w14:paraId="602B9571" w14:textId="77777777" w:rsidR="00843C6D" w:rsidRDefault="00843C6D" w:rsidP="00C10C7B">
      <w:pPr>
        <w:spacing w:after="0" w:line="240" w:lineRule="auto"/>
        <w:jc w:val="both"/>
        <w:rPr>
          <w:rFonts w:ascii="Arial" w:eastAsia="Calibri" w:hAnsi="Arial" w:cs="Arial"/>
          <w:b/>
          <w:bCs/>
          <w:sz w:val="24"/>
          <w:szCs w:val="24"/>
        </w:rPr>
      </w:pPr>
    </w:p>
    <w:p w14:paraId="0310F821" w14:textId="77777777" w:rsidR="001F4001" w:rsidRPr="001F4001" w:rsidRDefault="001F4001" w:rsidP="00C10C7B">
      <w:pPr>
        <w:spacing w:after="0" w:line="240" w:lineRule="auto"/>
        <w:jc w:val="both"/>
        <w:rPr>
          <w:rFonts w:ascii="Arial" w:eastAsia="Calibri" w:hAnsi="Arial" w:cs="Arial"/>
          <w:b/>
          <w:sz w:val="24"/>
          <w:szCs w:val="24"/>
          <w:lang w:eastAsia="es-MX"/>
        </w:rPr>
      </w:pPr>
      <w:r w:rsidRPr="001F4001">
        <w:rPr>
          <w:rFonts w:ascii="Arial" w:eastAsia="Calibri" w:hAnsi="Arial" w:cs="Arial"/>
          <w:b/>
          <w:bCs/>
          <w:sz w:val="24"/>
          <w:szCs w:val="24"/>
          <w:lang w:eastAsia="es-MX"/>
        </w:rPr>
        <w:t xml:space="preserve">DÉCIMA </w:t>
      </w:r>
      <w:r w:rsidR="00843C6D">
        <w:rPr>
          <w:rFonts w:ascii="Arial" w:eastAsia="Calibri" w:hAnsi="Arial" w:cs="Arial"/>
          <w:b/>
          <w:bCs/>
          <w:sz w:val="24"/>
          <w:szCs w:val="24"/>
          <w:lang w:eastAsia="es-MX"/>
        </w:rPr>
        <w:t>SEGUNDA</w:t>
      </w:r>
      <w:r w:rsidRPr="001F4001">
        <w:rPr>
          <w:rFonts w:ascii="Arial" w:eastAsia="Calibri" w:hAnsi="Arial" w:cs="Arial"/>
          <w:b/>
          <w:bCs/>
          <w:sz w:val="24"/>
          <w:szCs w:val="24"/>
          <w:lang w:eastAsia="es-MX"/>
        </w:rPr>
        <w:t>.-</w:t>
      </w:r>
      <w:r w:rsidRPr="001F4001">
        <w:rPr>
          <w:rFonts w:ascii="Arial" w:eastAsia="Calibri" w:hAnsi="Arial" w:cs="Arial"/>
          <w:b/>
          <w:sz w:val="24"/>
          <w:szCs w:val="24"/>
          <w:lang w:eastAsia="es-MX"/>
        </w:rPr>
        <w:t xml:space="preserve"> NULIDAD DE CLÁUSULAS.</w:t>
      </w:r>
    </w:p>
    <w:p w14:paraId="3D0BC8EE" w14:textId="77777777" w:rsidR="00A32A36" w:rsidRDefault="001F4001" w:rsidP="00C10C7B">
      <w:pPr>
        <w:spacing w:after="0" w:line="240" w:lineRule="auto"/>
        <w:jc w:val="both"/>
        <w:rPr>
          <w:rFonts w:ascii="Arial" w:eastAsia="Calibri" w:hAnsi="Arial" w:cs="Arial"/>
          <w:sz w:val="24"/>
          <w:szCs w:val="24"/>
        </w:rPr>
      </w:pPr>
      <w:r w:rsidRPr="001F4001">
        <w:rPr>
          <w:rFonts w:ascii="Arial" w:eastAsia="Calibri" w:hAnsi="Arial" w:cs="Arial"/>
          <w:b/>
          <w:bCs/>
          <w:sz w:val="24"/>
          <w:szCs w:val="24"/>
        </w:rPr>
        <w:t xml:space="preserve">“LAS PARTES” </w:t>
      </w:r>
      <w:r w:rsidRPr="001F4001">
        <w:rPr>
          <w:rFonts w:ascii="Arial" w:eastAsia="Calibri" w:hAnsi="Arial" w:cs="Arial"/>
          <w:sz w:val="24"/>
          <w:szCs w:val="24"/>
        </w:rPr>
        <w:t>declaran que las cláusulas del presente convenio son independientes, por lo que en caso de que alguna de ellas se declare nula, inválida, ilegal o inejecutable, en virtud de alguna norma jurídica, no originará la nulidad de las demás cláusulas acordadas, ni la nulidad total del presente</w:t>
      </w:r>
      <w:r w:rsidR="00A32A36">
        <w:rPr>
          <w:rFonts w:ascii="Arial" w:eastAsia="Calibri" w:hAnsi="Arial" w:cs="Arial"/>
          <w:sz w:val="24"/>
          <w:szCs w:val="24"/>
        </w:rPr>
        <w:t xml:space="preserve"> Convenio Específico de Colaboración.</w:t>
      </w:r>
    </w:p>
    <w:p w14:paraId="08281C1F" w14:textId="77777777" w:rsidR="00A32A36" w:rsidRDefault="00A32A36" w:rsidP="00C10C7B">
      <w:pPr>
        <w:spacing w:after="0" w:line="240" w:lineRule="auto"/>
        <w:jc w:val="both"/>
        <w:rPr>
          <w:rFonts w:ascii="Arial" w:eastAsia="Calibri" w:hAnsi="Arial" w:cs="Arial"/>
          <w:sz w:val="24"/>
          <w:szCs w:val="24"/>
        </w:rPr>
      </w:pPr>
    </w:p>
    <w:p w14:paraId="05CB8A96" w14:textId="77777777" w:rsidR="00D66A1C" w:rsidRPr="005A6C10" w:rsidRDefault="001F4001" w:rsidP="00C10C7B">
      <w:pPr>
        <w:spacing w:after="0" w:line="240" w:lineRule="auto"/>
        <w:jc w:val="both"/>
        <w:rPr>
          <w:rFonts w:ascii="Arial" w:eastAsia="Times New Roman" w:hAnsi="Arial" w:cs="Arial"/>
          <w:sz w:val="24"/>
          <w:szCs w:val="24"/>
          <w:lang w:eastAsia="es-MX"/>
        </w:rPr>
      </w:pPr>
      <w:r w:rsidRPr="001F4001">
        <w:rPr>
          <w:rFonts w:ascii="Arial" w:eastAsia="Calibri" w:hAnsi="Arial" w:cs="Arial"/>
          <w:sz w:val="24"/>
          <w:szCs w:val="24"/>
        </w:rPr>
        <w:t xml:space="preserve"> </w:t>
      </w:r>
      <w:r w:rsidR="00D66A1C" w:rsidRPr="005A6C10">
        <w:rPr>
          <w:rFonts w:ascii="Arial" w:eastAsia="Times New Roman" w:hAnsi="Arial" w:cs="Arial"/>
          <w:sz w:val="24"/>
          <w:szCs w:val="24"/>
          <w:lang w:eastAsia="es-MX"/>
        </w:rPr>
        <w:t xml:space="preserve">Leído que fue el presente Convenio por </w:t>
      </w:r>
      <w:r w:rsidR="00D66A1C" w:rsidRPr="005A6C10">
        <w:rPr>
          <w:rFonts w:ascii="Arial" w:eastAsia="Times New Roman" w:hAnsi="Arial" w:cs="Arial"/>
          <w:b/>
          <w:sz w:val="24"/>
          <w:szCs w:val="24"/>
          <w:lang w:eastAsia="es-MX"/>
        </w:rPr>
        <w:t>“LAS PARTES”</w:t>
      </w:r>
      <w:r w:rsidR="00D66A1C" w:rsidRPr="005A6C10">
        <w:rPr>
          <w:rFonts w:ascii="Arial" w:eastAsia="Times New Roman" w:hAnsi="Arial" w:cs="Arial"/>
          <w:sz w:val="24"/>
          <w:szCs w:val="24"/>
          <w:lang w:eastAsia="es-MX"/>
        </w:rPr>
        <w:t xml:space="preserve">, y enteradas de su valor, efectos y alcances legales, lo suscriben en dos tantos en la Ciudad de Chihuahua, a los </w:t>
      </w:r>
      <w:r w:rsidR="0020343D">
        <w:rPr>
          <w:rFonts w:ascii="Arial" w:eastAsia="Times New Roman" w:hAnsi="Arial" w:cs="Arial"/>
          <w:sz w:val="24"/>
          <w:szCs w:val="24"/>
          <w:lang w:eastAsia="es-MX"/>
        </w:rPr>
        <w:t>18</w:t>
      </w:r>
      <w:r w:rsidR="00D66A1C" w:rsidRPr="005A6C10">
        <w:rPr>
          <w:rFonts w:ascii="Arial" w:eastAsia="Times New Roman" w:hAnsi="Arial" w:cs="Arial"/>
          <w:sz w:val="24"/>
          <w:szCs w:val="24"/>
          <w:lang w:eastAsia="es-MX"/>
        </w:rPr>
        <w:t xml:space="preserve"> días del mes de </w:t>
      </w:r>
      <w:r w:rsidR="0020343D">
        <w:rPr>
          <w:rFonts w:ascii="Arial" w:eastAsia="Times New Roman" w:hAnsi="Arial" w:cs="Arial"/>
          <w:sz w:val="24"/>
          <w:szCs w:val="24"/>
          <w:lang w:eastAsia="es-MX"/>
        </w:rPr>
        <w:t>agosto</w:t>
      </w:r>
      <w:r w:rsidR="00D66A1C" w:rsidRPr="005A6C10">
        <w:rPr>
          <w:rFonts w:ascii="Arial" w:eastAsia="Times New Roman" w:hAnsi="Arial" w:cs="Arial"/>
          <w:sz w:val="24"/>
          <w:szCs w:val="24"/>
          <w:lang w:eastAsia="es-MX"/>
        </w:rPr>
        <w:t xml:space="preserve"> del año dos mil </w:t>
      </w:r>
      <w:r w:rsidR="00A32A36" w:rsidRPr="005A6C10">
        <w:rPr>
          <w:rFonts w:ascii="Arial" w:eastAsia="Times New Roman" w:hAnsi="Arial" w:cs="Arial"/>
          <w:sz w:val="24"/>
          <w:szCs w:val="24"/>
          <w:lang w:eastAsia="es-MX"/>
        </w:rPr>
        <w:t>veinti</w:t>
      </w:r>
      <w:r w:rsidR="00A32A36">
        <w:rPr>
          <w:rFonts w:ascii="Arial" w:eastAsia="Times New Roman" w:hAnsi="Arial" w:cs="Arial"/>
          <w:sz w:val="24"/>
          <w:szCs w:val="24"/>
          <w:lang w:eastAsia="es-MX"/>
        </w:rPr>
        <w:t>trés</w:t>
      </w:r>
      <w:r w:rsidR="00D66A1C" w:rsidRPr="005A6C10">
        <w:rPr>
          <w:rFonts w:ascii="Arial" w:eastAsia="Times New Roman" w:hAnsi="Arial" w:cs="Arial"/>
          <w:sz w:val="24"/>
          <w:szCs w:val="24"/>
          <w:lang w:eastAsia="es-MX"/>
        </w:rPr>
        <w:t>.</w:t>
      </w:r>
    </w:p>
    <w:p w14:paraId="6C904E3E" w14:textId="77777777" w:rsidR="00181220" w:rsidRPr="008035EC" w:rsidRDefault="00181220" w:rsidP="00C10C7B">
      <w:pPr>
        <w:autoSpaceDE w:val="0"/>
        <w:autoSpaceDN w:val="0"/>
        <w:adjustRightInd w:val="0"/>
        <w:spacing w:after="0"/>
        <w:ind w:right="15"/>
        <w:contextualSpacing/>
        <w:rPr>
          <w:rFonts w:ascii="Arial" w:hAnsi="Arial" w:cs="Arial"/>
          <w:color w:val="080512"/>
          <w:sz w:val="24"/>
          <w:szCs w:val="24"/>
          <w:lang w:bidi="he-I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32A36" w:rsidRPr="008035EC" w14:paraId="3479A9F6" w14:textId="77777777" w:rsidTr="00DD624A">
        <w:tc>
          <w:tcPr>
            <w:tcW w:w="4414" w:type="dxa"/>
          </w:tcPr>
          <w:p w14:paraId="771691BD" w14:textId="77777777" w:rsidR="004A667E" w:rsidRDefault="004A667E" w:rsidP="00C10C7B">
            <w:pPr>
              <w:autoSpaceDE w:val="0"/>
              <w:autoSpaceDN w:val="0"/>
              <w:adjustRightInd w:val="0"/>
              <w:ind w:right="15"/>
              <w:contextualSpacing/>
              <w:jc w:val="center"/>
              <w:rPr>
                <w:rFonts w:ascii="Arial" w:hAnsi="Arial" w:cs="Arial"/>
                <w:b/>
                <w:color w:val="080512"/>
                <w:lang w:bidi="he-IL"/>
              </w:rPr>
            </w:pPr>
          </w:p>
          <w:p w14:paraId="37E1EB2F" w14:textId="77777777" w:rsidR="00A32A36" w:rsidRPr="00514C01" w:rsidRDefault="00A32A36" w:rsidP="00C10C7B">
            <w:pPr>
              <w:autoSpaceDE w:val="0"/>
              <w:autoSpaceDN w:val="0"/>
              <w:adjustRightInd w:val="0"/>
              <w:ind w:right="15"/>
              <w:contextualSpacing/>
              <w:jc w:val="center"/>
              <w:rPr>
                <w:rFonts w:ascii="Arial" w:hAnsi="Arial" w:cs="Arial"/>
                <w:b/>
                <w:color w:val="080512"/>
                <w:lang w:bidi="he-IL"/>
              </w:rPr>
            </w:pPr>
            <w:r w:rsidRPr="00514C01">
              <w:rPr>
                <w:rFonts w:ascii="Arial" w:hAnsi="Arial" w:cs="Arial"/>
                <w:b/>
                <w:color w:val="080512"/>
                <w:lang w:bidi="he-IL"/>
              </w:rPr>
              <w:t>POR</w:t>
            </w:r>
            <w:r>
              <w:rPr>
                <w:rFonts w:ascii="Arial" w:hAnsi="Arial" w:cs="Arial"/>
                <w:b/>
                <w:color w:val="080512"/>
                <w:lang w:bidi="he-IL"/>
              </w:rPr>
              <w:t xml:space="preserve"> </w:t>
            </w:r>
            <w:r w:rsidR="005D2D56" w:rsidRPr="00794FDE">
              <w:rPr>
                <w:rFonts w:ascii="Arial" w:eastAsia="Times New Roman" w:hAnsi="Arial" w:cs="Arial"/>
                <w:b/>
                <w:lang w:val="es-ES" w:eastAsia="es-MX"/>
              </w:rPr>
              <w:t>“</w:t>
            </w:r>
            <w:r w:rsidR="005D2D56">
              <w:rPr>
                <w:rFonts w:ascii="Arial" w:eastAsia="Times New Roman" w:hAnsi="Arial" w:cs="Arial"/>
                <w:b/>
                <w:lang w:val="es-ES" w:eastAsia="es-MX"/>
              </w:rPr>
              <w:t>EL ORGANISMO GARANTE</w:t>
            </w:r>
            <w:r w:rsidR="005D2D56" w:rsidRPr="00794FDE">
              <w:rPr>
                <w:rFonts w:ascii="Arial" w:eastAsia="Times New Roman" w:hAnsi="Arial" w:cs="Arial"/>
                <w:b/>
                <w:lang w:val="es-ES" w:eastAsia="es-MX"/>
              </w:rPr>
              <w:t>”</w:t>
            </w:r>
          </w:p>
          <w:p w14:paraId="710836B9" w14:textId="77777777" w:rsidR="00A32A36" w:rsidRPr="00514C01" w:rsidRDefault="00A32A36" w:rsidP="00C10C7B">
            <w:pPr>
              <w:autoSpaceDE w:val="0"/>
              <w:autoSpaceDN w:val="0"/>
              <w:adjustRightInd w:val="0"/>
              <w:ind w:right="15"/>
              <w:contextualSpacing/>
              <w:jc w:val="center"/>
              <w:rPr>
                <w:rFonts w:ascii="Arial" w:hAnsi="Arial" w:cs="Arial"/>
                <w:b/>
                <w:color w:val="080512"/>
                <w:lang w:bidi="he-IL"/>
              </w:rPr>
            </w:pPr>
          </w:p>
          <w:p w14:paraId="63285070" w14:textId="77777777" w:rsidR="00A32A36" w:rsidRDefault="00A32A36" w:rsidP="00C10C7B">
            <w:pPr>
              <w:autoSpaceDE w:val="0"/>
              <w:autoSpaceDN w:val="0"/>
              <w:adjustRightInd w:val="0"/>
              <w:ind w:right="15"/>
              <w:contextualSpacing/>
              <w:jc w:val="center"/>
              <w:rPr>
                <w:rFonts w:ascii="Arial" w:hAnsi="Arial" w:cs="Arial"/>
                <w:b/>
                <w:color w:val="080512"/>
                <w:lang w:bidi="he-IL"/>
              </w:rPr>
            </w:pPr>
          </w:p>
          <w:p w14:paraId="1CA2D4FF" w14:textId="77777777" w:rsidR="00A32A36" w:rsidRDefault="00A32A36" w:rsidP="00C10C7B">
            <w:pPr>
              <w:autoSpaceDE w:val="0"/>
              <w:autoSpaceDN w:val="0"/>
              <w:adjustRightInd w:val="0"/>
              <w:ind w:right="15"/>
              <w:contextualSpacing/>
              <w:jc w:val="center"/>
              <w:rPr>
                <w:rFonts w:ascii="Arial" w:hAnsi="Arial" w:cs="Arial"/>
                <w:b/>
                <w:color w:val="080512"/>
                <w:lang w:bidi="he-IL"/>
              </w:rPr>
            </w:pPr>
          </w:p>
          <w:p w14:paraId="2DD1FB3A" w14:textId="77777777" w:rsidR="00A32A36" w:rsidRPr="00514C01" w:rsidRDefault="00A32A36" w:rsidP="004A667E">
            <w:pPr>
              <w:autoSpaceDE w:val="0"/>
              <w:autoSpaceDN w:val="0"/>
              <w:adjustRightInd w:val="0"/>
              <w:ind w:right="15"/>
              <w:contextualSpacing/>
              <w:rPr>
                <w:rFonts w:ascii="Arial" w:hAnsi="Arial" w:cs="Arial"/>
                <w:b/>
                <w:color w:val="080512"/>
                <w:lang w:bidi="he-IL"/>
              </w:rPr>
            </w:pPr>
          </w:p>
          <w:p w14:paraId="6B9FA993" w14:textId="77777777" w:rsidR="00A32A36" w:rsidRPr="00A32A36" w:rsidRDefault="00A32A36" w:rsidP="00C10C7B">
            <w:pPr>
              <w:autoSpaceDE w:val="0"/>
              <w:autoSpaceDN w:val="0"/>
              <w:adjustRightInd w:val="0"/>
              <w:ind w:right="15"/>
              <w:contextualSpacing/>
              <w:jc w:val="center"/>
              <w:rPr>
                <w:rFonts w:ascii="Arial" w:hAnsi="Arial" w:cs="Arial"/>
                <w:b/>
                <w:color w:val="080512"/>
                <w:sz w:val="22"/>
                <w:szCs w:val="22"/>
                <w:lang w:bidi="he-IL"/>
              </w:rPr>
            </w:pPr>
            <w:r w:rsidRPr="00A32A36">
              <w:rPr>
                <w:rFonts w:ascii="Arial" w:hAnsi="Arial" w:cs="Arial"/>
                <w:b/>
                <w:color w:val="080512"/>
                <w:sz w:val="22"/>
                <w:szCs w:val="22"/>
                <w:lang w:bidi="he-IL"/>
              </w:rPr>
              <w:t xml:space="preserve">MTRA. </w:t>
            </w:r>
            <w:r>
              <w:rPr>
                <w:rFonts w:ascii="Arial" w:hAnsi="Arial" w:cs="Arial"/>
                <w:b/>
                <w:color w:val="080512"/>
                <w:sz w:val="22"/>
                <w:szCs w:val="22"/>
                <w:lang w:bidi="he-IL"/>
              </w:rPr>
              <w:t>AMELIA LUCÍA MARTÍNEZ PORTILLO</w:t>
            </w:r>
          </w:p>
          <w:p w14:paraId="67394D82" w14:textId="77777777" w:rsidR="00A32A36" w:rsidRPr="00514C01" w:rsidRDefault="00A32A36" w:rsidP="00C10C7B">
            <w:pPr>
              <w:autoSpaceDE w:val="0"/>
              <w:autoSpaceDN w:val="0"/>
              <w:adjustRightInd w:val="0"/>
              <w:ind w:right="15"/>
              <w:contextualSpacing/>
              <w:jc w:val="center"/>
              <w:rPr>
                <w:rFonts w:ascii="Arial" w:hAnsi="Arial" w:cs="Arial"/>
                <w:b/>
                <w:color w:val="080512"/>
                <w:lang w:bidi="he-IL"/>
              </w:rPr>
            </w:pPr>
            <w:r w:rsidRPr="00A32A36">
              <w:rPr>
                <w:rFonts w:ascii="Arial" w:hAnsi="Arial" w:cs="Arial"/>
                <w:b/>
                <w:color w:val="080512"/>
                <w:sz w:val="22"/>
                <w:szCs w:val="22"/>
                <w:lang w:bidi="he-IL"/>
              </w:rPr>
              <w:t>COMISIONAD</w:t>
            </w:r>
            <w:r>
              <w:rPr>
                <w:rFonts w:ascii="Arial" w:hAnsi="Arial" w:cs="Arial"/>
                <w:b/>
                <w:color w:val="080512"/>
                <w:sz w:val="22"/>
                <w:szCs w:val="22"/>
                <w:lang w:bidi="he-IL"/>
              </w:rPr>
              <w:t>A</w:t>
            </w:r>
            <w:r w:rsidRPr="00A32A36">
              <w:rPr>
                <w:rFonts w:ascii="Arial" w:hAnsi="Arial" w:cs="Arial"/>
                <w:b/>
                <w:color w:val="080512"/>
                <w:sz w:val="22"/>
                <w:szCs w:val="22"/>
                <w:lang w:bidi="he-IL"/>
              </w:rPr>
              <w:t xml:space="preserve"> PRESIDENT</w:t>
            </w:r>
            <w:r w:rsidR="00C10C7B">
              <w:rPr>
                <w:rFonts w:ascii="Arial" w:hAnsi="Arial" w:cs="Arial"/>
                <w:b/>
                <w:color w:val="080512"/>
                <w:sz w:val="22"/>
                <w:szCs w:val="22"/>
                <w:lang w:bidi="he-IL"/>
              </w:rPr>
              <w:t>E</w:t>
            </w:r>
          </w:p>
        </w:tc>
        <w:tc>
          <w:tcPr>
            <w:tcW w:w="4414" w:type="dxa"/>
          </w:tcPr>
          <w:p w14:paraId="1C5F5DA7" w14:textId="77777777" w:rsidR="004A667E" w:rsidRDefault="004A667E" w:rsidP="00C10C7B">
            <w:pPr>
              <w:autoSpaceDE w:val="0"/>
              <w:autoSpaceDN w:val="0"/>
              <w:adjustRightInd w:val="0"/>
              <w:ind w:right="15"/>
              <w:contextualSpacing/>
              <w:jc w:val="center"/>
              <w:rPr>
                <w:rFonts w:ascii="Arial" w:hAnsi="Arial" w:cs="Arial"/>
                <w:b/>
                <w:color w:val="080512"/>
                <w:lang w:bidi="he-IL"/>
              </w:rPr>
            </w:pPr>
          </w:p>
          <w:p w14:paraId="119898F3" w14:textId="77777777" w:rsidR="00A32A36" w:rsidRPr="00514C01" w:rsidRDefault="00C20667" w:rsidP="00C10C7B">
            <w:pPr>
              <w:autoSpaceDE w:val="0"/>
              <w:autoSpaceDN w:val="0"/>
              <w:adjustRightInd w:val="0"/>
              <w:ind w:right="15"/>
              <w:contextualSpacing/>
              <w:jc w:val="center"/>
              <w:rPr>
                <w:rFonts w:ascii="Arial" w:hAnsi="Arial" w:cs="Arial"/>
                <w:b/>
                <w:color w:val="080512"/>
                <w:lang w:bidi="he-IL"/>
              </w:rPr>
            </w:pPr>
            <w:r w:rsidRPr="00514C01">
              <w:rPr>
                <w:rFonts w:ascii="Arial" w:hAnsi="Arial" w:cs="Arial"/>
                <w:b/>
                <w:color w:val="080512"/>
                <w:lang w:bidi="he-IL"/>
              </w:rPr>
              <w:t xml:space="preserve">POR </w:t>
            </w:r>
            <w:r>
              <w:rPr>
                <w:rFonts w:ascii="Arial" w:hAnsi="Arial" w:cs="Arial"/>
                <w:b/>
                <w:color w:val="080512"/>
                <w:lang w:bidi="he-IL"/>
              </w:rPr>
              <w:t>“</w:t>
            </w:r>
            <w:r w:rsidR="00C10C7B">
              <w:rPr>
                <w:rFonts w:ascii="Arial" w:hAnsi="Arial" w:cs="Arial"/>
                <w:b/>
                <w:color w:val="080512"/>
                <w:lang w:bidi="he-IL"/>
              </w:rPr>
              <w:t>EL MUNICIPIO”</w:t>
            </w:r>
          </w:p>
          <w:p w14:paraId="26306E7B" w14:textId="77777777" w:rsidR="00A32A36" w:rsidRPr="00514C01" w:rsidRDefault="00A32A36" w:rsidP="00C10C7B">
            <w:pPr>
              <w:autoSpaceDE w:val="0"/>
              <w:autoSpaceDN w:val="0"/>
              <w:adjustRightInd w:val="0"/>
              <w:ind w:right="15"/>
              <w:contextualSpacing/>
              <w:jc w:val="center"/>
              <w:rPr>
                <w:rFonts w:ascii="Arial" w:hAnsi="Arial" w:cs="Arial"/>
                <w:b/>
                <w:color w:val="080512"/>
                <w:lang w:bidi="he-IL"/>
              </w:rPr>
            </w:pPr>
          </w:p>
          <w:p w14:paraId="2B0B341C" w14:textId="77777777" w:rsidR="00A32A36" w:rsidRDefault="00A32A36" w:rsidP="00C10C7B">
            <w:pPr>
              <w:autoSpaceDE w:val="0"/>
              <w:autoSpaceDN w:val="0"/>
              <w:adjustRightInd w:val="0"/>
              <w:ind w:right="15"/>
              <w:contextualSpacing/>
              <w:jc w:val="center"/>
              <w:rPr>
                <w:rFonts w:ascii="Arial" w:hAnsi="Arial" w:cs="Arial"/>
                <w:b/>
                <w:color w:val="080512"/>
                <w:lang w:bidi="he-IL"/>
              </w:rPr>
            </w:pPr>
          </w:p>
          <w:p w14:paraId="67DADE53" w14:textId="77777777" w:rsidR="00A32A36" w:rsidRPr="00514C01" w:rsidRDefault="00A32A36" w:rsidP="004A667E">
            <w:pPr>
              <w:autoSpaceDE w:val="0"/>
              <w:autoSpaceDN w:val="0"/>
              <w:adjustRightInd w:val="0"/>
              <w:ind w:right="15"/>
              <w:contextualSpacing/>
              <w:rPr>
                <w:rFonts w:ascii="Arial" w:hAnsi="Arial" w:cs="Arial"/>
                <w:b/>
                <w:color w:val="080512"/>
                <w:lang w:bidi="he-IL"/>
              </w:rPr>
            </w:pPr>
          </w:p>
          <w:p w14:paraId="52901348" w14:textId="77777777" w:rsidR="00DB2D45" w:rsidRDefault="00DB2D45" w:rsidP="00C10C7B">
            <w:pPr>
              <w:autoSpaceDE w:val="0"/>
              <w:autoSpaceDN w:val="0"/>
              <w:adjustRightInd w:val="0"/>
              <w:ind w:right="15"/>
              <w:contextualSpacing/>
              <w:jc w:val="center"/>
              <w:rPr>
                <w:rFonts w:ascii="Arial" w:hAnsi="Arial" w:cs="Arial"/>
                <w:b/>
                <w:color w:val="080512"/>
                <w:sz w:val="22"/>
                <w:szCs w:val="22"/>
                <w:lang w:bidi="he-IL"/>
              </w:rPr>
            </w:pPr>
          </w:p>
          <w:p w14:paraId="7C409808" w14:textId="77777777" w:rsidR="009B60CD" w:rsidRDefault="00C448B5" w:rsidP="009B60CD">
            <w:pPr>
              <w:autoSpaceDE w:val="0"/>
              <w:autoSpaceDN w:val="0"/>
              <w:adjustRightInd w:val="0"/>
              <w:ind w:right="15"/>
              <w:contextualSpacing/>
              <w:jc w:val="center"/>
              <w:rPr>
                <w:rFonts w:ascii="Arial" w:hAnsi="Arial" w:cs="Arial"/>
                <w:b/>
                <w:color w:val="080512"/>
                <w:sz w:val="22"/>
                <w:szCs w:val="22"/>
                <w:lang w:bidi="he-IL"/>
              </w:rPr>
            </w:pPr>
            <w:r>
              <w:rPr>
                <w:rFonts w:ascii="Arial" w:hAnsi="Arial" w:cs="Arial"/>
                <w:b/>
                <w:color w:val="080512"/>
                <w:sz w:val="22"/>
                <w:szCs w:val="22"/>
                <w:lang w:bidi="he-IL"/>
              </w:rPr>
              <w:t>LIC. CRUZ PÉREZ CUELLAR</w:t>
            </w:r>
          </w:p>
          <w:p w14:paraId="551553CE" w14:textId="77777777" w:rsidR="009B60CD" w:rsidRPr="00C10C7B" w:rsidRDefault="00C448B5" w:rsidP="009B60CD">
            <w:pPr>
              <w:autoSpaceDE w:val="0"/>
              <w:autoSpaceDN w:val="0"/>
              <w:adjustRightInd w:val="0"/>
              <w:ind w:right="15"/>
              <w:contextualSpacing/>
              <w:jc w:val="center"/>
              <w:rPr>
                <w:rFonts w:ascii="Arial" w:hAnsi="Arial" w:cs="Arial"/>
                <w:b/>
                <w:color w:val="080512"/>
                <w:sz w:val="22"/>
                <w:szCs w:val="22"/>
                <w:lang w:bidi="he-IL"/>
              </w:rPr>
            </w:pPr>
            <w:r>
              <w:rPr>
                <w:rFonts w:ascii="Arial" w:hAnsi="Arial" w:cs="Arial"/>
                <w:b/>
                <w:color w:val="080512"/>
                <w:sz w:val="22"/>
                <w:szCs w:val="22"/>
                <w:lang w:bidi="he-IL"/>
              </w:rPr>
              <w:t>PRESIDENTE MUNICIPAL</w:t>
            </w:r>
          </w:p>
          <w:p w14:paraId="2E3CEB11" w14:textId="77777777" w:rsidR="00C10C7B" w:rsidRDefault="00C10C7B" w:rsidP="00C10C7B">
            <w:pPr>
              <w:autoSpaceDE w:val="0"/>
              <w:autoSpaceDN w:val="0"/>
              <w:adjustRightInd w:val="0"/>
              <w:ind w:right="15"/>
              <w:contextualSpacing/>
              <w:jc w:val="center"/>
              <w:rPr>
                <w:rFonts w:ascii="Arial" w:hAnsi="Arial" w:cs="Arial"/>
                <w:b/>
                <w:color w:val="080512"/>
                <w:sz w:val="22"/>
                <w:szCs w:val="22"/>
                <w:lang w:bidi="he-IL"/>
              </w:rPr>
            </w:pPr>
          </w:p>
          <w:p w14:paraId="7212ADDC" w14:textId="77777777" w:rsidR="00DF75F7" w:rsidRDefault="00DF75F7" w:rsidP="00C10C7B">
            <w:pPr>
              <w:autoSpaceDE w:val="0"/>
              <w:autoSpaceDN w:val="0"/>
              <w:adjustRightInd w:val="0"/>
              <w:ind w:right="15"/>
              <w:contextualSpacing/>
              <w:jc w:val="center"/>
              <w:rPr>
                <w:rFonts w:ascii="Arial" w:hAnsi="Arial" w:cs="Arial"/>
                <w:b/>
                <w:color w:val="080512"/>
                <w:sz w:val="22"/>
                <w:szCs w:val="22"/>
                <w:lang w:bidi="he-IL"/>
              </w:rPr>
            </w:pPr>
          </w:p>
          <w:p w14:paraId="51A4C416" w14:textId="77777777" w:rsidR="00DF75F7" w:rsidRDefault="00DF75F7" w:rsidP="00C10C7B">
            <w:pPr>
              <w:autoSpaceDE w:val="0"/>
              <w:autoSpaceDN w:val="0"/>
              <w:adjustRightInd w:val="0"/>
              <w:ind w:right="15"/>
              <w:contextualSpacing/>
              <w:jc w:val="center"/>
              <w:rPr>
                <w:rFonts w:ascii="Arial" w:hAnsi="Arial" w:cs="Arial"/>
                <w:b/>
                <w:color w:val="080512"/>
                <w:sz w:val="22"/>
                <w:szCs w:val="22"/>
                <w:lang w:bidi="he-IL"/>
              </w:rPr>
            </w:pPr>
          </w:p>
          <w:p w14:paraId="390360E0" w14:textId="77777777" w:rsidR="00DF75F7" w:rsidRDefault="00DF75F7" w:rsidP="00C10C7B">
            <w:pPr>
              <w:autoSpaceDE w:val="0"/>
              <w:autoSpaceDN w:val="0"/>
              <w:adjustRightInd w:val="0"/>
              <w:ind w:right="15"/>
              <w:contextualSpacing/>
              <w:jc w:val="center"/>
              <w:rPr>
                <w:rFonts w:ascii="Arial" w:hAnsi="Arial" w:cs="Arial"/>
                <w:b/>
                <w:color w:val="080512"/>
                <w:sz w:val="22"/>
                <w:szCs w:val="22"/>
                <w:lang w:bidi="he-IL"/>
              </w:rPr>
            </w:pPr>
          </w:p>
          <w:p w14:paraId="51A845E5" w14:textId="77777777" w:rsidR="00DF75F7" w:rsidRDefault="00DF75F7" w:rsidP="00C10C7B">
            <w:pPr>
              <w:autoSpaceDE w:val="0"/>
              <w:autoSpaceDN w:val="0"/>
              <w:adjustRightInd w:val="0"/>
              <w:ind w:right="15"/>
              <w:contextualSpacing/>
              <w:jc w:val="center"/>
              <w:rPr>
                <w:rFonts w:ascii="Arial" w:hAnsi="Arial" w:cs="Arial"/>
                <w:b/>
                <w:color w:val="080512"/>
                <w:sz w:val="22"/>
                <w:szCs w:val="22"/>
                <w:lang w:bidi="he-IL"/>
              </w:rPr>
            </w:pPr>
          </w:p>
          <w:p w14:paraId="3F8E37D6" w14:textId="77777777" w:rsidR="00DF75F7" w:rsidRDefault="00DF75F7" w:rsidP="00C10C7B">
            <w:pPr>
              <w:autoSpaceDE w:val="0"/>
              <w:autoSpaceDN w:val="0"/>
              <w:adjustRightInd w:val="0"/>
              <w:ind w:right="15"/>
              <w:contextualSpacing/>
              <w:jc w:val="center"/>
              <w:rPr>
                <w:rFonts w:ascii="Arial" w:hAnsi="Arial" w:cs="Arial"/>
                <w:b/>
                <w:color w:val="080512"/>
                <w:sz w:val="22"/>
                <w:szCs w:val="22"/>
                <w:lang w:bidi="he-IL"/>
              </w:rPr>
            </w:pPr>
          </w:p>
          <w:p w14:paraId="4E00D7D2" w14:textId="77777777" w:rsidR="00DF75F7" w:rsidRDefault="00DF75F7" w:rsidP="00DF75F7">
            <w:pPr>
              <w:autoSpaceDE w:val="0"/>
              <w:autoSpaceDN w:val="0"/>
              <w:adjustRightInd w:val="0"/>
              <w:ind w:right="15"/>
              <w:contextualSpacing/>
              <w:jc w:val="center"/>
              <w:rPr>
                <w:rFonts w:ascii="Arial" w:hAnsi="Arial" w:cs="Arial"/>
                <w:b/>
                <w:color w:val="080512"/>
                <w:sz w:val="22"/>
                <w:szCs w:val="22"/>
                <w:lang w:bidi="he-IL"/>
              </w:rPr>
            </w:pPr>
            <w:r>
              <w:rPr>
                <w:rFonts w:ascii="Arial" w:hAnsi="Arial" w:cs="Arial"/>
                <w:b/>
                <w:color w:val="080512"/>
                <w:sz w:val="22"/>
                <w:szCs w:val="22"/>
                <w:lang w:bidi="he-IL"/>
              </w:rPr>
              <w:t>MTRO. HÉCTOR RAFAEL ORTÍZ ORPINEL</w:t>
            </w:r>
          </w:p>
          <w:p w14:paraId="55B3BE5E" w14:textId="081F3230" w:rsidR="00DF75F7" w:rsidRDefault="00DF75F7" w:rsidP="001900E5">
            <w:pPr>
              <w:autoSpaceDE w:val="0"/>
              <w:autoSpaceDN w:val="0"/>
              <w:adjustRightInd w:val="0"/>
              <w:ind w:right="15"/>
              <w:contextualSpacing/>
              <w:jc w:val="center"/>
              <w:rPr>
                <w:rFonts w:ascii="Arial" w:hAnsi="Arial" w:cs="Arial"/>
                <w:b/>
                <w:color w:val="080512"/>
                <w:sz w:val="22"/>
                <w:szCs w:val="22"/>
                <w:lang w:bidi="he-IL"/>
              </w:rPr>
            </w:pPr>
            <w:r>
              <w:rPr>
                <w:rFonts w:ascii="Arial" w:hAnsi="Arial" w:cs="Arial"/>
                <w:b/>
                <w:color w:val="080512"/>
                <w:sz w:val="22"/>
                <w:szCs w:val="22"/>
                <w:lang w:bidi="he-IL"/>
              </w:rPr>
              <w:t>SECRETARIO DE LA PRESIDENCIA MUNICIPAL Y DEL H. AYUNTAMIENTO</w:t>
            </w:r>
          </w:p>
          <w:p w14:paraId="6B9B00C6" w14:textId="77777777" w:rsidR="00DF75F7" w:rsidRPr="00C10C7B" w:rsidRDefault="00DF75F7" w:rsidP="00C10C7B">
            <w:pPr>
              <w:autoSpaceDE w:val="0"/>
              <w:autoSpaceDN w:val="0"/>
              <w:adjustRightInd w:val="0"/>
              <w:ind w:right="15"/>
              <w:contextualSpacing/>
              <w:jc w:val="center"/>
              <w:rPr>
                <w:rFonts w:ascii="Arial" w:hAnsi="Arial" w:cs="Arial"/>
                <w:b/>
                <w:color w:val="080512"/>
                <w:sz w:val="22"/>
                <w:szCs w:val="22"/>
                <w:lang w:bidi="he-IL"/>
              </w:rPr>
            </w:pPr>
          </w:p>
        </w:tc>
      </w:tr>
      <w:tr w:rsidR="004A667E" w:rsidRPr="008035EC" w14:paraId="5FF5E62A" w14:textId="77777777" w:rsidTr="00DD624A">
        <w:tc>
          <w:tcPr>
            <w:tcW w:w="4414" w:type="dxa"/>
          </w:tcPr>
          <w:p w14:paraId="3A7A09ED" w14:textId="77777777" w:rsidR="004A667E" w:rsidRDefault="004A667E" w:rsidP="00C10C7B">
            <w:pPr>
              <w:autoSpaceDE w:val="0"/>
              <w:autoSpaceDN w:val="0"/>
              <w:adjustRightInd w:val="0"/>
              <w:ind w:right="15"/>
              <w:contextualSpacing/>
              <w:jc w:val="center"/>
              <w:rPr>
                <w:rFonts w:ascii="Arial" w:hAnsi="Arial" w:cs="Arial"/>
                <w:b/>
                <w:color w:val="080512"/>
                <w:lang w:bidi="he-IL"/>
              </w:rPr>
            </w:pPr>
          </w:p>
        </w:tc>
        <w:tc>
          <w:tcPr>
            <w:tcW w:w="4414" w:type="dxa"/>
          </w:tcPr>
          <w:p w14:paraId="76DB8E7A" w14:textId="77777777" w:rsidR="004A667E" w:rsidRDefault="004A667E" w:rsidP="00C10C7B">
            <w:pPr>
              <w:autoSpaceDE w:val="0"/>
              <w:autoSpaceDN w:val="0"/>
              <w:adjustRightInd w:val="0"/>
              <w:ind w:right="15"/>
              <w:contextualSpacing/>
              <w:jc w:val="center"/>
              <w:rPr>
                <w:rFonts w:ascii="Arial" w:hAnsi="Arial" w:cs="Arial"/>
                <w:b/>
                <w:color w:val="080512"/>
                <w:lang w:bidi="he-IL"/>
              </w:rPr>
            </w:pPr>
          </w:p>
        </w:tc>
      </w:tr>
    </w:tbl>
    <w:p w14:paraId="778BBF3B" w14:textId="77777777" w:rsidR="00D22A80" w:rsidRPr="005D2D56" w:rsidRDefault="00181220" w:rsidP="00C10C7B">
      <w:pPr>
        <w:autoSpaceDE w:val="0"/>
        <w:autoSpaceDN w:val="0"/>
        <w:adjustRightInd w:val="0"/>
        <w:spacing w:after="0"/>
        <w:ind w:right="15"/>
        <w:contextualSpacing/>
        <w:jc w:val="both"/>
        <w:rPr>
          <w:rFonts w:ascii="Arial" w:hAnsi="Arial" w:cs="Arial"/>
          <w:color w:val="080512"/>
          <w:sz w:val="18"/>
          <w:szCs w:val="24"/>
          <w:lang w:bidi="he-IL"/>
        </w:rPr>
      </w:pPr>
      <w:r w:rsidRPr="008035EC">
        <w:rPr>
          <w:rFonts w:ascii="Arial" w:hAnsi="Arial" w:cs="Arial"/>
          <w:color w:val="080512"/>
          <w:sz w:val="18"/>
          <w:szCs w:val="24"/>
          <w:lang w:bidi="he-IL"/>
        </w:rPr>
        <w:t>ESTA HOJA DE FIRMAS PERTENECE AL CONVENIO</w:t>
      </w:r>
      <w:r>
        <w:rPr>
          <w:rFonts w:ascii="Arial" w:hAnsi="Arial" w:cs="Arial"/>
          <w:color w:val="080512"/>
          <w:sz w:val="18"/>
          <w:szCs w:val="24"/>
          <w:lang w:bidi="he-IL"/>
        </w:rPr>
        <w:t xml:space="preserve"> ESPECÍFICO</w:t>
      </w:r>
      <w:r w:rsidRPr="008035EC">
        <w:rPr>
          <w:rFonts w:ascii="Arial" w:hAnsi="Arial" w:cs="Arial"/>
          <w:color w:val="080512"/>
          <w:sz w:val="18"/>
          <w:szCs w:val="24"/>
          <w:lang w:bidi="he-IL"/>
        </w:rPr>
        <w:t xml:space="preserve"> DE COLABORACIÓN QUE CELEBRAN EL INSTITUTO CHIHUAHUENSE PARA LA TRANSPARENCIA Y ACCESO A LA INFORMACIÓN PÚBLICA</w:t>
      </w:r>
      <w:r>
        <w:rPr>
          <w:rFonts w:ascii="Arial" w:hAnsi="Arial" w:cs="Arial"/>
          <w:color w:val="080512"/>
          <w:sz w:val="18"/>
          <w:szCs w:val="24"/>
          <w:lang w:bidi="he-IL"/>
        </w:rPr>
        <w:t xml:space="preserve"> Y </w:t>
      </w:r>
      <w:r w:rsidR="0024473B">
        <w:rPr>
          <w:rFonts w:ascii="Arial" w:hAnsi="Arial" w:cs="Arial"/>
          <w:color w:val="080512"/>
          <w:sz w:val="18"/>
          <w:szCs w:val="24"/>
          <w:lang w:bidi="he-IL"/>
        </w:rPr>
        <w:t xml:space="preserve">EL </w:t>
      </w:r>
      <w:r w:rsidR="00377882">
        <w:rPr>
          <w:rFonts w:ascii="Arial" w:hAnsi="Arial" w:cs="Arial"/>
          <w:color w:val="080512"/>
          <w:sz w:val="18"/>
          <w:szCs w:val="24"/>
          <w:lang w:bidi="he-IL"/>
        </w:rPr>
        <w:t>MUNICIPIO DE JUÁREZ</w:t>
      </w:r>
      <w:r w:rsidRPr="008035EC">
        <w:rPr>
          <w:rFonts w:ascii="Arial" w:hAnsi="Arial" w:cs="Arial"/>
          <w:color w:val="080512"/>
          <w:sz w:val="18"/>
          <w:szCs w:val="24"/>
          <w:lang w:bidi="he-IL"/>
        </w:rPr>
        <w:t xml:space="preserve">, DE FECHA </w:t>
      </w:r>
      <w:r w:rsidR="008D2BB5">
        <w:rPr>
          <w:rFonts w:ascii="Arial" w:hAnsi="Arial" w:cs="Arial"/>
          <w:color w:val="080512"/>
          <w:sz w:val="18"/>
          <w:szCs w:val="24"/>
          <w:lang w:bidi="he-IL"/>
        </w:rPr>
        <w:t xml:space="preserve">18 DE AGOSTO </w:t>
      </w:r>
      <w:r w:rsidR="00843C6D">
        <w:rPr>
          <w:rFonts w:ascii="Arial" w:hAnsi="Arial" w:cs="Arial"/>
          <w:color w:val="080512"/>
          <w:sz w:val="18"/>
          <w:szCs w:val="24"/>
          <w:lang w:bidi="he-IL"/>
        </w:rPr>
        <w:t>DE 2023.</w:t>
      </w:r>
    </w:p>
    <w:sectPr w:rsidR="00D22A80" w:rsidRPr="005D2D56" w:rsidSect="00F46267">
      <w:headerReference w:type="default" r:id="rId8"/>
      <w:footerReference w:type="default" r:id="rId9"/>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BA44F" w14:textId="77777777" w:rsidR="00174DE4" w:rsidRDefault="00174DE4">
      <w:pPr>
        <w:spacing w:after="0" w:line="240" w:lineRule="auto"/>
      </w:pPr>
      <w:r>
        <w:separator/>
      </w:r>
    </w:p>
  </w:endnote>
  <w:endnote w:type="continuationSeparator" w:id="0">
    <w:p w14:paraId="5E16B961" w14:textId="77777777" w:rsidR="00174DE4" w:rsidRDefault="00174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764576"/>
      <w:docPartObj>
        <w:docPartGallery w:val="Page Numbers (Bottom of Page)"/>
        <w:docPartUnique/>
      </w:docPartObj>
    </w:sdtPr>
    <w:sdtEndPr>
      <w:rPr>
        <w:b/>
      </w:rPr>
    </w:sdtEndPr>
    <w:sdtContent>
      <w:p w14:paraId="2864157E" w14:textId="77777777" w:rsidR="00000000" w:rsidRPr="00E41E39" w:rsidRDefault="004D03FE">
        <w:pPr>
          <w:pStyle w:val="Piedepgina"/>
          <w:jc w:val="right"/>
          <w:rPr>
            <w:b/>
          </w:rPr>
        </w:pPr>
        <w:r w:rsidRPr="00E41E39">
          <w:rPr>
            <w:b/>
          </w:rPr>
          <w:fldChar w:fldCharType="begin"/>
        </w:r>
        <w:r w:rsidR="00D66A1C" w:rsidRPr="00E41E39">
          <w:rPr>
            <w:b/>
          </w:rPr>
          <w:instrText>PAGE   \* MERGEFORMAT</w:instrText>
        </w:r>
        <w:r w:rsidRPr="00E41E39">
          <w:rPr>
            <w:b/>
          </w:rPr>
          <w:fldChar w:fldCharType="separate"/>
        </w:r>
        <w:r w:rsidR="008E1148">
          <w:rPr>
            <w:b/>
            <w:noProof/>
          </w:rPr>
          <w:t>9</w:t>
        </w:r>
        <w:r w:rsidRPr="00E41E39">
          <w:rPr>
            <w:b/>
          </w:rPr>
          <w:fldChar w:fldCharType="end"/>
        </w:r>
      </w:p>
    </w:sdtContent>
  </w:sdt>
  <w:p w14:paraId="22995619" w14:textId="77777777" w:rsidR="00000000"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F561" w14:textId="77777777" w:rsidR="00174DE4" w:rsidRDefault="00174DE4">
      <w:pPr>
        <w:spacing w:after="0" w:line="240" w:lineRule="auto"/>
      </w:pPr>
      <w:r>
        <w:separator/>
      </w:r>
    </w:p>
  </w:footnote>
  <w:footnote w:type="continuationSeparator" w:id="0">
    <w:p w14:paraId="35A9C393" w14:textId="77777777" w:rsidR="00174DE4" w:rsidRDefault="00174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04E6" w14:textId="77777777" w:rsidR="007918C6" w:rsidRDefault="007918C6" w:rsidP="00F46267">
    <w:pPr>
      <w:pStyle w:val="Encabezado"/>
      <w:rPr>
        <w:rFonts w:ascii="Calibri" w:eastAsia="Calibri" w:hAnsi="Calibri" w:cs="Calibri"/>
        <w:noProof/>
        <w:color w:val="000000"/>
        <w:lang w:val="es-ES" w:eastAsia="es-ES"/>
      </w:rPr>
    </w:pPr>
  </w:p>
  <w:p w14:paraId="0446CE17" w14:textId="77777777" w:rsidR="00843C6D" w:rsidRPr="003049C7" w:rsidRDefault="007918C6" w:rsidP="009B60CD">
    <w:pPr>
      <w:pStyle w:val="Encabezado"/>
      <w:tabs>
        <w:tab w:val="clear" w:pos="4419"/>
        <w:tab w:val="clear" w:pos="8838"/>
        <w:tab w:val="left" w:pos="7455"/>
        <w:tab w:val="left" w:pos="7620"/>
      </w:tabs>
      <w:rPr>
        <w:noProof/>
      </w:rPr>
    </w:pPr>
    <w:r w:rsidRPr="00302645">
      <w:rPr>
        <w:rFonts w:ascii="Calibri" w:eastAsia="Calibri" w:hAnsi="Calibri" w:cs="Calibri"/>
        <w:noProof/>
        <w:color w:val="000000"/>
        <w:lang w:eastAsia="es-MX"/>
      </w:rPr>
      <w:drawing>
        <wp:inline distT="0" distB="0" distL="0" distR="0" wp14:anchorId="65FE712C" wp14:editId="6D48A483">
          <wp:extent cx="1694683" cy="894080"/>
          <wp:effectExtent l="0" t="0" r="1270" b="1270"/>
          <wp:docPr id="4" name="Imagen 4" descr="Imagen que contiene botella, firmar, alimentos, computador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botella, firmar, alimentos, computador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8844" cy="896275"/>
                  </a:xfrm>
                  <a:prstGeom prst="rect">
                    <a:avLst/>
                  </a:prstGeom>
                  <a:noFill/>
                </pic:spPr>
              </pic:pic>
            </a:graphicData>
          </a:graphic>
        </wp:inline>
      </w:drawing>
    </w:r>
    <w:r w:rsidR="00C448B5">
      <w:rPr>
        <w:noProof/>
      </w:rPr>
      <w:t xml:space="preserve">                                                                    </w:t>
    </w:r>
    <w:r w:rsidR="00C448B5" w:rsidRPr="00C448B5">
      <w:rPr>
        <w:noProof/>
        <w:lang w:eastAsia="es-MX"/>
      </w:rPr>
      <w:drawing>
        <wp:inline distT="0" distB="0" distL="0" distR="0" wp14:anchorId="16DC1547" wp14:editId="1428F6A0">
          <wp:extent cx="1725930" cy="1219200"/>
          <wp:effectExtent l="0" t="0" r="7620" b="0"/>
          <wp:docPr id="1396329948" name="Imagen 1" descr="Vuelve escudo de Juárez como logotip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elve escudo de Juárez como logotipo ofici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930" cy="1219200"/>
                  </a:xfrm>
                  <a:prstGeom prst="rect">
                    <a:avLst/>
                  </a:prstGeom>
                  <a:noFill/>
                  <a:ln>
                    <a:noFill/>
                  </a:ln>
                </pic:spPr>
              </pic:pic>
            </a:graphicData>
          </a:graphic>
        </wp:inline>
      </w:drawing>
    </w:r>
    <w:r w:rsidR="009B60CD">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83A87"/>
    <w:multiLevelType w:val="hybridMultilevel"/>
    <w:tmpl w:val="ACF2324C"/>
    <w:lvl w:ilvl="0" w:tplc="F276579E">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 w15:restartNumberingAfterBreak="0">
    <w:nsid w:val="45227E07"/>
    <w:multiLevelType w:val="multilevel"/>
    <w:tmpl w:val="E24E5ED2"/>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55F1836"/>
    <w:multiLevelType w:val="hybridMultilevel"/>
    <w:tmpl w:val="C8D2D450"/>
    <w:lvl w:ilvl="0" w:tplc="FFFFFFFF">
      <w:start w:val="1"/>
      <w:numFmt w:val="lowerLetter"/>
      <w:lvlText w:val="%1)"/>
      <w:lvlJc w:val="left"/>
      <w:pPr>
        <w:tabs>
          <w:tab w:val="num" w:pos="1440"/>
        </w:tabs>
        <w:ind w:left="1440" w:hanging="360"/>
      </w:pPr>
      <w:rPr>
        <w:b/>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15:restartNumberingAfterBreak="0">
    <w:nsid w:val="4AC829B2"/>
    <w:multiLevelType w:val="hybridMultilevel"/>
    <w:tmpl w:val="1A626F12"/>
    <w:lvl w:ilvl="0" w:tplc="5D40EEE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011DE1"/>
    <w:multiLevelType w:val="hybridMultilevel"/>
    <w:tmpl w:val="C8D2D450"/>
    <w:lvl w:ilvl="0" w:tplc="988E2544">
      <w:start w:val="1"/>
      <w:numFmt w:val="lowerLetter"/>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5" w15:restartNumberingAfterBreak="0">
    <w:nsid w:val="4D307A76"/>
    <w:multiLevelType w:val="hybridMultilevel"/>
    <w:tmpl w:val="9938A3EA"/>
    <w:lvl w:ilvl="0" w:tplc="F13AF19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2764B9"/>
    <w:multiLevelType w:val="hybridMultilevel"/>
    <w:tmpl w:val="347CF9C0"/>
    <w:lvl w:ilvl="0" w:tplc="D59419B8">
      <w:start w:val="2"/>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77FF536D"/>
    <w:multiLevelType w:val="hybridMultilevel"/>
    <w:tmpl w:val="B0AC5FA6"/>
    <w:lvl w:ilvl="0" w:tplc="022ED73A">
      <w:start w:val="1"/>
      <w:numFmt w:val="decimal"/>
      <w:lvlText w:val="%1."/>
      <w:lvlJc w:val="left"/>
      <w:pPr>
        <w:ind w:left="360" w:hanging="360"/>
      </w:pPr>
      <w:rPr>
        <w:b/>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7B9F5B8F"/>
    <w:multiLevelType w:val="hybridMultilevel"/>
    <w:tmpl w:val="88860DDC"/>
    <w:lvl w:ilvl="0" w:tplc="216CB0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17834699">
    <w:abstractNumId w:val="0"/>
  </w:num>
  <w:num w:numId="2" w16cid:durableId="525826336">
    <w:abstractNumId w:val="4"/>
  </w:num>
  <w:num w:numId="3" w16cid:durableId="852451495">
    <w:abstractNumId w:val="6"/>
  </w:num>
  <w:num w:numId="4" w16cid:durableId="342055267">
    <w:abstractNumId w:val="8"/>
  </w:num>
  <w:num w:numId="5" w16cid:durableId="1697002831">
    <w:abstractNumId w:val="3"/>
  </w:num>
  <w:num w:numId="6" w16cid:durableId="75175435">
    <w:abstractNumId w:val="5"/>
  </w:num>
  <w:num w:numId="7" w16cid:durableId="1632325307">
    <w:abstractNumId w:val="1"/>
  </w:num>
  <w:num w:numId="8" w16cid:durableId="1380786898">
    <w:abstractNumId w:val="2"/>
  </w:num>
  <w:num w:numId="9" w16cid:durableId="14862418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A1C"/>
    <w:rsid w:val="00001FD2"/>
    <w:rsid w:val="000110C7"/>
    <w:rsid w:val="00014D60"/>
    <w:rsid w:val="00096F2C"/>
    <w:rsid w:val="000C3C6D"/>
    <w:rsid w:val="000D6B1C"/>
    <w:rsid w:val="001263D7"/>
    <w:rsid w:val="00132D37"/>
    <w:rsid w:val="00142CA6"/>
    <w:rsid w:val="001442EF"/>
    <w:rsid w:val="00146A62"/>
    <w:rsid w:val="00174DE4"/>
    <w:rsid w:val="00181220"/>
    <w:rsid w:val="001900E5"/>
    <w:rsid w:val="00194457"/>
    <w:rsid w:val="001A1A96"/>
    <w:rsid w:val="001C79C1"/>
    <w:rsid w:val="001F4001"/>
    <w:rsid w:val="0020343D"/>
    <w:rsid w:val="0024473B"/>
    <w:rsid w:val="00246C51"/>
    <w:rsid w:val="002572D2"/>
    <w:rsid w:val="002A3F0C"/>
    <w:rsid w:val="002C6497"/>
    <w:rsid w:val="00302645"/>
    <w:rsid w:val="00307E51"/>
    <w:rsid w:val="00377882"/>
    <w:rsid w:val="003928CE"/>
    <w:rsid w:val="003A37A3"/>
    <w:rsid w:val="003E46E1"/>
    <w:rsid w:val="003F50C2"/>
    <w:rsid w:val="00426F39"/>
    <w:rsid w:val="004433D1"/>
    <w:rsid w:val="004672ED"/>
    <w:rsid w:val="00470A8E"/>
    <w:rsid w:val="004A667E"/>
    <w:rsid w:val="004C3D5D"/>
    <w:rsid w:val="004C75B2"/>
    <w:rsid w:val="004D03FE"/>
    <w:rsid w:val="005017D1"/>
    <w:rsid w:val="00516037"/>
    <w:rsid w:val="005A6A06"/>
    <w:rsid w:val="005A6C10"/>
    <w:rsid w:val="005B0EC1"/>
    <w:rsid w:val="005D2D56"/>
    <w:rsid w:val="006630EB"/>
    <w:rsid w:val="0069320F"/>
    <w:rsid w:val="006E1F6F"/>
    <w:rsid w:val="006F5A89"/>
    <w:rsid w:val="00706D2B"/>
    <w:rsid w:val="0078097C"/>
    <w:rsid w:val="007918C6"/>
    <w:rsid w:val="007935BF"/>
    <w:rsid w:val="00793981"/>
    <w:rsid w:val="00794FDE"/>
    <w:rsid w:val="00836488"/>
    <w:rsid w:val="00843C6D"/>
    <w:rsid w:val="008467B9"/>
    <w:rsid w:val="0085535D"/>
    <w:rsid w:val="008A0579"/>
    <w:rsid w:val="008D2BB5"/>
    <w:rsid w:val="008E1148"/>
    <w:rsid w:val="009052DE"/>
    <w:rsid w:val="009203F4"/>
    <w:rsid w:val="0095061C"/>
    <w:rsid w:val="009A710B"/>
    <w:rsid w:val="009B60CD"/>
    <w:rsid w:val="009E0553"/>
    <w:rsid w:val="009F5935"/>
    <w:rsid w:val="00A31829"/>
    <w:rsid w:val="00A32A36"/>
    <w:rsid w:val="00A33DB7"/>
    <w:rsid w:val="00AA4E3E"/>
    <w:rsid w:val="00AD1859"/>
    <w:rsid w:val="00B050BC"/>
    <w:rsid w:val="00B31310"/>
    <w:rsid w:val="00B74ED3"/>
    <w:rsid w:val="00B97120"/>
    <w:rsid w:val="00BB1F19"/>
    <w:rsid w:val="00BC2457"/>
    <w:rsid w:val="00BD6BED"/>
    <w:rsid w:val="00BE7810"/>
    <w:rsid w:val="00C10C7B"/>
    <w:rsid w:val="00C20667"/>
    <w:rsid w:val="00C448B5"/>
    <w:rsid w:val="00C459FD"/>
    <w:rsid w:val="00C843E4"/>
    <w:rsid w:val="00CF2BB7"/>
    <w:rsid w:val="00D22A80"/>
    <w:rsid w:val="00D4064B"/>
    <w:rsid w:val="00D40D9C"/>
    <w:rsid w:val="00D66A1C"/>
    <w:rsid w:val="00D91D90"/>
    <w:rsid w:val="00DB2D45"/>
    <w:rsid w:val="00DF75F7"/>
    <w:rsid w:val="00E04919"/>
    <w:rsid w:val="00E242E8"/>
    <w:rsid w:val="00E73598"/>
    <w:rsid w:val="00E96620"/>
    <w:rsid w:val="00F01A0C"/>
    <w:rsid w:val="00F23A2A"/>
    <w:rsid w:val="00F34872"/>
    <w:rsid w:val="00F34F9C"/>
    <w:rsid w:val="00F472FD"/>
    <w:rsid w:val="00F62A7B"/>
    <w:rsid w:val="00FE0F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85276"/>
  <w15:docId w15:val="{E859685D-C916-4E61-AAEB-2E293F59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1C"/>
  </w:style>
  <w:style w:type="paragraph" w:styleId="Ttulo1">
    <w:name w:val="heading 1"/>
    <w:basedOn w:val="Normal"/>
    <w:link w:val="Ttulo1Car"/>
    <w:uiPriority w:val="9"/>
    <w:qFormat/>
    <w:rsid w:val="003928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6A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6A1C"/>
  </w:style>
  <w:style w:type="paragraph" w:styleId="Piedepgina">
    <w:name w:val="footer"/>
    <w:basedOn w:val="Normal"/>
    <w:link w:val="PiedepginaCar"/>
    <w:uiPriority w:val="99"/>
    <w:unhideWhenUsed/>
    <w:rsid w:val="00D66A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6A1C"/>
  </w:style>
  <w:style w:type="table" w:styleId="Listaclara-nfasis4">
    <w:name w:val="Light List Accent 4"/>
    <w:basedOn w:val="Tablanormal"/>
    <w:uiPriority w:val="61"/>
    <w:rsid w:val="00D66A1C"/>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Prrafodelista">
    <w:name w:val="List Paragraph"/>
    <w:basedOn w:val="Normal"/>
    <w:link w:val="PrrafodelistaCar"/>
    <w:uiPriority w:val="34"/>
    <w:qFormat/>
    <w:rsid w:val="00D66A1C"/>
    <w:pPr>
      <w:ind w:left="720"/>
      <w:contextualSpacing/>
    </w:pPr>
  </w:style>
  <w:style w:type="paragraph" w:styleId="Textodeglobo">
    <w:name w:val="Balloon Text"/>
    <w:basedOn w:val="Normal"/>
    <w:link w:val="TextodegloboCar"/>
    <w:uiPriority w:val="99"/>
    <w:semiHidden/>
    <w:unhideWhenUsed/>
    <w:rsid w:val="003026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645"/>
    <w:rPr>
      <w:rFonts w:ascii="Tahoma" w:hAnsi="Tahoma" w:cs="Tahoma"/>
      <w:sz w:val="16"/>
      <w:szCs w:val="16"/>
    </w:rPr>
  </w:style>
  <w:style w:type="table" w:styleId="Tablaconcuadrcula">
    <w:name w:val="Table Grid"/>
    <w:basedOn w:val="Tablanormal"/>
    <w:uiPriority w:val="39"/>
    <w:rsid w:val="00A32A3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rsid w:val="004672ED"/>
  </w:style>
  <w:style w:type="character" w:styleId="Hipervnculo">
    <w:name w:val="Hyperlink"/>
    <w:basedOn w:val="Fuentedeprrafopredeter"/>
    <w:uiPriority w:val="99"/>
    <w:unhideWhenUsed/>
    <w:rsid w:val="00470A8E"/>
    <w:rPr>
      <w:color w:val="0563C1" w:themeColor="hyperlink"/>
      <w:u w:val="single"/>
    </w:rPr>
  </w:style>
  <w:style w:type="character" w:customStyle="1" w:styleId="Mencinsinresolver1">
    <w:name w:val="Mención sin resolver1"/>
    <w:basedOn w:val="Fuentedeprrafopredeter"/>
    <w:uiPriority w:val="99"/>
    <w:semiHidden/>
    <w:unhideWhenUsed/>
    <w:rsid w:val="00470A8E"/>
    <w:rPr>
      <w:color w:val="605E5C"/>
      <w:shd w:val="clear" w:color="auto" w:fill="E1DFDD"/>
    </w:rPr>
  </w:style>
  <w:style w:type="character" w:customStyle="1" w:styleId="Ttulo1Car">
    <w:name w:val="Título 1 Car"/>
    <w:basedOn w:val="Fuentedeprrafopredeter"/>
    <w:link w:val="Ttulo1"/>
    <w:uiPriority w:val="9"/>
    <w:rsid w:val="003928CE"/>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56408">
      <w:bodyDiv w:val="1"/>
      <w:marLeft w:val="0"/>
      <w:marRight w:val="0"/>
      <w:marTop w:val="0"/>
      <w:marBottom w:val="0"/>
      <w:divBdr>
        <w:top w:val="none" w:sz="0" w:space="0" w:color="auto"/>
        <w:left w:val="none" w:sz="0" w:space="0" w:color="auto"/>
        <w:bottom w:val="none" w:sz="0" w:space="0" w:color="auto"/>
        <w:right w:val="none" w:sz="0" w:space="0" w:color="auto"/>
      </w:divBdr>
    </w:div>
    <w:div w:id="105585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porte@ichitaip.org.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2735</Words>
  <Characters>15044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Chapa Garcia</dc:creator>
  <cp:lastModifiedBy>Karla Rosales</cp:lastModifiedBy>
  <cp:revision>2</cp:revision>
  <cp:lastPrinted>2023-02-07T15:52:00Z</cp:lastPrinted>
  <dcterms:created xsi:type="dcterms:W3CDTF">2023-08-15T19:03:00Z</dcterms:created>
  <dcterms:modified xsi:type="dcterms:W3CDTF">2023-08-15T19:03:00Z</dcterms:modified>
</cp:coreProperties>
</file>