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C023" w14:textId="77777777" w:rsidR="004C75B2" w:rsidRDefault="004C75B2" w:rsidP="00096F2C">
      <w:pPr>
        <w:shd w:val="clear" w:color="auto" w:fill="FFFFFF"/>
        <w:spacing w:after="0" w:line="240" w:lineRule="auto"/>
        <w:jc w:val="both"/>
        <w:outlineLvl w:val="2"/>
        <w:rPr>
          <w:rFonts w:ascii="Arial" w:eastAsia="Times New Roman" w:hAnsi="Arial" w:cs="Arial"/>
          <w:b/>
          <w:bCs/>
          <w:lang w:eastAsia="es-MX"/>
        </w:rPr>
      </w:pPr>
    </w:p>
    <w:p w14:paraId="794B24DC" w14:textId="0385C278" w:rsidR="00096F2C" w:rsidRPr="00E04919" w:rsidRDefault="00D66A1C" w:rsidP="00096F2C">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096F2C" w:rsidRPr="00E04919">
        <w:rPr>
          <w:rFonts w:ascii="Arial" w:eastAsia="Times New Roman" w:hAnsi="Arial" w:cs="Arial"/>
          <w:lang w:eastAsia="es-MX"/>
        </w:rPr>
        <w:t>PRESIDENT</w:t>
      </w:r>
      <w:r w:rsidR="000E6628">
        <w:rPr>
          <w:rFonts w:ascii="Arial" w:eastAsia="Times New Roman" w:hAnsi="Arial" w:cs="Arial"/>
          <w:lang w:eastAsia="es-MX"/>
        </w:rPr>
        <w:t>A</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E04919" w:rsidRPr="00E04919">
        <w:rPr>
          <w:rFonts w:ascii="Arial" w:eastAsia="Times New Roman" w:hAnsi="Arial" w:cs="Arial"/>
          <w:b/>
          <w:bCs/>
          <w:lang w:eastAsia="es-MX"/>
        </w:rPr>
        <w:t>LA COMISIÓN ESTATAL DE LOS DERECHOS HUMANOS</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REPRESENTADO EN ESTE ACTO POR EL</w:t>
      </w:r>
      <w:r w:rsidR="00096F2C" w:rsidRPr="00E04919">
        <w:rPr>
          <w:rFonts w:ascii="Arial" w:eastAsia="Times New Roman" w:hAnsi="Arial" w:cs="Arial"/>
          <w:b/>
          <w:bCs/>
          <w:lang w:eastAsia="es-MX"/>
        </w:rPr>
        <w:t xml:space="preserve"> </w:t>
      </w:r>
      <w:r w:rsidR="00E04919" w:rsidRPr="00E04919">
        <w:rPr>
          <w:rFonts w:ascii="Arial" w:hAnsi="Arial" w:cs="Arial"/>
          <w:b/>
        </w:rPr>
        <w:t>MTRO. NÉSTOR MANUEL ARMENDÁRIZ LOYA</w:t>
      </w:r>
      <w:r w:rsidR="00096F2C" w:rsidRPr="00E04919">
        <w:rPr>
          <w:rFonts w:ascii="Arial" w:eastAsia="Times New Roman" w:hAnsi="Arial" w:cs="Arial"/>
          <w:lang w:eastAsia="es-MX"/>
        </w:rPr>
        <w:t xml:space="preserve">, </w:t>
      </w:r>
      <w:r w:rsidR="006E1F6F" w:rsidRPr="00E04919">
        <w:rPr>
          <w:rFonts w:ascii="Arial" w:eastAsia="Times New Roman" w:hAnsi="Arial" w:cs="Arial"/>
          <w:lang w:eastAsia="es-MX"/>
        </w:rPr>
        <w:t xml:space="preserve"> EN SU CARÁCTER DE </w:t>
      </w:r>
      <w:r w:rsidR="00E04919" w:rsidRPr="00E04919">
        <w:rPr>
          <w:rFonts w:ascii="Arial" w:eastAsia="Times New Roman" w:hAnsi="Arial" w:cs="Arial"/>
          <w:lang w:eastAsia="es-MX"/>
        </w:rPr>
        <w:t>PRESIDENTE</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E04919" w:rsidRPr="00E04919">
        <w:rPr>
          <w:rFonts w:ascii="Arial" w:eastAsia="Times New Roman" w:hAnsi="Arial" w:cs="Arial"/>
          <w:b/>
          <w:bCs/>
          <w:lang w:eastAsia="es-MX"/>
        </w:rPr>
        <w:t>LA COMISIÓN</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6C181E">
        <w:rPr>
          <w:rFonts w:ascii="Arial" w:eastAsia="Times New Roman" w:hAnsi="Arial" w:cs="Arial"/>
          <w:lang w:eastAsia="es-MX"/>
        </w:rPr>
        <w:t xml:space="preserve"> EN EL PRESENTE CONVENIO </w:t>
      </w:r>
      <w:r w:rsidR="00096F2C" w:rsidRPr="00E04919">
        <w:rPr>
          <w:rFonts w:ascii="Arial" w:eastAsia="Times New Roman" w:hAnsi="Arial" w:cs="Arial"/>
          <w:lang w:eastAsia="es-MX"/>
        </w:rPr>
        <w:t>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163EA504" w14:textId="77777777" w:rsidR="00D66A1C" w:rsidRPr="006E1F6F" w:rsidRDefault="00D66A1C" w:rsidP="00D66A1C">
      <w:pPr>
        <w:autoSpaceDE w:val="0"/>
        <w:spacing w:after="0" w:line="240" w:lineRule="auto"/>
        <w:ind w:right="-96"/>
        <w:jc w:val="both"/>
        <w:rPr>
          <w:rFonts w:ascii="Arial" w:eastAsia="Times New Roman" w:hAnsi="Arial" w:cs="Arial"/>
          <w:bCs/>
          <w:lang w:eastAsia="es-MX"/>
        </w:rPr>
      </w:pPr>
    </w:p>
    <w:p w14:paraId="7C4D3562" w14:textId="77777777" w:rsidR="00D66A1C" w:rsidRPr="006E1F6F" w:rsidRDefault="00D66A1C" w:rsidP="00D66A1C">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D66A1C">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D66A1C">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D66A1C">
      <w:pPr>
        <w:spacing w:after="0" w:line="240" w:lineRule="auto"/>
        <w:ind w:right="-94"/>
        <w:jc w:val="center"/>
        <w:rPr>
          <w:rFonts w:ascii="Arial" w:eastAsia="Times New Roman" w:hAnsi="Arial" w:cs="Arial"/>
          <w:b/>
          <w:sz w:val="20"/>
          <w:szCs w:val="20"/>
          <w:lang w:val="es-ES" w:eastAsia="es-MX"/>
        </w:rPr>
      </w:pPr>
    </w:p>
    <w:p w14:paraId="603D369C" w14:textId="776E2F3B"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00B51F35">
        <w:rPr>
          <w:rFonts w:ascii="Arial" w:eastAsia="Calibri" w:hAnsi="Arial" w:cs="Arial"/>
          <w:b/>
          <w:color w:val="080512"/>
          <w:sz w:val="24"/>
          <w:szCs w:val="24"/>
          <w:lang w:bidi="he-IL"/>
        </w:rPr>
        <w:t>”:</w:t>
      </w:r>
    </w:p>
    <w:p w14:paraId="2764D9DD"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2412B342" w:rsidR="006E1F6F"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w:t>
      </w:r>
      <w:r w:rsidR="00B51F35">
        <w:rPr>
          <w:rFonts w:ascii="Arial" w:eastAsia="Calibri" w:hAnsi="Arial" w:cs="Arial"/>
          <w:color w:val="080512"/>
          <w:sz w:val="24"/>
          <w:szCs w:val="24"/>
          <w:lang w:val="es-ES_tradnl" w:bidi="he-IL"/>
        </w:rPr>
        <w:t xml:space="preserve"> de transparencia, acceso a la i</w:t>
      </w:r>
      <w:r w:rsidRPr="00096F2C">
        <w:rPr>
          <w:rFonts w:ascii="Arial" w:eastAsia="Calibri" w:hAnsi="Arial" w:cs="Arial"/>
          <w:color w:val="080512"/>
          <w:sz w:val="24"/>
          <w:szCs w:val="24"/>
          <w:lang w:val="es-ES_tradnl" w:bidi="he-IL"/>
        </w:rPr>
        <w:t>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w:t>
      </w:r>
      <w:r w:rsidR="00B51F35">
        <w:rPr>
          <w:rFonts w:ascii="Arial" w:eastAsia="Calibri" w:hAnsi="Arial" w:cs="Arial"/>
          <w:color w:val="080512"/>
          <w:sz w:val="24"/>
          <w:szCs w:val="24"/>
          <w:lang w:val="es-ES_tradnl" w:bidi="he-IL"/>
        </w:rPr>
        <w:t xml:space="preserve"> y brindar apoyo técnico a los sujetos o</w:t>
      </w:r>
      <w:r w:rsidRPr="00096F2C">
        <w:rPr>
          <w:rFonts w:ascii="Arial" w:eastAsia="Calibri" w:hAnsi="Arial" w:cs="Arial"/>
          <w:color w:val="080512"/>
          <w:sz w:val="24"/>
          <w:szCs w:val="24"/>
          <w:lang w:val="es-ES_tradnl" w:bidi="he-IL"/>
        </w:rPr>
        <w:t xml:space="preserve">bligados; proponer que en los programas y planes de estudio, libros y materiales que se utilicen </w:t>
      </w:r>
      <w:r w:rsidR="00B51F35">
        <w:rPr>
          <w:rFonts w:ascii="Arial" w:eastAsia="Calibri" w:hAnsi="Arial" w:cs="Arial"/>
          <w:color w:val="080512"/>
          <w:sz w:val="24"/>
          <w:szCs w:val="24"/>
          <w:lang w:val="es-ES_tradnl" w:bidi="he-IL"/>
        </w:rPr>
        <w:t>en las instituciones educativas</w:t>
      </w:r>
      <w:r w:rsidRPr="00096F2C">
        <w:rPr>
          <w:rFonts w:ascii="Arial" w:eastAsia="Calibri" w:hAnsi="Arial" w:cs="Arial"/>
          <w:color w:val="080512"/>
          <w:sz w:val="24"/>
          <w:szCs w:val="24"/>
          <w:lang w:val="es-ES_tradnl" w:bidi="he-IL"/>
        </w:rPr>
        <w:t xml:space="preserve"> de todos los niveles y modalidades del Estado</w:t>
      </w:r>
      <w:r w:rsidR="00B51F35">
        <w:rPr>
          <w:rFonts w:ascii="Arial" w:eastAsia="Calibri" w:hAnsi="Arial" w:cs="Arial"/>
          <w:color w:val="080512"/>
          <w:sz w:val="24"/>
          <w:szCs w:val="24"/>
          <w:lang w:val="es-ES_tradnl" w:bidi="he-IL"/>
        </w:rPr>
        <w:t>,</w:t>
      </w:r>
      <w:r w:rsidRPr="00096F2C">
        <w:rPr>
          <w:rFonts w:ascii="Arial" w:eastAsia="Calibri" w:hAnsi="Arial" w:cs="Arial"/>
          <w:color w:val="080512"/>
          <w:sz w:val="24"/>
          <w:szCs w:val="24"/>
          <w:lang w:val="es-ES_tradnl" w:bidi="he-IL"/>
        </w:rPr>
        <w:t xml:space="preserve">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1C9A940B" w:rsidR="00096F2C"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w:t>
      </w:r>
      <w:r w:rsidR="00B51F35">
        <w:rPr>
          <w:rFonts w:ascii="Arial" w:eastAsia="Calibri" w:hAnsi="Arial" w:cs="Arial"/>
          <w:color w:val="080512"/>
          <w:sz w:val="24"/>
          <w:szCs w:val="24"/>
          <w:lang w:val="es-ES_tradnl" w:bidi="he-IL"/>
        </w:rPr>
        <w:t>,</w:t>
      </w:r>
      <w:r>
        <w:rPr>
          <w:rFonts w:ascii="Arial" w:eastAsia="Calibri" w:hAnsi="Arial" w:cs="Arial"/>
          <w:color w:val="080512"/>
          <w:sz w:val="24"/>
          <w:szCs w:val="24"/>
          <w:lang w:val="es-ES_tradnl" w:bidi="he-IL"/>
        </w:rPr>
        <w:t xml:space="preserve"> de</w:t>
      </w:r>
      <w:r w:rsidR="00B51F35">
        <w:rPr>
          <w:rFonts w:ascii="Arial" w:eastAsia="Calibri" w:hAnsi="Arial" w:cs="Arial"/>
          <w:color w:val="080512"/>
          <w:sz w:val="24"/>
          <w:szCs w:val="24"/>
          <w:lang w:val="es-ES_tradnl" w:bidi="he-IL"/>
        </w:rPr>
        <w:t xml:space="preserve"> promover </w:t>
      </w:r>
      <w:r w:rsidR="00096F2C" w:rsidRPr="00096F2C">
        <w:rPr>
          <w:rFonts w:ascii="Arial" w:eastAsia="Calibri" w:hAnsi="Arial" w:cs="Arial"/>
          <w:color w:val="080512"/>
          <w:sz w:val="24"/>
          <w:szCs w:val="24"/>
          <w:lang w:val="es-ES_tradnl" w:bidi="he-IL"/>
        </w:rPr>
        <w:t>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w:t>
      </w:r>
      <w:r w:rsidR="00B51F35">
        <w:rPr>
          <w:rFonts w:ascii="Arial" w:eastAsia="Calibri" w:hAnsi="Arial" w:cs="Arial"/>
          <w:color w:val="080512"/>
          <w:sz w:val="24"/>
          <w:szCs w:val="24"/>
          <w:lang w:val="es-ES_tradnl" w:bidi="he-IL"/>
        </w:rPr>
        <w:t xml:space="preserve">ia, la rendición de cuentas, participación ciudadana, accesibilidad así como </w:t>
      </w:r>
      <w:r w:rsidR="00096F2C" w:rsidRPr="00096F2C">
        <w:rPr>
          <w:rFonts w:ascii="Arial" w:eastAsia="Calibri" w:hAnsi="Arial" w:cs="Arial"/>
          <w:color w:val="080512"/>
          <w:sz w:val="24"/>
          <w:szCs w:val="24"/>
          <w:lang w:val="es-ES_tradnl" w:bidi="he-IL"/>
        </w:rPr>
        <w:t>la innovación tecnológi</w:t>
      </w:r>
      <w:r w:rsidR="00B51F35">
        <w:rPr>
          <w:rFonts w:ascii="Arial" w:eastAsia="Calibri" w:hAnsi="Arial" w:cs="Arial"/>
          <w:color w:val="080512"/>
          <w:sz w:val="24"/>
          <w:szCs w:val="24"/>
          <w:lang w:val="es-ES_tradnl" w:bidi="he-IL"/>
        </w:rPr>
        <w:t>ca; celebrar convenios con los sujetos o</w:t>
      </w:r>
      <w:r w:rsidR="00096F2C" w:rsidRPr="00096F2C">
        <w:rPr>
          <w:rFonts w:ascii="Arial" w:eastAsia="Calibri" w:hAnsi="Arial" w:cs="Arial"/>
          <w:color w:val="080512"/>
          <w:sz w:val="24"/>
          <w:szCs w:val="24"/>
          <w:lang w:val="es-ES_tradnl" w:bidi="he-IL"/>
        </w:rPr>
        <w:t>bligados que propicien la publicación de la información en el marco de las políticas de transparencia proactiva</w:t>
      </w:r>
      <w:r w:rsidR="00B51F35">
        <w:rPr>
          <w:rFonts w:ascii="Arial" w:eastAsia="Calibri" w:hAnsi="Arial" w:cs="Arial"/>
          <w:color w:val="080512"/>
          <w:sz w:val="24"/>
          <w:szCs w:val="24"/>
          <w:lang w:val="es-ES_tradnl" w:bidi="he-IL"/>
        </w:rPr>
        <w:t>,</w:t>
      </w:r>
      <w:r w:rsidR="00096F2C" w:rsidRPr="00096F2C">
        <w:rPr>
          <w:rFonts w:ascii="Arial" w:eastAsia="Calibri" w:hAnsi="Arial" w:cs="Arial"/>
          <w:color w:val="080512"/>
          <w:sz w:val="24"/>
          <w:szCs w:val="24"/>
          <w:lang w:val="es-ES_tradnl" w:bidi="he-IL"/>
        </w:rPr>
        <w:t xml:space="preserve"> y mantener una efectiva colaboración y coordina</w:t>
      </w:r>
      <w:r w:rsidR="00B51F35">
        <w:rPr>
          <w:rFonts w:ascii="Arial" w:eastAsia="Calibri" w:hAnsi="Arial" w:cs="Arial"/>
          <w:color w:val="080512"/>
          <w:sz w:val="24"/>
          <w:szCs w:val="24"/>
          <w:lang w:val="es-ES_tradnl" w:bidi="he-IL"/>
        </w:rPr>
        <w:t xml:space="preserve">ción con los sujetos obligados </w:t>
      </w:r>
      <w:r w:rsidR="00096F2C" w:rsidRPr="00096F2C">
        <w:rPr>
          <w:rFonts w:ascii="Arial" w:eastAsia="Calibri" w:hAnsi="Arial" w:cs="Arial"/>
          <w:color w:val="080512"/>
          <w:sz w:val="24"/>
          <w:szCs w:val="24"/>
          <w:lang w:val="es-ES_tradnl" w:bidi="he-IL"/>
        </w:rPr>
        <w:t xml:space="preserve">a fin de lograr el cumplimiento de las leyes en la materia; </w:t>
      </w:r>
      <w:r w:rsidR="00B51F35">
        <w:rPr>
          <w:rFonts w:ascii="Arial" w:eastAsia="Calibri" w:hAnsi="Arial" w:cs="Arial"/>
          <w:color w:val="080512"/>
          <w:sz w:val="24"/>
          <w:szCs w:val="24"/>
          <w:lang w:val="es-ES_tradnl" w:bidi="he-IL"/>
        </w:rPr>
        <w:t xml:space="preserve">lo anterior </w:t>
      </w:r>
      <w:r w:rsidR="00096F2C" w:rsidRPr="00096F2C">
        <w:rPr>
          <w:rFonts w:ascii="Arial" w:eastAsia="Calibri" w:hAnsi="Arial" w:cs="Arial"/>
          <w:color w:val="080512"/>
          <w:sz w:val="24"/>
          <w:szCs w:val="24"/>
          <w:lang w:val="es-ES_tradnl" w:bidi="he-IL"/>
        </w:rPr>
        <w:t>de conformidad con el artículo 19 de la Ley de Transparencia y Acceso a la Información Pública del Estado de Chihuahua.</w:t>
      </w:r>
    </w:p>
    <w:p w14:paraId="532189A6" w14:textId="48AA7B9F" w:rsidR="00096F2C"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1A3E4111" w14:textId="70F3C0C2" w:rsidR="00096F2C"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1.3.</w:t>
      </w:r>
      <w:r>
        <w:rPr>
          <w:rFonts w:ascii="Arial" w:eastAsia="Calibri" w:hAnsi="Arial" w:cs="Arial"/>
          <w:color w:val="080512"/>
          <w:sz w:val="24"/>
          <w:szCs w:val="24"/>
          <w:lang w:val="es-ES_tradnl" w:bidi="he-IL"/>
        </w:rPr>
        <w:t xml:space="preserve"> </w:t>
      </w:r>
      <w:r w:rsidRPr="00096F2C">
        <w:rPr>
          <w:rFonts w:ascii="Arial" w:eastAsia="Calibri" w:hAnsi="Arial" w:cs="Arial"/>
          <w:color w:val="080512"/>
          <w:sz w:val="24"/>
          <w:szCs w:val="24"/>
          <w:lang w:val="es-ES_tradnl" w:bidi="he-IL"/>
        </w:rPr>
        <w:t xml:space="preserve">Que como parte de sus atribuciones en fecha </w:t>
      </w:r>
      <w:r w:rsidR="00470A8E">
        <w:rPr>
          <w:rFonts w:ascii="Arial" w:eastAsia="Calibri" w:hAnsi="Arial" w:cs="Arial"/>
          <w:color w:val="080512"/>
          <w:sz w:val="24"/>
          <w:szCs w:val="24"/>
          <w:lang w:val="es-ES_tradnl" w:bidi="he-IL"/>
        </w:rPr>
        <w:t>13 de febrero de 2020, se</w:t>
      </w:r>
      <w:r w:rsidRPr="00096F2C">
        <w:rPr>
          <w:rFonts w:ascii="Arial" w:eastAsia="Calibri" w:hAnsi="Arial" w:cs="Arial"/>
          <w:color w:val="080512"/>
          <w:sz w:val="24"/>
          <w:szCs w:val="24"/>
          <w:lang w:val="es-ES_tradnl" w:bidi="he-IL"/>
        </w:rPr>
        <w:t xml:space="preserve"> suscribió Convenio de Colaboración con </w:t>
      </w:r>
      <w:r w:rsidR="00470A8E">
        <w:rPr>
          <w:rFonts w:ascii="Arial" w:eastAsia="Calibri" w:hAnsi="Arial" w:cs="Arial"/>
          <w:color w:val="080512"/>
          <w:sz w:val="24"/>
          <w:szCs w:val="24"/>
          <w:lang w:val="es-ES_tradnl" w:bidi="he-IL"/>
        </w:rPr>
        <w:t>la Comisión Estatal de los Derechos Humanos</w:t>
      </w:r>
      <w:r w:rsidR="00F472FD">
        <w:rPr>
          <w:rFonts w:ascii="Arial" w:eastAsia="Calibri" w:hAnsi="Arial" w:cs="Arial"/>
          <w:color w:val="080512"/>
          <w:sz w:val="24"/>
          <w:szCs w:val="24"/>
          <w:lang w:val="es-ES_tradnl" w:bidi="he-IL"/>
        </w:rPr>
        <w:t>,</w:t>
      </w:r>
      <w:r w:rsidRPr="00096F2C">
        <w:rPr>
          <w:rFonts w:ascii="Arial" w:eastAsia="Calibri" w:hAnsi="Arial" w:cs="Arial"/>
          <w:color w:val="080512"/>
          <w:sz w:val="24"/>
          <w:szCs w:val="24"/>
          <w:lang w:val="es-ES_tradnl" w:bidi="he-IL"/>
        </w:rPr>
        <w:t xml:space="preserve"> con el objeto de</w:t>
      </w:r>
      <w:r w:rsidR="00F472FD">
        <w:rPr>
          <w:rFonts w:ascii="Arial" w:eastAsia="Calibri" w:hAnsi="Arial" w:cs="Arial"/>
          <w:color w:val="080512"/>
          <w:sz w:val="24"/>
          <w:szCs w:val="24"/>
          <w:lang w:val="es-ES_tradnl" w:bidi="he-IL"/>
        </w:rPr>
        <w:t xml:space="preserve"> </w:t>
      </w:r>
      <w:r w:rsidR="00470A8E" w:rsidRPr="00470A8E">
        <w:rPr>
          <w:rFonts w:ascii="Arial" w:eastAsia="Calibri" w:hAnsi="Arial" w:cs="Arial"/>
          <w:sz w:val="24"/>
          <w:szCs w:val="24"/>
          <w:lang w:val="es-ES_tradnl"/>
        </w:rPr>
        <w:t>establecer las bases, mecanismos y compromisos de coordinación entre las partes, para la instrumentación, ejecución de estrategias y actividades dirigidas al fortalecimiento, promoción y difusión de la cultura de la transparencia, el derecho hum</w:t>
      </w:r>
      <w:r w:rsidR="00B51F35">
        <w:rPr>
          <w:rFonts w:ascii="Arial" w:eastAsia="Calibri" w:hAnsi="Arial" w:cs="Arial"/>
          <w:sz w:val="24"/>
          <w:szCs w:val="24"/>
          <w:lang w:val="es-ES_tradnl"/>
        </w:rPr>
        <w:t xml:space="preserve">ano de acceso a la información y </w:t>
      </w:r>
      <w:r w:rsidR="00470A8E" w:rsidRPr="00470A8E">
        <w:rPr>
          <w:rFonts w:ascii="Arial" w:eastAsia="Calibri" w:hAnsi="Arial" w:cs="Arial"/>
          <w:sz w:val="24"/>
          <w:szCs w:val="24"/>
          <w:lang w:val="es-ES_tradnl"/>
        </w:rPr>
        <w:t>a la</w:t>
      </w:r>
      <w:r w:rsidR="00B51F35">
        <w:rPr>
          <w:rFonts w:ascii="Arial" w:eastAsia="Calibri" w:hAnsi="Arial" w:cs="Arial"/>
          <w:sz w:val="24"/>
          <w:szCs w:val="24"/>
          <w:lang w:val="es-ES_tradnl"/>
        </w:rPr>
        <w:t xml:space="preserve"> protección de datos personales; </w:t>
      </w:r>
      <w:r w:rsidR="00470A8E" w:rsidRPr="00470A8E">
        <w:rPr>
          <w:rFonts w:ascii="Arial" w:eastAsia="Calibri" w:hAnsi="Arial" w:cs="Arial"/>
          <w:sz w:val="24"/>
          <w:szCs w:val="24"/>
          <w:lang w:val="es-ES_tradnl"/>
        </w:rPr>
        <w:t>gobierno abierto,</w:t>
      </w:r>
      <w:r w:rsidR="004C3D5D">
        <w:rPr>
          <w:rFonts w:ascii="Arial" w:eastAsia="Calibri" w:hAnsi="Arial" w:cs="Arial"/>
          <w:sz w:val="24"/>
          <w:szCs w:val="24"/>
          <w:lang w:val="es-ES_tradnl"/>
        </w:rPr>
        <w:t xml:space="preserve"> así como</w:t>
      </w:r>
      <w:r w:rsidR="00470A8E" w:rsidRPr="00470A8E">
        <w:rPr>
          <w:rFonts w:ascii="Arial" w:eastAsia="Calibri" w:hAnsi="Arial" w:cs="Arial"/>
          <w:sz w:val="24"/>
          <w:szCs w:val="24"/>
          <w:lang w:val="es-ES_tradnl"/>
        </w:rPr>
        <w:t xml:space="preserve"> la formación y/o capacitación del personal que determinen </w:t>
      </w:r>
      <w:r w:rsidR="00470A8E" w:rsidRPr="00470A8E">
        <w:rPr>
          <w:rFonts w:ascii="Arial" w:eastAsia="Calibri" w:hAnsi="Arial" w:cs="Arial"/>
          <w:b/>
          <w:sz w:val="24"/>
          <w:szCs w:val="24"/>
          <w:lang w:val="es-ES_tradnl"/>
        </w:rPr>
        <w:t>“LAS PARTES”</w:t>
      </w:r>
      <w:r w:rsidR="00470A8E" w:rsidRPr="00470A8E">
        <w:rPr>
          <w:rFonts w:ascii="Arial" w:eastAsia="Calibri" w:hAnsi="Arial" w:cs="Arial"/>
          <w:sz w:val="24"/>
          <w:szCs w:val="24"/>
          <w:lang w:val="es-ES_tradnl"/>
        </w:rPr>
        <w:t xml:space="preserve"> en </w:t>
      </w:r>
      <w:r w:rsidR="004C3D5D">
        <w:rPr>
          <w:rFonts w:ascii="Arial" w:eastAsia="Calibri" w:hAnsi="Arial" w:cs="Arial"/>
          <w:sz w:val="24"/>
          <w:szCs w:val="24"/>
          <w:lang w:val="es-ES_tradnl"/>
        </w:rPr>
        <w:t>las materias referidas y</w:t>
      </w:r>
      <w:r w:rsidR="00470A8E" w:rsidRPr="00470A8E">
        <w:rPr>
          <w:rFonts w:ascii="Arial" w:eastAsia="Calibri" w:hAnsi="Arial" w:cs="Arial"/>
          <w:sz w:val="24"/>
          <w:szCs w:val="24"/>
          <w:lang w:val="es-ES_tradnl"/>
        </w:rPr>
        <w:t xml:space="preserve"> elaborar programas de difusión acerca de estos temas</w:t>
      </w:r>
      <w:r w:rsidRPr="00096F2C">
        <w:rPr>
          <w:rFonts w:ascii="Arial" w:eastAsia="Calibri" w:hAnsi="Arial" w:cs="Arial"/>
          <w:color w:val="080512"/>
          <w:sz w:val="24"/>
          <w:szCs w:val="24"/>
          <w:lang w:val="es-ES_tradnl" w:bidi="he-IL"/>
        </w:rPr>
        <w:t>.</w:t>
      </w:r>
    </w:p>
    <w:p w14:paraId="76ED97FC" w14:textId="13ECA4F9" w:rsidR="00A31829" w:rsidRDefault="00A31829" w:rsidP="00A31829">
      <w:pPr>
        <w:tabs>
          <w:tab w:val="left" w:pos="2268"/>
        </w:tabs>
        <w:spacing w:after="0"/>
        <w:jc w:val="both"/>
        <w:rPr>
          <w:rFonts w:ascii="Arial" w:eastAsia="Calibri" w:hAnsi="Arial" w:cs="Arial"/>
          <w:sz w:val="24"/>
        </w:rPr>
      </w:pPr>
    </w:p>
    <w:p w14:paraId="788192D6" w14:textId="3674AAEC" w:rsidR="00A31829" w:rsidRDefault="00A31829" w:rsidP="00A31829">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470A8E">
        <w:rPr>
          <w:rFonts w:ascii="Arial" w:eastAsia="Calibri" w:hAnsi="Arial" w:cs="Arial"/>
          <w:b/>
          <w:bCs/>
          <w:sz w:val="24"/>
        </w:rPr>
        <w:t>4</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59267987" w14:textId="77777777" w:rsidR="00C843E4" w:rsidRDefault="00C843E4" w:rsidP="00A31829">
      <w:pPr>
        <w:tabs>
          <w:tab w:val="left" w:pos="2268"/>
        </w:tabs>
        <w:spacing w:after="0"/>
        <w:jc w:val="both"/>
        <w:rPr>
          <w:rFonts w:ascii="Arial" w:eastAsia="Calibri" w:hAnsi="Arial" w:cs="Arial"/>
          <w:sz w:val="24"/>
          <w:szCs w:val="24"/>
        </w:rPr>
      </w:pPr>
    </w:p>
    <w:p w14:paraId="0D2DAF58" w14:textId="24F54E65" w:rsidR="00C843E4" w:rsidRDefault="00C843E4" w:rsidP="00A31829">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1.5.</w:t>
      </w:r>
      <w:r>
        <w:rPr>
          <w:rFonts w:ascii="Arial" w:eastAsia="Calibri" w:hAnsi="Arial" w:cs="Arial"/>
          <w:sz w:val="24"/>
          <w:szCs w:val="24"/>
        </w:rPr>
        <w:t xml:space="preserve"> Que en la </w:t>
      </w:r>
      <w:r w:rsidR="00664C70">
        <w:rPr>
          <w:rFonts w:ascii="Arial" w:eastAsia="Calibri" w:hAnsi="Arial" w:cs="Arial"/>
          <w:sz w:val="24"/>
          <w:szCs w:val="24"/>
        </w:rPr>
        <w:t>Cláusula</w:t>
      </w:r>
      <w:r>
        <w:rPr>
          <w:rFonts w:ascii="Arial" w:eastAsia="Calibri" w:hAnsi="Arial" w:cs="Arial"/>
          <w:sz w:val="24"/>
          <w:szCs w:val="24"/>
        </w:rPr>
        <w:t xml:space="preserve"> Segunda del</w:t>
      </w:r>
      <w:r w:rsidR="00B51F35">
        <w:rPr>
          <w:rFonts w:ascii="Arial" w:eastAsia="Calibri" w:hAnsi="Arial" w:cs="Arial"/>
          <w:sz w:val="24"/>
          <w:szCs w:val="24"/>
        </w:rPr>
        <w:t xml:space="preserve"> mencionado</w:t>
      </w:r>
      <w:r>
        <w:rPr>
          <w:rFonts w:ascii="Arial" w:eastAsia="Calibri" w:hAnsi="Arial" w:cs="Arial"/>
          <w:sz w:val="24"/>
          <w:szCs w:val="24"/>
        </w:rPr>
        <w:t xml:space="preserve"> Convenio de Colaboración</w:t>
      </w:r>
      <w:r w:rsidR="00B51F35">
        <w:rPr>
          <w:rFonts w:ascii="Arial" w:eastAsia="Calibri" w:hAnsi="Arial" w:cs="Arial"/>
          <w:sz w:val="24"/>
          <w:szCs w:val="24"/>
        </w:rPr>
        <w:t>,</w:t>
      </w:r>
      <w:r>
        <w:rPr>
          <w:rFonts w:ascii="Arial" w:eastAsia="Calibri" w:hAnsi="Arial" w:cs="Arial"/>
          <w:sz w:val="24"/>
          <w:szCs w:val="24"/>
        </w:rPr>
        <w:t xml:space="preserve">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sidR="00B51F35">
        <w:rPr>
          <w:rFonts w:ascii="Arial" w:eastAsia="Calibri" w:hAnsi="Arial" w:cs="Arial"/>
          <w:sz w:val="24"/>
        </w:rPr>
        <w:t xml:space="preserve"> para que promoviera entre los s</w:t>
      </w:r>
      <w:r>
        <w:rPr>
          <w:rFonts w:ascii="Arial" w:eastAsia="Calibri" w:hAnsi="Arial" w:cs="Arial"/>
          <w:sz w:val="24"/>
        </w:rPr>
        <w:t xml:space="preserve">ujetos </w:t>
      </w:r>
      <w:r w:rsidR="00B51F35">
        <w:rPr>
          <w:rFonts w:ascii="Arial" w:eastAsia="Calibri" w:hAnsi="Arial" w:cs="Arial"/>
          <w:sz w:val="24"/>
        </w:rPr>
        <w:t>o</w:t>
      </w:r>
      <w:r>
        <w:rPr>
          <w:rFonts w:ascii="Arial" w:eastAsia="Calibri" w:hAnsi="Arial" w:cs="Arial"/>
          <w:sz w:val="24"/>
        </w:rPr>
        <w:t xml:space="preserve">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270B9F50" w:rsidR="00096F2C" w:rsidRDefault="00096F2C" w:rsidP="00096F2C">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C843E4">
        <w:rPr>
          <w:rFonts w:ascii="Arial" w:eastAsia="Calibri" w:hAnsi="Arial" w:cs="Arial"/>
          <w:b/>
          <w:color w:val="080411"/>
          <w:sz w:val="24"/>
          <w:szCs w:val="24"/>
          <w:lang w:val="es-ES_tradnl" w:bidi="he-IL"/>
        </w:rPr>
        <w:t>6</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1B265B94"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C843E4">
        <w:rPr>
          <w:rFonts w:ascii="Arial" w:eastAsia="Calibri" w:hAnsi="Arial" w:cs="Arial"/>
          <w:b/>
          <w:color w:val="080512"/>
          <w:sz w:val="24"/>
          <w:szCs w:val="24"/>
          <w:lang w:val="es-ES" w:bidi="he-IL"/>
        </w:rPr>
        <w:t>7</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w:t>
      </w:r>
      <w:r w:rsidR="007839E9">
        <w:rPr>
          <w:rFonts w:ascii="Arial" w:eastAsia="Calibri" w:hAnsi="Arial" w:cs="Arial"/>
          <w:color w:val="080512"/>
          <w:sz w:val="24"/>
          <w:szCs w:val="24"/>
          <w:lang w:val="es-ES" w:bidi="he-IL"/>
        </w:rPr>
        <w:t>a</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00B51F35">
        <w:rPr>
          <w:rFonts w:ascii="Arial" w:eastAsia="Calibri" w:hAnsi="Arial" w:cs="Arial"/>
          <w:color w:val="080512"/>
          <w:sz w:val="24"/>
          <w:szCs w:val="24"/>
          <w:lang w:val="es-ES" w:bidi="he-IL"/>
        </w:rPr>
        <w:t>en s</w:t>
      </w:r>
      <w:r w:rsidRPr="00096F2C">
        <w:rPr>
          <w:rFonts w:ascii="Arial" w:eastAsia="Calibri" w:hAnsi="Arial" w:cs="Arial"/>
          <w:color w:val="080512"/>
          <w:sz w:val="24"/>
          <w:szCs w:val="24"/>
          <w:lang w:val="es-ES" w:bidi="he-IL"/>
        </w:rPr>
        <w:t xml:space="preserve">esión </w:t>
      </w:r>
      <w:r w:rsidR="00B51F35">
        <w:rPr>
          <w:rFonts w:ascii="Arial" w:eastAsia="Calibri" w:hAnsi="Arial" w:cs="Arial"/>
          <w:color w:val="080512"/>
          <w:sz w:val="24"/>
          <w:szCs w:val="24"/>
          <w:lang w:val="es-ES" w:bidi="he-IL"/>
        </w:rPr>
        <w:t>e</w:t>
      </w:r>
      <w:r w:rsidRPr="00096F2C">
        <w:rPr>
          <w:rFonts w:ascii="Arial" w:eastAsia="Calibri" w:hAnsi="Arial" w:cs="Arial"/>
          <w:color w:val="080512"/>
          <w:sz w:val="24"/>
          <w:szCs w:val="24"/>
          <w:lang w:val="es-ES" w:bidi="he-IL"/>
        </w:rPr>
        <w:t>xtraordinaria de fecha seis de enero de dos mil veint</w:t>
      </w:r>
      <w:r>
        <w:rPr>
          <w:rFonts w:ascii="Arial" w:eastAsia="Calibri" w:hAnsi="Arial" w:cs="Arial"/>
          <w:color w:val="080512"/>
          <w:sz w:val="24"/>
          <w:szCs w:val="24"/>
          <w:lang w:val="es-ES" w:bidi="he-IL"/>
        </w:rPr>
        <w:t>itrés</w:t>
      </w:r>
      <w:r w:rsidR="00B51F35">
        <w:rPr>
          <w:rFonts w:ascii="Arial" w:eastAsia="Calibri" w:hAnsi="Arial" w:cs="Arial"/>
          <w:color w:val="080512"/>
          <w:sz w:val="24"/>
          <w:szCs w:val="24"/>
          <w:lang w:val="es-ES" w:bidi="he-IL"/>
        </w:rPr>
        <w:t>,</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w:t>
      </w:r>
      <w:r w:rsidR="00B51F35">
        <w:rPr>
          <w:rFonts w:ascii="Arial" w:eastAsia="Calibri" w:hAnsi="Arial" w:cs="Arial"/>
          <w:color w:val="080512"/>
          <w:sz w:val="24"/>
          <w:szCs w:val="24"/>
          <w:lang w:val="es-ES" w:bidi="he-IL"/>
        </w:rPr>
        <w:t>,</w:t>
      </w:r>
      <w:r w:rsidRPr="00096F2C">
        <w:rPr>
          <w:rFonts w:ascii="Arial" w:eastAsia="Calibri" w:hAnsi="Arial" w:cs="Arial"/>
          <w:color w:val="080512"/>
          <w:sz w:val="24"/>
          <w:szCs w:val="24"/>
          <w:lang w:val="es-ES" w:bidi="he-IL"/>
        </w:rPr>
        <w:t xml:space="preserve"> de la Ley de Transparencia y Acceso a la Información Pública del Estado de Chihuahua, así como los </w:t>
      </w:r>
      <w:r w:rsidRPr="00096F2C">
        <w:rPr>
          <w:rFonts w:ascii="Arial" w:eastAsia="Calibri" w:hAnsi="Arial" w:cs="Arial"/>
          <w:color w:val="080512"/>
          <w:sz w:val="24"/>
          <w:szCs w:val="24"/>
          <w:lang w:bidi="he-IL"/>
        </w:rPr>
        <w:t>6 y 10, fracción I</w:t>
      </w:r>
      <w:r w:rsidR="00B51F35">
        <w:rPr>
          <w:rFonts w:ascii="Arial" w:eastAsia="Calibri" w:hAnsi="Arial" w:cs="Arial"/>
          <w:color w:val="080512"/>
          <w:sz w:val="24"/>
          <w:szCs w:val="24"/>
          <w:lang w:bidi="he-IL"/>
        </w:rPr>
        <w:t>,</w:t>
      </w:r>
      <w:r w:rsidRPr="00096F2C">
        <w:rPr>
          <w:rFonts w:ascii="Arial" w:eastAsia="Calibri" w:hAnsi="Arial" w:cs="Arial"/>
          <w:color w:val="080512"/>
          <w:sz w:val="24"/>
          <w:szCs w:val="24"/>
          <w:lang w:bidi="he-IL"/>
        </w:rPr>
        <w:t xml:space="preserve"> del Reglamento Interior del Instituto Chihuahuense de Acceso a la Información Pública.</w:t>
      </w:r>
    </w:p>
    <w:p w14:paraId="37A085C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41CB36BC"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lastRenderedPageBreak/>
        <w:t>I.</w:t>
      </w:r>
      <w:r w:rsidR="00C843E4">
        <w:rPr>
          <w:rFonts w:ascii="Arial" w:eastAsia="Calibri" w:hAnsi="Arial" w:cs="Arial"/>
          <w:b/>
          <w:color w:val="080512"/>
          <w:sz w:val="24"/>
          <w:szCs w:val="24"/>
          <w:lang w:val="es-ES_tradnl" w:bidi="he-IL"/>
        </w:rPr>
        <w:t>8</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0F758776" w14:textId="707C108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E04919">
        <w:rPr>
          <w:rFonts w:ascii="Arial" w:eastAsia="Calibri" w:hAnsi="Arial" w:cs="Arial"/>
          <w:b/>
          <w:color w:val="080512"/>
          <w:sz w:val="24"/>
          <w:szCs w:val="24"/>
          <w:lang w:bidi="he-IL"/>
        </w:rPr>
        <w:t>LA COMISIÓN</w:t>
      </w:r>
      <w:r w:rsidRPr="00096F2C">
        <w:rPr>
          <w:rFonts w:ascii="Arial" w:eastAsia="Calibri" w:hAnsi="Arial" w:cs="Arial"/>
          <w:b/>
          <w:color w:val="080512"/>
          <w:sz w:val="24"/>
          <w:szCs w:val="24"/>
          <w:lang w:bidi="he-IL"/>
        </w:rPr>
        <w:t>”</w:t>
      </w:r>
    </w:p>
    <w:p w14:paraId="2ADA7F67"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89D307D" w14:textId="0B261987" w:rsidR="00E04919" w:rsidRPr="00E04919" w:rsidRDefault="00096F2C" w:rsidP="00E04919">
      <w:pPr>
        <w:spacing w:after="0" w:line="240" w:lineRule="auto"/>
        <w:jc w:val="both"/>
        <w:rPr>
          <w:rFonts w:ascii="Arial" w:hAnsi="Arial" w:cs="Arial"/>
          <w:sz w:val="24"/>
          <w:szCs w:val="24"/>
          <w:lang w:val="es-ES"/>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w:t>
      </w:r>
      <w:r w:rsidR="00013D93">
        <w:rPr>
          <w:rFonts w:ascii="Arial" w:hAnsi="Arial" w:cs="Arial"/>
          <w:sz w:val="24"/>
          <w:szCs w:val="24"/>
          <w:lang w:val="es-ES"/>
        </w:rPr>
        <w:t>De</w:t>
      </w:r>
      <w:r w:rsidR="00E04919" w:rsidRPr="00E04919">
        <w:rPr>
          <w:rFonts w:ascii="Arial" w:hAnsi="Arial" w:cs="Arial"/>
          <w:sz w:val="24"/>
          <w:szCs w:val="24"/>
          <w:lang w:val="es-ES"/>
        </w:rPr>
        <w:t xml:space="preserve"> conformidad con lo dispuesto en los artículos 102, apartado B</w:t>
      </w:r>
      <w:r w:rsidR="00B51F35">
        <w:rPr>
          <w:rFonts w:ascii="Arial" w:hAnsi="Arial" w:cs="Arial"/>
          <w:sz w:val="24"/>
          <w:szCs w:val="24"/>
          <w:lang w:val="es-ES"/>
        </w:rPr>
        <w:t>,</w:t>
      </w:r>
      <w:r w:rsidR="00E04919" w:rsidRPr="00E04919">
        <w:rPr>
          <w:rFonts w:ascii="Arial" w:hAnsi="Arial" w:cs="Arial"/>
          <w:sz w:val="24"/>
          <w:szCs w:val="24"/>
          <w:lang w:val="es-ES"/>
        </w:rPr>
        <w:t xml:space="preserve"> de la Constitución Política de los Estados Unidos Mexicanos, 4° de la C</w:t>
      </w:r>
      <w:r w:rsidR="000E6628">
        <w:rPr>
          <w:rFonts w:ascii="Arial" w:hAnsi="Arial" w:cs="Arial"/>
          <w:sz w:val="24"/>
          <w:szCs w:val="24"/>
          <w:lang w:val="es-ES"/>
        </w:rPr>
        <w:t xml:space="preserve">onstitución Política del Estado </w:t>
      </w:r>
      <w:r w:rsidR="00E04919" w:rsidRPr="00E04919">
        <w:rPr>
          <w:rFonts w:ascii="Arial" w:hAnsi="Arial" w:cs="Arial"/>
          <w:sz w:val="24"/>
          <w:szCs w:val="24"/>
          <w:lang w:val="es-ES"/>
        </w:rPr>
        <w:t>de Chihuahua,</w:t>
      </w:r>
      <w:r w:rsidR="002E761F">
        <w:rPr>
          <w:rFonts w:ascii="Arial" w:hAnsi="Arial" w:cs="Arial"/>
          <w:sz w:val="24"/>
          <w:szCs w:val="24"/>
          <w:lang w:val="es-ES"/>
        </w:rPr>
        <w:t xml:space="preserve"> </w:t>
      </w:r>
      <w:r w:rsidR="002E761F" w:rsidRPr="002E761F">
        <w:rPr>
          <w:rFonts w:ascii="Arial" w:hAnsi="Arial" w:cs="Arial"/>
          <w:b/>
          <w:bCs/>
          <w:sz w:val="24"/>
          <w:szCs w:val="24"/>
          <w:lang w:val="es-ES"/>
        </w:rPr>
        <w:t>“LA COMISIÓN”</w:t>
      </w:r>
      <w:r w:rsidR="002E761F">
        <w:rPr>
          <w:rFonts w:ascii="Arial" w:hAnsi="Arial" w:cs="Arial"/>
          <w:sz w:val="24"/>
          <w:szCs w:val="24"/>
          <w:lang w:val="es-ES"/>
        </w:rPr>
        <w:t>,</w:t>
      </w:r>
      <w:r w:rsidR="00E04919" w:rsidRPr="00E04919">
        <w:rPr>
          <w:rFonts w:ascii="Arial" w:hAnsi="Arial" w:cs="Arial"/>
          <w:sz w:val="24"/>
          <w:szCs w:val="24"/>
          <w:lang w:val="es-ES"/>
        </w:rPr>
        <w:t xml:space="preserve"> es un organismo público autónomo, con personalidad jurídica y patrimonio propios.</w:t>
      </w:r>
    </w:p>
    <w:p w14:paraId="715A14FB" w14:textId="77777777" w:rsidR="00E04919" w:rsidRPr="00E04919" w:rsidRDefault="00E04919" w:rsidP="00E04919">
      <w:pPr>
        <w:spacing w:after="0" w:line="240" w:lineRule="auto"/>
        <w:jc w:val="both"/>
        <w:rPr>
          <w:rFonts w:ascii="Arial" w:hAnsi="Arial" w:cs="Arial"/>
          <w:sz w:val="24"/>
          <w:szCs w:val="24"/>
          <w:lang w:val="es-ES"/>
        </w:rPr>
      </w:pPr>
    </w:p>
    <w:p w14:paraId="27E3DEC4" w14:textId="258BE603" w:rsidR="00E04919" w:rsidRPr="00E04919" w:rsidRDefault="00E04919" w:rsidP="00E04919">
      <w:pPr>
        <w:spacing w:after="0" w:line="240" w:lineRule="auto"/>
        <w:jc w:val="both"/>
        <w:rPr>
          <w:rFonts w:ascii="Arial" w:hAnsi="Arial" w:cs="Arial"/>
          <w:sz w:val="24"/>
          <w:szCs w:val="24"/>
          <w:lang w:val="es-ES"/>
        </w:rPr>
      </w:pPr>
      <w:r w:rsidRPr="00013D93">
        <w:rPr>
          <w:rFonts w:ascii="Arial" w:hAnsi="Arial" w:cs="Arial"/>
          <w:b/>
          <w:bCs/>
          <w:sz w:val="24"/>
          <w:szCs w:val="24"/>
          <w:lang w:val="es-ES"/>
        </w:rPr>
        <w:t>II.2.</w:t>
      </w:r>
      <w:r w:rsidRPr="00013D93">
        <w:rPr>
          <w:rFonts w:ascii="Arial" w:hAnsi="Arial" w:cs="Arial"/>
          <w:sz w:val="24"/>
          <w:szCs w:val="24"/>
          <w:lang w:val="es-ES"/>
        </w:rPr>
        <w:t xml:space="preserve"> </w:t>
      </w:r>
      <w:r w:rsidR="00013D93" w:rsidRPr="00013D93">
        <w:rPr>
          <w:rFonts w:ascii="Arial" w:hAnsi="Arial" w:cs="Arial"/>
          <w:sz w:val="24"/>
          <w:szCs w:val="24"/>
          <w:lang w:val="es-ES"/>
        </w:rPr>
        <w:t>De</w:t>
      </w:r>
      <w:r w:rsidRPr="00013D93">
        <w:rPr>
          <w:rFonts w:ascii="Arial" w:hAnsi="Arial" w:cs="Arial"/>
          <w:sz w:val="24"/>
          <w:szCs w:val="24"/>
          <w:lang w:val="es-ES"/>
        </w:rPr>
        <w:t xml:space="preserve"> conformidad con los artículos</w:t>
      </w:r>
      <w:r w:rsidR="00664C70">
        <w:rPr>
          <w:rFonts w:ascii="Arial" w:hAnsi="Arial" w:cs="Arial"/>
          <w:sz w:val="24"/>
          <w:szCs w:val="24"/>
          <w:lang w:val="es-ES"/>
        </w:rPr>
        <w:t xml:space="preserve"> 2 y 6</w:t>
      </w:r>
      <w:r w:rsidR="00B51F35">
        <w:rPr>
          <w:rFonts w:ascii="Arial" w:hAnsi="Arial" w:cs="Arial"/>
          <w:sz w:val="24"/>
          <w:szCs w:val="24"/>
          <w:lang w:val="es-ES"/>
        </w:rPr>
        <w:t>,</w:t>
      </w:r>
      <w:r w:rsidR="00664C70">
        <w:rPr>
          <w:rFonts w:ascii="Arial" w:hAnsi="Arial" w:cs="Arial"/>
          <w:sz w:val="24"/>
          <w:szCs w:val="24"/>
          <w:lang w:val="es-ES"/>
        </w:rPr>
        <w:t xml:space="preserve"> fracciones V y VII de la </w:t>
      </w:r>
      <w:r w:rsidRPr="00013D93">
        <w:rPr>
          <w:rFonts w:ascii="Arial" w:hAnsi="Arial" w:cs="Arial"/>
          <w:sz w:val="24"/>
          <w:szCs w:val="24"/>
          <w:lang w:val="es-ES"/>
        </w:rPr>
        <w:t xml:space="preserve">Ley </w:t>
      </w:r>
      <w:r w:rsidR="00013D93" w:rsidRPr="00013D93">
        <w:rPr>
          <w:rFonts w:ascii="Arial" w:hAnsi="Arial" w:cs="Arial"/>
          <w:sz w:val="24"/>
          <w:szCs w:val="24"/>
          <w:lang w:val="es-ES"/>
        </w:rPr>
        <w:t>de la Comisión Estatal de los Derechos Humanos</w:t>
      </w:r>
      <w:r w:rsidRPr="00013D93">
        <w:rPr>
          <w:rFonts w:ascii="Arial" w:hAnsi="Arial" w:cs="Arial"/>
          <w:sz w:val="24"/>
          <w:szCs w:val="24"/>
          <w:lang w:val="es-ES"/>
        </w:rPr>
        <w:t>, tiene dentro de sus atribuciones las de impulsar la observancia de los derechos humanos, así como promover su estudio,</w:t>
      </w:r>
      <w:r w:rsidR="000E6628">
        <w:rPr>
          <w:rFonts w:ascii="Arial" w:hAnsi="Arial" w:cs="Arial"/>
          <w:sz w:val="24"/>
          <w:szCs w:val="24"/>
          <w:lang w:val="es-ES"/>
        </w:rPr>
        <w:t xml:space="preserve"> enseñanza y divulgación en el E</w:t>
      </w:r>
      <w:r w:rsidRPr="00013D93">
        <w:rPr>
          <w:rFonts w:ascii="Arial" w:hAnsi="Arial" w:cs="Arial"/>
          <w:sz w:val="24"/>
          <w:szCs w:val="24"/>
          <w:lang w:val="es-ES"/>
        </w:rPr>
        <w:t>stado.</w:t>
      </w:r>
    </w:p>
    <w:p w14:paraId="6BE5C929" w14:textId="77777777" w:rsidR="00E04919" w:rsidRPr="00E04919" w:rsidRDefault="00E04919" w:rsidP="00E04919">
      <w:pPr>
        <w:spacing w:after="0" w:line="240" w:lineRule="auto"/>
        <w:jc w:val="both"/>
        <w:rPr>
          <w:rFonts w:ascii="Arial" w:hAnsi="Arial" w:cs="Arial"/>
          <w:sz w:val="24"/>
          <w:szCs w:val="24"/>
          <w:lang w:val="es-ES"/>
        </w:rPr>
      </w:pPr>
    </w:p>
    <w:p w14:paraId="1EF6735A" w14:textId="23AF68EE" w:rsidR="00E04919" w:rsidRPr="00E04919" w:rsidRDefault="00E04919" w:rsidP="00E04919">
      <w:pPr>
        <w:spacing w:after="0" w:line="240" w:lineRule="auto"/>
        <w:jc w:val="both"/>
        <w:rPr>
          <w:rFonts w:ascii="Arial" w:hAnsi="Arial" w:cs="Arial"/>
          <w:sz w:val="24"/>
          <w:szCs w:val="24"/>
          <w:lang w:val="es-ES"/>
        </w:rPr>
      </w:pPr>
      <w:r w:rsidRPr="00E04919">
        <w:rPr>
          <w:rFonts w:ascii="Arial" w:hAnsi="Arial" w:cs="Arial"/>
          <w:b/>
          <w:bCs/>
          <w:sz w:val="24"/>
          <w:szCs w:val="24"/>
          <w:lang w:val="es-ES"/>
        </w:rPr>
        <w:t>II.3.</w:t>
      </w:r>
      <w:r w:rsidR="00013D93">
        <w:rPr>
          <w:rFonts w:ascii="Arial" w:hAnsi="Arial" w:cs="Arial"/>
          <w:b/>
          <w:bCs/>
          <w:sz w:val="24"/>
          <w:szCs w:val="24"/>
          <w:lang w:val="es-ES"/>
        </w:rPr>
        <w:t xml:space="preserve"> </w:t>
      </w:r>
      <w:r w:rsidR="00013D93">
        <w:rPr>
          <w:rFonts w:ascii="Arial" w:hAnsi="Arial" w:cs="Arial"/>
          <w:bCs/>
          <w:sz w:val="24"/>
          <w:szCs w:val="24"/>
          <w:lang w:val="es-ES"/>
        </w:rPr>
        <w:t>C</w:t>
      </w:r>
      <w:r w:rsidRPr="00E04919">
        <w:rPr>
          <w:rFonts w:ascii="Arial" w:hAnsi="Arial" w:cs="Arial"/>
          <w:sz w:val="24"/>
          <w:szCs w:val="24"/>
          <w:lang w:val="es-ES"/>
        </w:rPr>
        <w:t>on fu</w:t>
      </w:r>
      <w:r w:rsidR="00013D93">
        <w:rPr>
          <w:rFonts w:ascii="Arial" w:hAnsi="Arial" w:cs="Arial"/>
          <w:sz w:val="24"/>
          <w:szCs w:val="24"/>
          <w:lang w:val="es-ES"/>
        </w:rPr>
        <w:t>ndamento en el artículo 15</w:t>
      </w:r>
      <w:r w:rsidR="00B51F35">
        <w:rPr>
          <w:rFonts w:ascii="Arial" w:hAnsi="Arial" w:cs="Arial"/>
          <w:sz w:val="24"/>
          <w:szCs w:val="24"/>
          <w:lang w:val="es-ES"/>
        </w:rPr>
        <w:t>, fracción I,</w:t>
      </w:r>
      <w:r w:rsidR="00013D93">
        <w:rPr>
          <w:rFonts w:ascii="Arial" w:hAnsi="Arial" w:cs="Arial"/>
          <w:sz w:val="24"/>
          <w:szCs w:val="24"/>
          <w:lang w:val="es-ES"/>
        </w:rPr>
        <w:t xml:space="preserve"> de la</w:t>
      </w:r>
      <w:r w:rsidRPr="00E04919">
        <w:rPr>
          <w:rFonts w:ascii="Arial" w:hAnsi="Arial" w:cs="Arial"/>
          <w:sz w:val="24"/>
          <w:szCs w:val="24"/>
          <w:lang w:val="es-ES"/>
        </w:rPr>
        <w:t xml:space="preserve"> Ley</w:t>
      </w:r>
      <w:r w:rsidR="00013D93">
        <w:rPr>
          <w:rFonts w:ascii="Arial" w:hAnsi="Arial" w:cs="Arial"/>
          <w:sz w:val="24"/>
          <w:szCs w:val="24"/>
          <w:lang w:val="es-ES"/>
        </w:rPr>
        <w:t xml:space="preserve"> de la Comisión Estatal de los Derechos Humanos</w:t>
      </w:r>
      <w:r w:rsidR="000E6628">
        <w:rPr>
          <w:rFonts w:ascii="Arial" w:hAnsi="Arial" w:cs="Arial"/>
          <w:sz w:val="24"/>
          <w:szCs w:val="24"/>
          <w:lang w:val="es-ES"/>
        </w:rPr>
        <w:t>,</w:t>
      </w:r>
      <w:r w:rsidR="002E761F">
        <w:rPr>
          <w:rFonts w:ascii="Arial" w:hAnsi="Arial" w:cs="Arial"/>
          <w:sz w:val="24"/>
          <w:szCs w:val="24"/>
          <w:lang w:val="es-ES"/>
        </w:rPr>
        <w:t xml:space="preserve"> como una de las</w:t>
      </w:r>
      <w:r w:rsidRPr="00E04919">
        <w:rPr>
          <w:rFonts w:ascii="Arial" w:hAnsi="Arial" w:cs="Arial"/>
          <w:sz w:val="24"/>
          <w:szCs w:val="24"/>
          <w:lang w:val="es-ES"/>
        </w:rPr>
        <w:t xml:space="preserve"> sus facultades</w:t>
      </w:r>
      <w:r w:rsidR="000E6628">
        <w:rPr>
          <w:rFonts w:ascii="Arial" w:hAnsi="Arial" w:cs="Arial"/>
          <w:sz w:val="24"/>
          <w:szCs w:val="24"/>
          <w:lang w:val="es-ES"/>
        </w:rPr>
        <w:t xml:space="preserve"> </w:t>
      </w:r>
      <w:r w:rsidR="002E761F">
        <w:rPr>
          <w:rFonts w:ascii="Arial" w:hAnsi="Arial" w:cs="Arial"/>
          <w:sz w:val="24"/>
          <w:szCs w:val="24"/>
          <w:lang w:val="es-ES"/>
        </w:rPr>
        <w:t xml:space="preserve">atribuidas a la Presidencia, se </w:t>
      </w:r>
      <w:r w:rsidR="000E6628">
        <w:rPr>
          <w:rFonts w:ascii="Arial" w:hAnsi="Arial" w:cs="Arial"/>
          <w:sz w:val="24"/>
          <w:szCs w:val="24"/>
          <w:lang w:val="es-ES"/>
        </w:rPr>
        <w:t>cuenta con</w:t>
      </w:r>
      <w:r w:rsidRPr="00E04919">
        <w:rPr>
          <w:rFonts w:ascii="Arial" w:hAnsi="Arial" w:cs="Arial"/>
          <w:sz w:val="24"/>
          <w:szCs w:val="24"/>
          <w:lang w:val="es-ES"/>
        </w:rPr>
        <w:t xml:space="preserve"> la de ejercer su representación legal, para lo cual el Mtro. Néstor Manuel Armendáriz Loya acredita su personalidad con copia certificada de su nombramiento expedido por el H. Congreso del Estado de Chihuahua, el 12 de abril de 2019, mediante el decreto número LXVI/NMBR/327/2019 II. P.O.</w:t>
      </w:r>
    </w:p>
    <w:p w14:paraId="6FB3FFB6" w14:textId="77777777" w:rsidR="00E04919" w:rsidRPr="00E04919" w:rsidRDefault="00E04919" w:rsidP="00E04919">
      <w:pPr>
        <w:spacing w:after="0" w:line="240" w:lineRule="auto"/>
        <w:jc w:val="both"/>
        <w:rPr>
          <w:rFonts w:ascii="Arial" w:hAnsi="Arial" w:cs="Arial"/>
          <w:sz w:val="24"/>
          <w:szCs w:val="24"/>
          <w:lang w:val="es-ES"/>
        </w:rPr>
      </w:pPr>
    </w:p>
    <w:p w14:paraId="6765D5E9" w14:textId="53316C83" w:rsidR="00E04919" w:rsidRPr="00E04919" w:rsidRDefault="00E04919" w:rsidP="00E04919">
      <w:pPr>
        <w:spacing w:after="0" w:line="240" w:lineRule="auto"/>
        <w:jc w:val="both"/>
        <w:rPr>
          <w:rFonts w:ascii="Arial" w:hAnsi="Arial" w:cs="Arial"/>
          <w:sz w:val="24"/>
          <w:szCs w:val="24"/>
          <w:lang w:val="es-ES"/>
        </w:rPr>
      </w:pPr>
      <w:r w:rsidRPr="00E04919">
        <w:rPr>
          <w:rFonts w:ascii="Arial" w:hAnsi="Arial" w:cs="Arial"/>
          <w:b/>
          <w:bCs/>
          <w:sz w:val="24"/>
          <w:szCs w:val="24"/>
          <w:lang w:val="es-ES"/>
        </w:rPr>
        <w:t>II.4.</w:t>
      </w:r>
      <w:r w:rsidR="00013D93">
        <w:rPr>
          <w:rFonts w:ascii="Arial" w:hAnsi="Arial" w:cs="Arial"/>
          <w:b/>
          <w:bCs/>
          <w:sz w:val="24"/>
          <w:szCs w:val="24"/>
          <w:lang w:val="es-ES"/>
        </w:rPr>
        <w:t xml:space="preserve"> </w:t>
      </w:r>
      <w:r w:rsidR="00013D93">
        <w:rPr>
          <w:rFonts w:ascii="Arial" w:hAnsi="Arial" w:cs="Arial"/>
          <w:sz w:val="24"/>
          <w:szCs w:val="24"/>
          <w:lang w:val="es-ES"/>
        </w:rPr>
        <w:t>De a</w:t>
      </w:r>
      <w:r w:rsidRPr="00E04919">
        <w:rPr>
          <w:rFonts w:ascii="Arial" w:hAnsi="Arial" w:cs="Arial"/>
          <w:sz w:val="24"/>
          <w:szCs w:val="24"/>
          <w:lang w:val="es-ES"/>
        </w:rPr>
        <w:t>cuerdo con lo esta</w:t>
      </w:r>
      <w:r w:rsidR="00013D93">
        <w:rPr>
          <w:rFonts w:ascii="Arial" w:hAnsi="Arial" w:cs="Arial"/>
          <w:sz w:val="24"/>
          <w:szCs w:val="24"/>
          <w:lang w:val="es-ES"/>
        </w:rPr>
        <w:t>blecido en el artículo 15</w:t>
      </w:r>
      <w:r w:rsidR="00B51F35">
        <w:rPr>
          <w:rFonts w:ascii="Arial" w:hAnsi="Arial" w:cs="Arial"/>
          <w:sz w:val="24"/>
          <w:szCs w:val="24"/>
          <w:lang w:val="es-ES"/>
        </w:rPr>
        <w:t>, fracción VI,</w:t>
      </w:r>
      <w:r w:rsidR="00013D93">
        <w:rPr>
          <w:rFonts w:ascii="Arial" w:hAnsi="Arial" w:cs="Arial"/>
          <w:sz w:val="24"/>
          <w:szCs w:val="24"/>
          <w:lang w:val="es-ES"/>
        </w:rPr>
        <w:t xml:space="preserve"> de la </w:t>
      </w:r>
      <w:r w:rsidRPr="00E04919">
        <w:rPr>
          <w:rFonts w:ascii="Arial" w:hAnsi="Arial" w:cs="Arial"/>
          <w:sz w:val="24"/>
          <w:szCs w:val="24"/>
          <w:lang w:val="es-ES"/>
        </w:rPr>
        <w:t>Ley</w:t>
      </w:r>
      <w:r w:rsidR="00013D93">
        <w:rPr>
          <w:rFonts w:ascii="Arial" w:hAnsi="Arial" w:cs="Arial"/>
          <w:sz w:val="24"/>
          <w:szCs w:val="24"/>
          <w:lang w:val="es-ES"/>
        </w:rPr>
        <w:t xml:space="preserve"> de la Comisión Estatal de los Derechos Humanos</w:t>
      </w:r>
      <w:r w:rsidRPr="00E04919">
        <w:rPr>
          <w:rFonts w:ascii="Arial" w:hAnsi="Arial" w:cs="Arial"/>
          <w:sz w:val="24"/>
          <w:szCs w:val="24"/>
          <w:lang w:val="es-ES"/>
        </w:rPr>
        <w:t>, su Presidente tiene dentro de sus facultades celebrar, en los términos de la legislación aplicable, acuerdos, bases de coordinación y convenios de colaboración con autoridades y organismos de defensa de los Derechos Humanos, así como con instituciones académ</w:t>
      </w:r>
      <w:r w:rsidR="00B51F35">
        <w:rPr>
          <w:rFonts w:ascii="Arial" w:hAnsi="Arial" w:cs="Arial"/>
          <w:sz w:val="24"/>
          <w:szCs w:val="24"/>
          <w:lang w:val="es-ES"/>
        </w:rPr>
        <w:t xml:space="preserve">icas y asociaciones culturales </w:t>
      </w:r>
      <w:r w:rsidRPr="00E04919">
        <w:rPr>
          <w:rFonts w:ascii="Arial" w:hAnsi="Arial" w:cs="Arial"/>
          <w:sz w:val="24"/>
          <w:szCs w:val="24"/>
          <w:lang w:val="es-ES"/>
        </w:rPr>
        <w:t>para el mejor cumplimiento de sus fines.</w:t>
      </w:r>
    </w:p>
    <w:p w14:paraId="48CC41F5" w14:textId="77777777" w:rsidR="00E04919" w:rsidRPr="00E04919" w:rsidRDefault="00E04919" w:rsidP="00E04919">
      <w:pPr>
        <w:spacing w:after="0" w:line="240" w:lineRule="auto"/>
        <w:jc w:val="both"/>
        <w:rPr>
          <w:rFonts w:ascii="Arial" w:hAnsi="Arial" w:cs="Arial"/>
          <w:sz w:val="24"/>
          <w:szCs w:val="24"/>
          <w:lang w:val="es-ES"/>
        </w:rPr>
      </w:pPr>
    </w:p>
    <w:p w14:paraId="5F0B2693" w14:textId="56D03C9C" w:rsidR="00E04919" w:rsidRDefault="00470A8E" w:rsidP="00E04919">
      <w:pPr>
        <w:spacing w:after="0" w:line="240" w:lineRule="auto"/>
        <w:jc w:val="both"/>
        <w:rPr>
          <w:rFonts w:ascii="Arial" w:hAnsi="Arial" w:cs="Arial"/>
          <w:sz w:val="24"/>
          <w:szCs w:val="24"/>
          <w:lang w:val="es-ES"/>
        </w:rPr>
      </w:pPr>
      <w:r w:rsidRPr="00470A8E">
        <w:rPr>
          <w:rFonts w:ascii="Arial" w:hAnsi="Arial" w:cs="Arial"/>
          <w:b/>
          <w:bCs/>
          <w:sz w:val="24"/>
          <w:szCs w:val="24"/>
          <w:lang w:val="es-ES"/>
        </w:rPr>
        <w:t>II.5.</w:t>
      </w:r>
      <w:r>
        <w:rPr>
          <w:rFonts w:ascii="Arial" w:hAnsi="Arial" w:cs="Arial"/>
          <w:sz w:val="24"/>
          <w:szCs w:val="24"/>
          <w:lang w:val="es-ES"/>
        </w:rPr>
        <w:t xml:space="preserve"> </w:t>
      </w:r>
      <w:r w:rsidR="00E04919" w:rsidRPr="00E04919">
        <w:rPr>
          <w:rFonts w:ascii="Arial" w:hAnsi="Arial" w:cs="Arial"/>
          <w:sz w:val="24"/>
          <w:szCs w:val="24"/>
          <w:lang w:val="es-ES"/>
        </w:rPr>
        <w:t>Para los efectos legales del presente instrumento, señala como su domicilio el ubicado en Avenida Zarco número 2427, de la colonia Zarco</w:t>
      </w:r>
      <w:r w:rsidR="00B51F35">
        <w:rPr>
          <w:rFonts w:ascii="Arial" w:hAnsi="Arial" w:cs="Arial"/>
          <w:sz w:val="24"/>
          <w:szCs w:val="24"/>
          <w:lang w:val="es-ES"/>
        </w:rPr>
        <w:t>,</w:t>
      </w:r>
      <w:r w:rsidR="00E04919" w:rsidRPr="00E04919">
        <w:rPr>
          <w:rFonts w:ascii="Arial" w:hAnsi="Arial" w:cs="Arial"/>
          <w:sz w:val="24"/>
          <w:szCs w:val="24"/>
          <w:lang w:val="es-ES"/>
        </w:rPr>
        <w:t xml:space="preserve"> en la ciudad de Chihuahua, Chihuahua.</w:t>
      </w:r>
    </w:p>
    <w:p w14:paraId="5D3C8703" w14:textId="53ACAA6E" w:rsidR="00013D93" w:rsidRDefault="00013D93" w:rsidP="00E04919">
      <w:pPr>
        <w:spacing w:after="0" w:line="240" w:lineRule="auto"/>
        <w:jc w:val="both"/>
        <w:rPr>
          <w:rFonts w:ascii="Arial" w:hAnsi="Arial" w:cs="Arial"/>
          <w:sz w:val="24"/>
          <w:szCs w:val="24"/>
          <w:lang w:val="es-ES"/>
        </w:rPr>
      </w:pPr>
    </w:p>
    <w:p w14:paraId="477AFCB5" w14:textId="26DBEAB9" w:rsidR="00013D93" w:rsidRDefault="00013D93" w:rsidP="00E04919">
      <w:pPr>
        <w:spacing w:after="0" w:line="240" w:lineRule="auto"/>
        <w:jc w:val="both"/>
        <w:rPr>
          <w:rFonts w:ascii="Arial" w:eastAsia="Calibri" w:hAnsi="Arial" w:cs="Arial"/>
          <w:b/>
          <w:color w:val="080512"/>
          <w:sz w:val="24"/>
          <w:szCs w:val="24"/>
          <w:lang w:bidi="he-IL"/>
        </w:rPr>
      </w:pPr>
    </w:p>
    <w:p w14:paraId="019B766A" w14:textId="05E89A7A" w:rsidR="00096F2C" w:rsidRPr="00096F2C" w:rsidRDefault="00096F2C" w:rsidP="00E04919">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5C9F45ED"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lastRenderedPageBreak/>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w:t>
      </w:r>
      <w:r w:rsidR="00B51F35">
        <w:rPr>
          <w:rFonts w:ascii="Arial" w:eastAsia="Calibri" w:hAnsi="Arial" w:cs="Arial"/>
          <w:color w:val="080512"/>
          <w:sz w:val="24"/>
          <w:szCs w:val="24"/>
          <w:lang w:bidi="he-IL"/>
        </w:rPr>
        <w:t>,</w:t>
      </w:r>
      <w:r w:rsidRPr="00096F2C">
        <w:rPr>
          <w:rFonts w:ascii="Arial" w:eastAsia="Calibri" w:hAnsi="Arial" w:cs="Arial"/>
          <w:color w:val="080512"/>
          <w:sz w:val="24"/>
          <w:szCs w:val="24"/>
          <w:lang w:bidi="he-IL"/>
        </w:rPr>
        <w:t xml:space="preserve"> para lo cual se reconocen ampliamente las facultades y capacidades necesarias, mismas que no les han sido revocadas o limitadas en forma alguna. </w:t>
      </w:r>
    </w:p>
    <w:p w14:paraId="1FB9C27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Pr="00843C6D" w:rsidRDefault="00096F2C" w:rsidP="00843C6D">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03C3A2E9" w14:textId="77777777" w:rsidR="009504F7" w:rsidRDefault="009504F7" w:rsidP="00D66A1C">
      <w:pPr>
        <w:spacing w:after="0" w:line="240" w:lineRule="auto"/>
        <w:jc w:val="center"/>
        <w:rPr>
          <w:rFonts w:ascii="Arial" w:eastAsia="Times New Roman" w:hAnsi="Arial" w:cs="Arial"/>
          <w:b/>
          <w:sz w:val="24"/>
          <w:szCs w:val="24"/>
          <w:lang w:val="pt-PT" w:eastAsia="es-MX"/>
        </w:rPr>
      </w:pPr>
    </w:p>
    <w:p w14:paraId="1B1CB4A0" w14:textId="29BE4757" w:rsidR="00D66A1C" w:rsidRPr="00F34872" w:rsidRDefault="00D66A1C" w:rsidP="00D66A1C">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32F06BD2" w14:textId="77777777" w:rsidR="00D66A1C" w:rsidRPr="004D58DD" w:rsidRDefault="00D66A1C" w:rsidP="00D66A1C">
      <w:pPr>
        <w:spacing w:after="0" w:line="240" w:lineRule="auto"/>
        <w:jc w:val="both"/>
        <w:rPr>
          <w:rFonts w:ascii="Arial" w:eastAsia="Times New Roman" w:hAnsi="Arial" w:cs="Arial"/>
          <w:sz w:val="20"/>
          <w:szCs w:val="20"/>
          <w:lang w:eastAsia="es-MX"/>
        </w:rPr>
      </w:pPr>
    </w:p>
    <w:p w14:paraId="4C6527FD" w14:textId="2DE8407D" w:rsidR="00D66A1C" w:rsidRPr="00793981" w:rsidRDefault="00D66A1C" w:rsidP="00D66A1C">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6A5A063B" w14:textId="77777777" w:rsidR="00B050BC" w:rsidRDefault="00B050BC" w:rsidP="00D66A1C">
      <w:pPr>
        <w:spacing w:after="0" w:line="240" w:lineRule="auto"/>
        <w:jc w:val="both"/>
        <w:rPr>
          <w:rFonts w:ascii="Arial" w:eastAsia="Times New Roman" w:hAnsi="Arial" w:cs="Arial"/>
          <w:sz w:val="24"/>
          <w:szCs w:val="24"/>
          <w:lang w:val="es-ES" w:eastAsia="es-MX"/>
        </w:rPr>
      </w:pPr>
      <w:bookmarkStart w:id="0" w:name="_Hlk126657533"/>
    </w:p>
    <w:p w14:paraId="459E0620" w14:textId="7C463640" w:rsidR="00D66A1C" w:rsidRPr="00793981" w:rsidRDefault="00F34872" w:rsidP="00D66A1C">
      <w:pPr>
        <w:spacing w:after="0" w:line="240" w:lineRule="auto"/>
        <w:jc w:val="both"/>
        <w:rPr>
          <w:rFonts w:ascii="Arial" w:eastAsia="Calibri" w:hAnsi="Arial" w:cs="Arial"/>
          <w:color w:val="000000"/>
          <w:sz w:val="24"/>
          <w:szCs w:val="24"/>
        </w:rPr>
      </w:pPr>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B51F35">
        <w:rPr>
          <w:rFonts w:ascii="Arial" w:eastAsia="Times New Roman" w:hAnsi="Arial" w:cs="Arial"/>
          <w:sz w:val="24"/>
          <w:szCs w:val="24"/>
          <w:lang w:val="es-ES" w:eastAsia="es-MX"/>
        </w:rPr>
        <w:t>,</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470A8E">
        <w:rPr>
          <w:rFonts w:ascii="Arial" w:eastAsia="Times New Roman" w:hAnsi="Arial" w:cs="Arial"/>
          <w:sz w:val="24"/>
          <w:szCs w:val="24"/>
          <w:lang w:val="es-ES" w:eastAsia="es-MX"/>
        </w:rPr>
        <w:t xml:space="preserve">a </w:t>
      </w:r>
      <w:r w:rsidR="0095061C" w:rsidRPr="0095061C">
        <w:rPr>
          <w:rFonts w:ascii="Arial" w:eastAsia="Times New Roman" w:hAnsi="Arial" w:cs="Arial"/>
          <w:b/>
          <w:bCs/>
          <w:sz w:val="24"/>
          <w:szCs w:val="24"/>
          <w:lang w:val="es-ES" w:eastAsia="es-MX"/>
        </w:rPr>
        <w:t>“</w:t>
      </w:r>
      <w:r w:rsidR="00470A8E">
        <w:rPr>
          <w:rFonts w:ascii="Arial" w:eastAsia="Times New Roman" w:hAnsi="Arial" w:cs="Arial"/>
          <w:b/>
          <w:bCs/>
          <w:sz w:val="24"/>
          <w:szCs w:val="24"/>
          <w:lang w:val="es-ES" w:eastAsia="es-MX"/>
        </w:rPr>
        <w:t>LA COMISIÓN</w:t>
      </w:r>
      <w:r w:rsidR="0095061C" w:rsidRPr="0095061C">
        <w:rPr>
          <w:rFonts w:ascii="Arial" w:eastAsia="Times New Roman" w:hAnsi="Arial" w:cs="Arial"/>
          <w:b/>
          <w:bCs/>
          <w:sz w:val="24"/>
          <w:szCs w:val="24"/>
          <w:lang w:val="es-ES" w:eastAsia="es-MX"/>
        </w:rPr>
        <w:t>”</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t>“CEAIP”</w:t>
      </w:r>
      <w:r w:rsidR="0095061C">
        <w:rPr>
          <w:rFonts w:ascii="Arial" w:eastAsia="Calibri" w:hAnsi="Arial" w:cs="Arial"/>
          <w:color w:val="000000"/>
          <w:sz w:val="24"/>
          <w:szCs w:val="24"/>
        </w:rPr>
        <w:t>, con la finalidad de que “</w:t>
      </w:r>
      <w:r w:rsidR="00470A8E">
        <w:rPr>
          <w:rFonts w:ascii="Arial" w:eastAsia="Calibri" w:hAnsi="Arial" w:cs="Arial"/>
          <w:b/>
          <w:bCs/>
          <w:color w:val="000000"/>
          <w:sz w:val="24"/>
          <w:szCs w:val="24"/>
        </w:rPr>
        <w:t>LA COMISIÓN</w:t>
      </w:r>
      <w:r w:rsidR="0095061C" w:rsidRPr="0095061C">
        <w:rPr>
          <w:rFonts w:ascii="Arial" w:eastAsia="Calibri" w:hAnsi="Arial" w:cs="Arial"/>
          <w:b/>
          <w:bCs/>
          <w:color w:val="000000"/>
          <w:sz w:val="24"/>
          <w:szCs w:val="24"/>
        </w:rPr>
        <w:t>”</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0E6628">
        <w:rPr>
          <w:rFonts w:ascii="Arial" w:eastAsia="Calibri" w:hAnsi="Arial" w:cs="Arial"/>
          <w:color w:val="000000"/>
          <w:sz w:val="24"/>
          <w:szCs w:val="24"/>
        </w:rPr>
        <w:t xml:space="preserve"> en su portal de i</w:t>
      </w:r>
      <w:r w:rsidR="008467B9" w:rsidRPr="00793981">
        <w:rPr>
          <w:rFonts w:ascii="Arial" w:eastAsia="Calibri" w:hAnsi="Arial" w:cs="Arial"/>
          <w:color w:val="000000"/>
          <w:sz w:val="24"/>
          <w:szCs w:val="24"/>
        </w:rPr>
        <w:t>nternet</w:t>
      </w:r>
      <w:r w:rsidR="00793981" w:rsidRPr="00793981">
        <w:rPr>
          <w:rFonts w:ascii="Arial" w:eastAsia="Calibri" w:hAnsi="Arial" w:cs="Arial"/>
          <w:color w:val="000000"/>
          <w:sz w:val="24"/>
          <w:szCs w:val="24"/>
        </w:rPr>
        <w:t xml:space="preserve"> y/o </w:t>
      </w:r>
      <w:r w:rsidR="000E6628">
        <w:rPr>
          <w:rFonts w:ascii="Arial" w:eastAsia="Calibri" w:hAnsi="Arial" w:cs="Arial"/>
          <w:color w:val="000000"/>
          <w:sz w:val="24"/>
          <w:szCs w:val="24"/>
        </w:rPr>
        <w:t>p</w:t>
      </w:r>
      <w:r w:rsidR="00793981" w:rsidRPr="00793981">
        <w:rPr>
          <w:rFonts w:ascii="Arial" w:eastAsia="Calibri" w:hAnsi="Arial" w:cs="Arial"/>
          <w:color w:val="000000"/>
          <w:sz w:val="24"/>
          <w:szCs w:val="24"/>
        </w:rPr>
        <w:t xml:space="preserve">áginas </w:t>
      </w:r>
      <w:r w:rsidR="000E6628">
        <w:rPr>
          <w:rFonts w:ascii="Arial" w:eastAsia="Calibri" w:hAnsi="Arial" w:cs="Arial"/>
          <w:color w:val="000000"/>
          <w:sz w:val="24"/>
          <w:szCs w:val="24"/>
        </w:rPr>
        <w:t>o</w:t>
      </w:r>
      <w:r w:rsidR="00793981" w:rsidRPr="00793981">
        <w:rPr>
          <w:rFonts w:ascii="Arial" w:eastAsia="Calibri" w:hAnsi="Arial" w:cs="Arial"/>
          <w:color w:val="000000"/>
          <w:sz w:val="24"/>
          <w:szCs w:val="24"/>
        </w:rPr>
        <w:t>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5A5DC082" w14:textId="77777777" w:rsidR="00D66A1C" w:rsidRPr="004D58DD" w:rsidRDefault="00D66A1C" w:rsidP="00D66A1C">
      <w:pPr>
        <w:spacing w:after="0" w:line="240" w:lineRule="auto"/>
        <w:jc w:val="both"/>
        <w:rPr>
          <w:rFonts w:ascii="Arial" w:eastAsia="Times New Roman" w:hAnsi="Arial" w:cs="Arial"/>
          <w:b/>
          <w:sz w:val="20"/>
          <w:szCs w:val="20"/>
          <w:lang w:eastAsia="es-MX"/>
        </w:rPr>
      </w:pPr>
    </w:p>
    <w:p w14:paraId="59AF0E9F" w14:textId="7ACF8081" w:rsidR="00D66A1C" w:rsidRDefault="00D66A1C" w:rsidP="00D66A1C">
      <w:pPr>
        <w:spacing w:after="0" w:line="240" w:lineRule="auto"/>
        <w:jc w:val="both"/>
        <w:rPr>
          <w:rFonts w:ascii="Arial" w:eastAsia="Times New Roman" w:hAnsi="Arial" w:cs="Arial"/>
          <w:b/>
          <w:sz w:val="24"/>
          <w:szCs w:val="24"/>
          <w:lang w:eastAsia="es-MX"/>
        </w:rPr>
      </w:pPr>
    </w:p>
    <w:p w14:paraId="2BD0C9F9"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SEGUNDA. COMPROMISOS DE LAS PARTES</w:t>
      </w:r>
    </w:p>
    <w:p w14:paraId="03E111A1"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C6DFB7E" w14:textId="187ABAC0"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81E77DD" w14:textId="7711FCE2" w:rsidR="00D66A1C" w:rsidRPr="005A6C10" w:rsidRDefault="00D66A1C" w:rsidP="00D66A1C">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w:t>
      </w:r>
      <w:r w:rsidR="00155869">
        <w:rPr>
          <w:rFonts w:ascii="Arial" w:eastAsia="Times New Roman" w:hAnsi="Arial" w:cs="Arial"/>
          <w:sz w:val="24"/>
          <w:szCs w:val="24"/>
          <w:lang w:eastAsia="es-MX"/>
        </w:rPr>
        <w:t>eñalado en el presente Convenio</w:t>
      </w:r>
      <w:r w:rsidRPr="005A6C10">
        <w:rPr>
          <w:rFonts w:ascii="Arial" w:eastAsia="Times New Roman" w:hAnsi="Arial" w:cs="Arial"/>
          <w:sz w:val="24"/>
          <w:szCs w:val="24"/>
          <w:lang w:eastAsia="es-MX"/>
        </w:rPr>
        <w:t xml:space="preserve"> a</w:t>
      </w:r>
      <w:r w:rsidR="00793981">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470A8E">
        <w:rPr>
          <w:rFonts w:ascii="Arial" w:eastAsia="Times New Roman" w:hAnsi="Arial" w:cs="Arial"/>
          <w:b/>
          <w:sz w:val="24"/>
          <w:szCs w:val="24"/>
          <w:lang w:val="es-ES" w:eastAsia="es-MX"/>
        </w:rPr>
        <w:t>LA COMISIÓN</w:t>
      </w:r>
      <w:r w:rsidR="00155869">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w:t>
      </w:r>
      <w:r w:rsidR="000E6628">
        <w:rPr>
          <w:rFonts w:ascii="Arial" w:eastAsia="Times New Roman" w:hAnsi="Arial" w:cs="Arial"/>
          <w:sz w:val="24"/>
          <w:szCs w:val="24"/>
          <w:lang w:eastAsia="es-MX"/>
        </w:rPr>
        <w:t>ramienta sea incorporada en su p</w:t>
      </w:r>
      <w:r w:rsidR="00793981">
        <w:rPr>
          <w:rFonts w:ascii="Arial" w:eastAsia="Times New Roman" w:hAnsi="Arial" w:cs="Arial"/>
          <w:sz w:val="24"/>
          <w:szCs w:val="24"/>
          <w:lang w:eastAsia="es-MX"/>
        </w:rPr>
        <w:t xml:space="preserve">ortal de </w:t>
      </w:r>
      <w:r w:rsidR="000E6628">
        <w:rPr>
          <w:rFonts w:ascii="Arial" w:eastAsia="Times New Roman" w:hAnsi="Arial" w:cs="Arial"/>
          <w:sz w:val="24"/>
          <w:szCs w:val="24"/>
          <w:lang w:eastAsia="es-MX"/>
        </w:rPr>
        <w:t>i</w:t>
      </w:r>
      <w:r w:rsidR="00793981">
        <w:rPr>
          <w:rFonts w:ascii="Arial" w:eastAsia="Times New Roman" w:hAnsi="Arial" w:cs="Arial"/>
          <w:sz w:val="24"/>
          <w:szCs w:val="24"/>
          <w:lang w:eastAsia="es-MX"/>
        </w:rPr>
        <w:t xml:space="preserve">nternet y/o </w:t>
      </w:r>
      <w:r w:rsidR="000E6628">
        <w:rPr>
          <w:rFonts w:ascii="Arial" w:eastAsia="Times New Roman" w:hAnsi="Arial" w:cs="Arial"/>
          <w:sz w:val="24"/>
          <w:szCs w:val="24"/>
          <w:lang w:eastAsia="es-MX"/>
        </w:rPr>
        <w:t>p</w:t>
      </w:r>
      <w:r w:rsidR="00793981">
        <w:rPr>
          <w:rFonts w:ascii="Arial" w:eastAsia="Times New Roman" w:hAnsi="Arial" w:cs="Arial"/>
          <w:sz w:val="24"/>
          <w:szCs w:val="24"/>
          <w:lang w:eastAsia="es-MX"/>
        </w:rPr>
        <w:t xml:space="preserve">áginas </w:t>
      </w:r>
      <w:r w:rsidR="000E6628">
        <w:rPr>
          <w:rFonts w:ascii="Arial" w:eastAsia="Times New Roman" w:hAnsi="Arial" w:cs="Arial"/>
          <w:sz w:val="24"/>
          <w:szCs w:val="24"/>
          <w:lang w:eastAsia="es-MX"/>
        </w:rPr>
        <w:t>o</w:t>
      </w:r>
      <w:r w:rsidR="00793981">
        <w:rPr>
          <w:rFonts w:ascii="Arial" w:eastAsia="Times New Roman" w:hAnsi="Arial" w:cs="Arial"/>
          <w:sz w:val="24"/>
          <w:szCs w:val="24"/>
          <w:lang w:eastAsia="es-MX"/>
        </w:rPr>
        <w:t>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1CB06E31" w14:textId="5CECAC3F" w:rsidR="00D66A1C" w:rsidRDefault="00D66A1C" w:rsidP="00793981">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Pr="005A6C10">
        <w:rPr>
          <w:rFonts w:ascii="Arial" w:eastAsia="Times New Roman" w:hAnsi="Arial" w:cs="Arial"/>
          <w:b/>
          <w:sz w:val="24"/>
          <w:szCs w:val="24"/>
          <w:lang w:eastAsia="es-MX"/>
        </w:rPr>
        <w:t>“</w:t>
      </w:r>
      <w:r w:rsidR="00470A8E">
        <w:rPr>
          <w:rFonts w:ascii="Arial" w:eastAsia="Times New Roman" w:hAnsi="Arial" w:cs="Arial"/>
          <w:b/>
          <w:sz w:val="24"/>
          <w:szCs w:val="24"/>
          <w:lang w:eastAsia="es-MX"/>
        </w:rPr>
        <w:t>LA COMISIÓN</w:t>
      </w:r>
      <w:r w:rsidRPr="005A6C10">
        <w:rPr>
          <w:rFonts w:ascii="Arial" w:eastAsia="Times New Roman" w:hAnsi="Arial" w:cs="Arial"/>
          <w:b/>
          <w:sz w:val="24"/>
          <w:szCs w:val="24"/>
          <w:lang w:eastAsia="es-MX"/>
        </w:rPr>
        <w:t>”</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 </w:t>
      </w:r>
      <w:r w:rsidRPr="005A6C10">
        <w:rPr>
          <w:rFonts w:ascii="Arial" w:eastAsia="Times New Roman" w:hAnsi="Arial" w:cs="Arial"/>
          <w:sz w:val="24"/>
          <w:szCs w:val="24"/>
          <w:lang w:eastAsia="es-MX"/>
        </w:rPr>
        <w:t>“</w:t>
      </w:r>
      <w:r w:rsidR="00470A8E">
        <w:rPr>
          <w:rFonts w:ascii="Arial" w:eastAsia="Times New Roman" w:hAnsi="Arial" w:cs="Arial"/>
          <w:b/>
          <w:sz w:val="24"/>
          <w:szCs w:val="24"/>
          <w:lang w:eastAsia="es-MX"/>
        </w:rPr>
        <w:t>LA COMISIÓN</w:t>
      </w:r>
      <w:r w:rsidRPr="005A6C10">
        <w:rPr>
          <w:rFonts w:ascii="Arial" w:eastAsia="Times New Roman" w:hAnsi="Arial" w:cs="Arial"/>
          <w:sz w:val="24"/>
          <w:szCs w:val="24"/>
          <w:lang w:eastAsia="es-MX"/>
        </w:rPr>
        <w:t>”.</w:t>
      </w:r>
    </w:p>
    <w:p w14:paraId="59F9B770" w14:textId="77777777" w:rsidR="003F50C2" w:rsidRDefault="003F50C2" w:rsidP="003F50C2">
      <w:pPr>
        <w:pStyle w:val="Prrafodelista"/>
        <w:ind w:left="1068"/>
        <w:jc w:val="both"/>
        <w:rPr>
          <w:rFonts w:ascii="Arial" w:eastAsia="Times New Roman" w:hAnsi="Arial" w:cs="Arial"/>
          <w:sz w:val="24"/>
          <w:szCs w:val="24"/>
          <w:lang w:eastAsia="es-MX"/>
        </w:rPr>
      </w:pPr>
    </w:p>
    <w:p w14:paraId="0BC39E8B" w14:textId="5447718C" w:rsidR="005017D1" w:rsidRPr="003F50C2" w:rsidRDefault="003F50C2" w:rsidP="003F50C2">
      <w:pPr>
        <w:pStyle w:val="Prrafodelista"/>
        <w:numPr>
          <w:ilvl w:val="0"/>
          <w:numId w:val="3"/>
        </w:numPr>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7839E9">
      <w:pPr>
        <w:pStyle w:val="Prrafodelista"/>
        <w:spacing w:after="0"/>
        <w:ind w:left="1068"/>
        <w:jc w:val="both"/>
        <w:rPr>
          <w:rFonts w:ascii="Arial" w:eastAsia="Times New Roman" w:hAnsi="Arial" w:cs="Arial"/>
          <w:sz w:val="24"/>
          <w:szCs w:val="24"/>
          <w:lang w:eastAsia="es-MX"/>
        </w:rPr>
      </w:pPr>
    </w:p>
    <w:p w14:paraId="361046A5" w14:textId="239A2866" w:rsidR="00C843E4" w:rsidRDefault="00D66A1C" w:rsidP="007839E9">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hyperlink r:id="rId7" w:history="1">
        <w:r w:rsidR="00470A8E" w:rsidRPr="008C3FDD">
          <w:rPr>
            <w:rStyle w:val="Hipervnculo"/>
            <w:rFonts w:ascii="Arial" w:eastAsia="Times New Roman" w:hAnsi="Arial" w:cs="Arial"/>
            <w:sz w:val="24"/>
            <w:szCs w:val="24"/>
            <w:lang w:eastAsia="es-MX"/>
          </w:rPr>
          <w:t>soporte@ichitaip.org.mx</w:t>
        </w:r>
      </w:hyperlink>
      <w:r w:rsidRPr="005A6C10">
        <w:rPr>
          <w:rFonts w:ascii="Arial" w:eastAsia="Times New Roman" w:hAnsi="Arial" w:cs="Arial"/>
          <w:sz w:val="24"/>
          <w:szCs w:val="24"/>
          <w:lang w:eastAsia="es-MX"/>
        </w:rPr>
        <w:t>.</w:t>
      </w:r>
    </w:p>
    <w:p w14:paraId="3B3EB94C" w14:textId="77777777" w:rsidR="007839E9" w:rsidRPr="007839E9" w:rsidRDefault="007839E9" w:rsidP="007839E9">
      <w:pPr>
        <w:spacing w:after="0"/>
        <w:jc w:val="both"/>
        <w:rPr>
          <w:rFonts w:ascii="Arial" w:eastAsia="Times New Roman" w:hAnsi="Arial" w:cs="Arial"/>
          <w:sz w:val="24"/>
          <w:szCs w:val="24"/>
          <w:lang w:eastAsia="es-MX"/>
        </w:rPr>
      </w:pPr>
    </w:p>
    <w:p w14:paraId="0E0A0BD4" w14:textId="4BA9EA11" w:rsidR="00470A8E" w:rsidRPr="00470A8E" w:rsidRDefault="00D66A1C" w:rsidP="007839E9">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Establecer los mecanismos </w:t>
      </w:r>
      <w:r w:rsidR="000E6628">
        <w:rPr>
          <w:rFonts w:ascii="Arial" w:eastAsia="Times New Roman" w:hAnsi="Arial" w:cs="Arial"/>
          <w:sz w:val="24"/>
          <w:szCs w:val="24"/>
          <w:lang w:eastAsia="es-MX"/>
        </w:rPr>
        <w:t>de capacitación necesarios a las personas servidoras públicas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3274723F" w14:textId="77777777" w:rsidR="00470A8E" w:rsidRPr="00470A8E" w:rsidRDefault="00470A8E" w:rsidP="00470A8E">
      <w:pPr>
        <w:pStyle w:val="Prrafodelista"/>
        <w:rPr>
          <w:rFonts w:ascii="Arial" w:eastAsia="Times New Roman" w:hAnsi="Arial" w:cs="Arial"/>
          <w:sz w:val="24"/>
          <w:szCs w:val="24"/>
          <w:lang w:eastAsia="es-MX"/>
        </w:rPr>
      </w:pPr>
    </w:p>
    <w:p w14:paraId="2FB22FB6" w14:textId="1E571695" w:rsidR="00D66A1C" w:rsidRPr="00470A8E" w:rsidRDefault="004672ED" w:rsidP="00470A8E">
      <w:pPr>
        <w:pStyle w:val="Prrafodelista"/>
        <w:numPr>
          <w:ilvl w:val="0"/>
          <w:numId w:val="3"/>
        </w:numPr>
        <w:jc w:val="both"/>
        <w:rPr>
          <w:rFonts w:ascii="Arial" w:eastAsia="Times New Roman" w:hAnsi="Arial" w:cs="Arial"/>
          <w:sz w:val="24"/>
          <w:szCs w:val="24"/>
          <w:lang w:eastAsia="es-MX"/>
        </w:rPr>
      </w:pPr>
      <w:r w:rsidRPr="00470A8E">
        <w:rPr>
          <w:rFonts w:ascii="Arial" w:eastAsia="Times New Roman" w:hAnsi="Arial" w:cs="Arial"/>
          <w:sz w:val="24"/>
          <w:szCs w:val="24"/>
          <w:lang w:eastAsia="es-MX"/>
        </w:rPr>
        <w:t>Realizar la supervisión, evaluación y seguimiento de las actividades materia de este Convenio.</w:t>
      </w:r>
    </w:p>
    <w:p w14:paraId="61DD307B" w14:textId="4D82B818" w:rsidR="00D66A1C" w:rsidRPr="005A6C10" w:rsidRDefault="00D66A1C" w:rsidP="00D66A1C">
      <w:pPr>
        <w:spacing w:after="0" w:line="240" w:lineRule="auto"/>
        <w:jc w:val="both"/>
        <w:rPr>
          <w:rFonts w:ascii="Arial" w:eastAsia="Times New Roman" w:hAnsi="Arial" w:cs="Arial"/>
          <w:sz w:val="24"/>
          <w:szCs w:val="24"/>
          <w:lang w:val="es-ES" w:eastAsia="es-MX"/>
        </w:rPr>
      </w:pPr>
      <w:r w:rsidRPr="005A6C10">
        <w:rPr>
          <w:rFonts w:ascii="Arial" w:eastAsia="Times New Roman" w:hAnsi="Arial" w:cs="Arial"/>
          <w:b/>
          <w:sz w:val="24"/>
          <w:szCs w:val="24"/>
          <w:lang w:val="es-ES" w:eastAsia="es-MX"/>
        </w:rPr>
        <w:t>“</w:t>
      </w:r>
      <w:r w:rsidR="00470A8E">
        <w:rPr>
          <w:rFonts w:ascii="Arial" w:eastAsia="Times New Roman" w:hAnsi="Arial" w:cs="Arial"/>
          <w:b/>
          <w:sz w:val="24"/>
          <w:szCs w:val="24"/>
          <w:lang w:val="es-ES" w:eastAsia="es-MX"/>
        </w:rPr>
        <w:t>LA COMISIÓN</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se compromete a:</w:t>
      </w:r>
    </w:p>
    <w:p w14:paraId="7D99D6F1" w14:textId="77777777" w:rsidR="00D66A1C" w:rsidRPr="005A6C10" w:rsidRDefault="00D66A1C" w:rsidP="00D66A1C">
      <w:pPr>
        <w:spacing w:after="0" w:line="240" w:lineRule="auto"/>
        <w:jc w:val="both"/>
        <w:rPr>
          <w:rFonts w:ascii="Arial" w:eastAsia="Times New Roman" w:hAnsi="Arial" w:cs="Arial"/>
          <w:sz w:val="24"/>
          <w:szCs w:val="24"/>
          <w:lang w:val="es-ES" w:eastAsia="es-MX"/>
        </w:rPr>
      </w:pPr>
    </w:p>
    <w:p w14:paraId="1E674BB2" w14:textId="07CF863D" w:rsidR="00D66A1C" w:rsidRPr="00132D37" w:rsidRDefault="00D66A1C" w:rsidP="00D66A1C">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la herramienta web</w:t>
      </w:r>
      <w:r w:rsidR="00155869">
        <w:rPr>
          <w:rFonts w:ascii="Arial" w:eastAsia="Times New Roman" w:hAnsi="Arial" w:cs="Arial"/>
          <w:sz w:val="24"/>
          <w:szCs w:val="24"/>
          <w:lang w:eastAsia="es-MX"/>
        </w:rPr>
        <w:t>,</w:t>
      </w:r>
      <w:r w:rsidR="00132D37" w:rsidRPr="00132D37">
        <w:rPr>
          <w:rFonts w:ascii="Arial" w:eastAsia="Times New Roman" w:hAnsi="Arial" w:cs="Arial"/>
          <w:sz w:val="24"/>
          <w:szCs w:val="24"/>
          <w:lang w:eastAsia="es-MX"/>
        </w:rPr>
        <w:t xml:space="preserve">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066665C7" w14:textId="77777777" w:rsidR="00132D37" w:rsidRPr="00132D37" w:rsidRDefault="00132D37" w:rsidP="00132D37">
      <w:pPr>
        <w:spacing w:after="0" w:line="240" w:lineRule="auto"/>
        <w:ind w:left="1080"/>
        <w:jc w:val="both"/>
        <w:rPr>
          <w:rFonts w:ascii="Arial" w:eastAsia="Times New Roman" w:hAnsi="Arial" w:cs="Arial"/>
          <w:sz w:val="24"/>
          <w:szCs w:val="24"/>
          <w:lang w:val="es-ES" w:eastAsia="es-MX"/>
        </w:rPr>
      </w:pPr>
    </w:p>
    <w:p w14:paraId="75B923EF" w14:textId="1329AF86" w:rsidR="009504F7" w:rsidRDefault="00D66A1C" w:rsidP="007839E9">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155869">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387EA959" w14:textId="77777777" w:rsidR="007839E9" w:rsidRPr="007839E9" w:rsidRDefault="007839E9" w:rsidP="007839E9">
      <w:pPr>
        <w:spacing w:after="0" w:line="240" w:lineRule="auto"/>
        <w:jc w:val="both"/>
        <w:rPr>
          <w:rFonts w:ascii="Arial" w:eastAsia="Times New Roman" w:hAnsi="Arial" w:cs="Arial"/>
          <w:b/>
          <w:sz w:val="24"/>
          <w:szCs w:val="24"/>
          <w:lang w:val="es-ES" w:eastAsia="es-MX"/>
        </w:rPr>
      </w:pPr>
    </w:p>
    <w:p w14:paraId="3F4D8435" w14:textId="5E8041F4" w:rsidR="009504F7" w:rsidRPr="00013D93" w:rsidRDefault="009504F7" w:rsidP="007839E9">
      <w:pPr>
        <w:numPr>
          <w:ilvl w:val="0"/>
          <w:numId w:val="2"/>
        </w:numPr>
        <w:spacing w:after="0" w:line="240" w:lineRule="auto"/>
        <w:ind w:left="1080"/>
        <w:jc w:val="both"/>
        <w:rPr>
          <w:rFonts w:ascii="Arial" w:eastAsia="Times New Roman" w:hAnsi="Arial" w:cs="Arial"/>
          <w:sz w:val="24"/>
          <w:szCs w:val="24"/>
          <w:lang w:val="es-ES" w:eastAsia="es-MX"/>
        </w:rPr>
      </w:pPr>
      <w:r w:rsidRPr="00013D93">
        <w:rPr>
          <w:rFonts w:ascii="Arial" w:eastAsia="Times New Roman" w:hAnsi="Arial" w:cs="Arial"/>
          <w:sz w:val="24"/>
          <w:szCs w:val="24"/>
          <w:lang w:val="es-ES" w:eastAsia="es-MX"/>
        </w:rPr>
        <w:t xml:space="preserve">Implementar la herramienta web denominada “Integra2” en los </w:t>
      </w:r>
      <w:r w:rsidR="00013D93" w:rsidRPr="00013D93">
        <w:rPr>
          <w:rFonts w:ascii="Arial" w:eastAsia="Times New Roman" w:hAnsi="Arial" w:cs="Arial"/>
          <w:sz w:val="24"/>
          <w:szCs w:val="24"/>
          <w:lang w:val="es-ES" w:eastAsia="es-MX"/>
        </w:rPr>
        <w:t>dominios</w:t>
      </w:r>
      <w:r w:rsidRPr="00013D93">
        <w:rPr>
          <w:rFonts w:ascii="Arial" w:eastAsia="Times New Roman" w:hAnsi="Arial" w:cs="Arial"/>
          <w:sz w:val="24"/>
          <w:szCs w:val="24"/>
          <w:lang w:val="es-ES" w:eastAsia="es-MX"/>
        </w:rPr>
        <w:t>,</w:t>
      </w:r>
      <w:r w:rsidR="000E6628">
        <w:rPr>
          <w:rFonts w:ascii="Arial" w:eastAsia="Times New Roman" w:hAnsi="Arial" w:cs="Arial"/>
          <w:sz w:val="24"/>
          <w:szCs w:val="24"/>
          <w:lang w:val="es-ES" w:eastAsia="es-MX"/>
        </w:rPr>
        <w:t xml:space="preserve"> </w:t>
      </w:r>
      <w:hyperlink r:id="rId8" w:history="1">
        <w:r w:rsidRPr="00013D93">
          <w:rPr>
            <w:rFonts w:ascii="Arial" w:eastAsia="Times New Roman" w:hAnsi="Arial" w:cs="Arial"/>
            <w:sz w:val="24"/>
            <w:szCs w:val="24"/>
            <w:lang w:val="es-ES" w:eastAsia="es-MX"/>
          </w:rPr>
          <w:t>https://cedhchihuahua.org.mx/</w:t>
        </w:r>
      </w:hyperlink>
      <w:r w:rsidRPr="00013D93">
        <w:rPr>
          <w:rFonts w:ascii="Arial" w:eastAsia="Times New Roman" w:hAnsi="Arial" w:cs="Arial"/>
          <w:sz w:val="24"/>
          <w:szCs w:val="24"/>
          <w:lang w:val="es-ES" w:eastAsia="es-MX"/>
        </w:rPr>
        <w:t>,</w:t>
      </w:r>
      <w:r w:rsidR="000E6628">
        <w:rPr>
          <w:rFonts w:ascii="Arial" w:eastAsia="Times New Roman" w:hAnsi="Arial" w:cs="Arial"/>
          <w:sz w:val="24"/>
          <w:szCs w:val="24"/>
          <w:lang w:val="es-ES" w:eastAsia="es-MX"/>
        </w:rPr>
        <w:t xml:space="preserve"> </w:t>
      </w:r>
      <w:hyperlink r:id="rId9" w:history="1">
        <w:r w:rsidRPr="00013D93">
          <w:rPr>
            <w:rFonts w:ascii="Arial" w:eastAsia="Times New Roman" w:hAnsi="Arial" w:cs="Arial"/>
            <w:sz w:val="24"/>
            <w:szCs w:val="24"/>
            <w:lang w:val="es-ES" w:eastAsia="es-MX"/>
          </w:rPr>
          <w:t>https://distintivoempresadh.mx/</w:t>
        </w:r>
      </w:hyperlink>
      <w:r w:rsidRPr="00013D93">
        <w:rPr>
          <w:rFonts w:ascii="Arial" w:eastAsia="Times New Roman" w:hAnsi="Arial" w:cs="Arial"/>
          <w:sz w:val="24"/>
          <w:szCs w:val="24"/>
          <w:lang w:val="es-ES" w:eastAsia="es-MX"/>
        </w:rPr>
        <w:t xml:space="preserve"> y </w:t>
      </w:r>
      <w:hyperlink r:id="rId10" w:history="1">
        <w:r w:rsidRPr="00013D93">
          <w:rPr>
            <w:rFonts w:ascii="Arial" w:eastAsia="Times New Roman" w:hAnsi="Arial" w:cs="Arial"/>
            <w:sz w:val="24"/>
            <w:szCs w:val="24"/>
            <w:lang w:val="es-ES" w:eastAsia="es-MX"/>
          </w:rPr>
          <w:t>https://dhnoticias.mx/</w:t>
        </w:r>
      </w:hyperlink>
      <w:r w:rsidR="007839E9">
        <w:rPr>
          <w:rFonts w:ascii="Arial" w:eastAsia="Times New Roman" w:hAnsi="Arial" w:cs="Arial"/>
          <w:sz w:val="24"/>
          <w:szCs w:val="24"/>
          <w:lang w:val="es-ES" w:eastAsia="es-MX"/>
        </w:rPr>
        <w:t>.</w:t>
      </w:r>
    </w:p>
    <w:p w14:paraId="6AE76DE8" w14:textId="2D302378" w:rsidR="00D66A1C" w:rsidRPr="005A6C10" w:rsidRDefault="00D66A1C" w:rsidP="007839E9">
      <w:pPr>
        <w:spacing w:after="0" w:line="240" w:lineRule="auto"/>
        <w:rPr>
          <w:rFonts w:ascii="Arial" w:eastAsia="Times New Roman" w:hAnsi="Arial" w:cs="Arial"/>
          <w:b/>
          <w:sz w:val="24"/>
          <w:szCs w:val="24"/>
          <w:lang w:val="es-ES" w:eastAsia="es-MX"/>
        </w:rPr>
      </w:pPr>
    </w:p>
    <w:p w14:paraId="4B704D26" w14:textId="117228F7" w:rsidR="00D66A1C" w:rsidRPr="005A6C10" w:rsidRDefault="00D66A1C" w:rsidP="007839E9">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durante la instalación, implementación y utilización del mismo</w:t>
      </w:r>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2E4C8BFD" w14:textId="77777777" w:rsidR="00D66A1C" w:rsidRPr="005A6C10" w:rsidRDefault="00D66A1C" w:rsidP="007839E9">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5A6C10" w:rsidRDefault="00D66A1C" w:rsidP="007839E9">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14E60CB6" w14:textId="77777777" w:rsidR="00D66A1C" w:rsidRPr="005A6C10" w:rsidRDefault="00D66A1C" w:rsidP="007839E9">
      <w:pPr>
        <w:spacing w:after="0" w:line="240" w:lineRule="auto"/>
        <w:ind w:left="1080"/>
        <w:jc w:val="both"/>
        <w:rPr>
          <w:rFonts w:ascii="Arial" w:eastAsia="Times New Roman" w:hAnsi="Arial" w:cs="Arial"/>
          <w:sz w:val="24"/>
          <w:szCs w:val="24"/>
          <w:lang w:val="es-ES" w:eastAsia="es-MX"/>
        </w:rPr>
      </w:pPr>
    </w:p>
    <w:p w14:paraId="58826EB1" w14:textId="52140E5B" w:rsidR="00D66A1C" w:rsidRPr="005A6C10" w:rsidRDefault="00D66A1C" w:rsidP="007839E9">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1EDD6E92" w14:textId="77777777" w:rsidR="00D66A1C" w:rsidRPr="005A6C10" w:rsidRDefault="00D66A1C" w:rsidP="007839E9">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Default="00D66A1C" w:rsidP="007839E9">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CFD2096" w14:textId="77777777" w:rsidR="004672ED" w:rsidRDefault="004672ED" w:rsidP="007839E9">
      <w:pPr>
        <w:pStyle w:val="Prrafodelista"/>
        <w:spacing w:after="0" w:line="240" w:lineRule="auto"/>
        <w:rPr>
          <w:rFonts w:ascii="Arial" w:eastAsia="Times New Roman" w:hAnsi="Arial" w:cs="Arial"/>
          <w:sz w:val="24"/>
          <w:szCs w:val="24"/>
          <w:lang w:val="es-ES" w:eastAsia="es-MX"/>
        </w:rPr>
      </w:pPr>
    </w:p>
    <w:p w14:paraId="2D985BB0" w14:textId="77777777" w:rsidR="005D2D56" w:rsidRDefault="00D66A1C" w:rsidP="007839E9">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en términos del presente Convenio, así como guardar la más estricta reserva y confidencialidad de la misma conforme a las disposiciones jurídicas aplicables.</w:t>
      </w:r>
    </w:p>
    <w:p w14:paraId="490240D5" w14:textId="77777777" w:rsidR="005D2D56" w:rsidRDefault="005D2D56" w:rsidP="007839E9">
      <w:pPr>
        <w:pStyle w:val="Prrafodelista"/>
        <w:spacing w:after="0" w:line="240" w:lineRule="auto"/>
        <w:rPr>
          <w:rFonts w:ascii="Arial" w:eastAsia="Times New Roman" w:hAnsi="Arial" w:cs="Arial"/>
          <w:sz w:val="24"/>
          <w:szCs w:val="24"/>
          <w:lang w:eastAsia="es-MX"/>
        </w:rPr>
      </w:pPr>
    </w:p>
    <w:p w14:paraId="23952E4D" w14:textId="12D26C7B" w:rsidR="004672ED" w:rsidRPr="005D2D56" w:rsidRDefault="004672ED" w:rsidP="007839E9">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Default="00794FDE" w:rsidP="00D66A1C">
      <w:pPr>
        <w:spacing w:after="0" w:line="240" w:lineRule="auto"/>
        <w:jc w:val="both"/>
        <w:rPr>
          <w:rFonts w:ascii="Arial" w:eastAsia="Times New Roman" w:hAnsi="Arial" w:cs="Arial"/>
          <w:b/>
          <w:sz w:val="24"/>
          <w:szCs w:val="24"/>
          <w:lang w:eastAsia="es-MX"/>
        </w:rPr>
      </w:pPr>
    </w:p>
    <w:p w14:paraId="6CBCF328" w14:textId="5AE84CF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27C9273D"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AF3239A" w14:textId="37FC1FE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7A6AB925"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B4DACDC" w14:textId="1BCBDAB9"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C843E4">
        <w:rPr>
          <w:rFonts w:ascii="Arial" w:eastAsia="Times New Roman" w:hAnsi="Arial" w:cs="Arial"/>
          <w:b/>
          <w:sz w:val="24"/>
          <w:szCs w:val="24"/>
          <w:lang w:val="es-ES" w:eastAsia="es-MX"/>
        </w:rPr>
        <w:t>LA COMISIÓN</w:t>
      </w:r>
      <w:r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w:t>
      </w:r>
      <w:r w:rsidR="000E6628">
        <w:rPr>
          <w:rFonts w:ascii="Arial" w:eastAsia="Times New Roman" w:hAnsi="Arial" w:cs="Arial"/>
          <w:sz w:val="24"/>
          <w:szCs w:val="24"/>
          <w:lang w:eastAsia="es-MX"/>
        </w:rPr>
        <w:t>a</w:t>
      </w:r>
      <w:r w:rsidRPr="005A6C10">
        <w:rPr>
          <w:rFonts w:ascii="Arial" w:eastAsia="Times New Roman" w:hAnsi="Arial" w:cs="Arial"/>
          <w:sz w:val="24"/>
          <w:szCs w:val="24"/>
          <w:lang w:eastAsia="es-MX"/>
        </w:rPr>
        <w:t xml:space="preserve">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6DA913AE" w14:textId="4490160D" w:rsidR="00D66A1C" w:rsidRDefault="00D66A1C" w:rsidP="00D66A1C">
      <w:pPr>
        <w:spacing w:after="0" w:line="240" w:lineRule="auto"/>
        <w:jc w:val="both"/>
        <w:rPr>
          <w:rFonts w:ascii="Arial" w:eastAsia="Times New Roman" w:hAnsi="Arial" w:cs="Arial"/>
          <w:sz w:val="24"/>
          <w:szCs w:val="24"/>
          <w:lang w:eastAsia="es-MX"/>
        </w:rPr>
      </w:pPr>
    </w:p>
    <w:p w14:paraId="5E873A8C" w14:textId="6417F985" w:rsidR="00D66A1C" w:rsidRPr="005A6C10" w:rsidRDefault="001F4001" w:rsidP="00D66A1C">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53398E0" w14:textId="2EB935BE" w:rsidR="00D66A1C" w:rsidRPr="007839E9" w:rsidRDefault="00D66A1C" w:rsidP="00BF0353">
      <w:pPr>
        <w:numPr>
          <w:ilvl w:val="0"/>
          <w:numId w:val="6"/>
        </w:numPr>
        <w:spacing w:after="0" w:line="240" w:lineRule="auto"/>
        <w:jc w:val="both"/>
        <w:rPr>
          <w:rFonts w:ascii="Arial" w:eastAsia="Times New Roman" w:hAnsi="Arial" w:cs="Arial"/>
          <w:sz w:val="24"/>
          <w:szCs w:val="24"/>
          <w:lang w:eastAsia="es-MX"/>
        </w:rPr>
      </w:pPr>
      <w:r w:rsidRPr="007839E9">
        <w:rPr>
          <w:rFonts w:ascii="Arial" w:eastAsia="Times New Roman" w:hAnsi="Arial" w:cs="Arial"/>
          <w:sz w:val="24"/>
          <w:szCs w:val="24"/>
          <w:lang w:eastAsia="es-MX"/>
        </w:rPr>
        <w:t>Por parte de</w:t>
      </w:r>
      <w:r w:rsidR="005D2D56" w:rsidRPr="007839E9">
        <w:rPr>
          <w:rFonts w:ascii="Arial" w:eastAsia="Times New Roman" w:hAnsi="Arial" w:cs="Arial"/>
          <w:sz w:val="24"/>
          <w:szCs w:val="24"/>
          <w:lang w:eastAsia="es-MX"/>
        </w:rPr>
        <w:t xml:space="preserve"> </w:t>
      </w:r>
      <w:r w:rsidR="005D2D56" w:rsidRPr="007839E9">
        <w:rPr>
          <w:rFonts w:ascii="Arial" w:eastAsia="Times New Roman" w:hAnsi="Arial" w:cs="Arial"/>
          <w:b/>
          <w:sz w:val="24"/>
          <w:szCs w:val="24"/>
          <w:lang w:val="es-ES" w:eastAsia="es-MX"/>
        </w:rPr>
        <w:t>“EL ORGANISMO GARANTE”</w:t>
      </w:r>
      <w:r w:rsidR="007839E9">
        <w:rPr>
          <w:rFonts w:ascii="Arial" w:eastAsia="Times New Roman" w:hAnsi="Arial" w:cs="Arial"/>
          <w:b/>
          <w:sz w:val="24"/>
          <w:szCs w:val="24"/>
          <w:lang w:val="es-ES" w:eastAsia="es-MX"/>
        </w:rPr>
        <w:t>:</w:t>
      </w:r>
    </w:p>
    <w:p w14:paraId="0E4DA079" w14:textId="77777777" w:rsidR="007839E9" w:rsidRPr="007839E9" w:rsidRDefault="007839E9" w:rsidP="007839E9">
      <w:pPr>
        <w:spacing w:after="0" w:line="240" w:lineRule="auto"/>
        <w:ind w:left="720"/>
        <w:jc w:val="both"/>
        <w:rPr>
          <w:rFonts w:ascii="Arial" w:eastAsia="Times New Roman" w:hAnsi="Arial" w:cs="Arial"/>
          <w:sz w:val="24"/>
          <w:szCs w:val="24"/>
          <w:lang w:eastAsia="es-MX"/>
        </w:rPr>
      </w:pPr>
    </w:p>
    <w:p w14:paraId="377CAD41" w14:textId="78CC20E2" w:rsidR="00D66A1C" w:rsidRPr="00E369CB" w:rsidRDefault="00D66A1C" w:rsidP="00D66A1C">
      <w:pPr>
        <w:spacing w:after="0" w:line="240" w:lineRule="auto"/>
        <w:ind w:left="720"/>
        <w:jc w:val="both"/>
        <w:rPr>
          <w:rFonts w:ascii="Arial" w:eastAsia="Times New Roman" w:hAnsi="Arial" w:cs="Arial"/>
          <w:sz w:val="24"/>
          <w:szCs w:val="24"/>
          <w:lang w:eastAsia="es-MX"/>
        </w:rPr>
      </w:pPr>
      <w:r w:rsidRPr="00E369CB">
        <w:rPr>
          <w:rFonts w:ascii="Arial" w:eastAsia="Times New Roman" w:hAnsi="Arial" w:cs="Arial"/>
          <w:b/>
          <w:sz w:val="24"/>
          <w:szCs w:val="24"/>
          <w:lang w:eastAsia="es-MX"/>
        </w:rPr>
        <w:t>a.1)</w:t>
      </w:r>
      <w:r w:rsidRPr="00E369CB">
        <w:rPr>
          <w:rFonts w:ascii="Arial" w:eastAsia="Times New Roman" w:hAnsi="Arial" w:cs="Arial"/>
          <w:sz w:val="24"/>
          <w:szCs w:val="24"/>
          <w:lang w:eastAsia="es-MX"/>
        </w:rPr>
        <w:t xml:space="preserve"> </w:t>
      </w:r>
      <w:r w:rsidR="001F4001" w:rsidRPr="00E369CB">
        <w:rPr>
          <w:rFonts w:ascii="Arial" w:eastAsia="Times New Roman" w:hAnsi="Arial" w:cs="Arial"/>
          <w:sz w:val="24"/>
          <w:szCs w:val="24"/>
          <w:lang w:eastAsia="es-MX"/>
        </w:rPr>
        <w:t>Ing. Jesús Alexandro Sandoval Loya</w:t>
      </w:r>
      <w:r w:rsidRPr="00E369CB">
        <w:rPr>
          <w:rFonts w:ascii="Arial" w:eastAsia="Times New Roman" w:hAnsi="Arial" w:cs="Arial"/>
          <w:sz w:val="24"/>
          <w:szCs w:val="24"/>
          <w:lang w:eastAsia="es-MX"/>
        </w:rPr>
        <w:t xml:space="preserve">, </w:t>
      </w:r>
      <w:r w:rsidR="001F4001" w:rsidRPr="00E369CB">
        <w:rPr>
          <w:rFonts w:ascii="Arial" w:eastAsia="Times New Roman" w:hAnsi="Arial" w:cs="Arial"/>
          <w:sz w:val="24"/>
          <w:szCs w:val="24"/>
          <w:lang w:eastAsia="es-MX"/>
        </w:rPr>
        <w:t>Subcoordinador de Sistemas del Instituto</w:t>
      </w:r>
      <w:r w:rsidRPr="00E369CB">
        <w:rPr>
          <w:rFonts w:ascii="Arial" w:eastAsia="Times New Roman" w:hAnsi="Arial" w:cs="Arial"/>
          <w:sz w:val="24"/>
          <w:szCs w:val="24"/>
          <w:lang w:eastAsia="es-MX"/>
        </w:rPr>
        <w:t>.</w:t>
      </w:r>
    </w:p>
    <w:p w14:paraId="450F7553" w14:textId="77777777" w:rsidR="00D66A1C" w:rsidRPr="00470A8E" w:rsidRDefault="00D66A1C" w:rsidP="00D66A1C">
      <w:pPr>
        <w:spacing w:after="0" w:line="240" w:lineRule="auto"/>
        <w:ind w:left="720"/>
        <w:jc w:val="both"/>
        <w:rPr>
          <w:rFonts w:ascii="Arial" w:eastAsia="Times New Roman" w:hAnsi="Arial" w:cs="Arial"/>
          <w:sz w:val="24"/>
          <w:szCs w:val="24"/>
          <w:highlight w:val="yellow"/>
          <w:lang w:eastAsia="es-MX"/>
        </w:rPr>
      </w:pPr>
    </w:p>
    <w:p w14:paraId="1F665ED9" w14:textId="77777777" w:rsidR="00D66A1C" w:rsidRPr="005A6C10" w:rsidRDefault="00D66A1C" w:rsidP="00D66A1C">
      <w:pPr>
        <w:spacing w:after="0" w:line="240" w:lineRule="auto"/>
        <w:ind w:left="720"/>
        <w:jc w:val="both"/>
        <w:rPr>
          <w:rFonts w:ascii="Arial" w:eastAsia="Times New Roman" w:hAnsi="Arial" w:cs="Arial"/>
          <w:sz w:val="24"/>
          <w:szCs w:val="24"/>
          <w:lang w:eastAsia="es-MX"/>
        </w:rPr>
      </w:pPr>
    </w:p>
    <w:p w14:paraId="35516B32" w14:textId="07DB5D33"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val="es-ES" w:eastAsia="es-MX"/>
        </w:rPr>
        <w:t xml:space="preserve">Por parte de </w:t>
      </w:r>
      <w:r w:rsidRPr="005A6C10">
        <w:rPr>
          <w:rFonts w:ascii="Arial" w:eastAsia="Times New Roman" w:hAnsi="Arial" w:cs="Arial"/>
          <w:b/>
          <w:sz w:val="24"/>
          <w:szCs w:val="24"/>
          <w:lang w:val="es-ES" w:eastAsia="es-MX"/>
        </w:rPr>
        <w:t>“</w:t>
      </w:r>
      <w:r w:rsidR="00470A8E">
        <w:rPr>
          <w:rFonts w:ascii="Arial" w:eastAsia="Times New Roman" w:hAnsi="Arial" w:cs="Arial"/>
          <w:b/>
          <w:sz w:val="24"/>
          <w:szCs w:val="24"/>
          <w:lang w:val="es-ES" w:eastAsia="es-MX"/>
        </w:rPr>
        <w:t>LA COMISIÓN</w:t>
      </w:r>
      <w:r w:rsidRPr="005A6C10">
        <w:rPr>
          <w:rFonts w:ascii="Arial" w:eastAsia="Times New Roman" w:hAnsi="Arial" w:cs="Arial"/>
          <w:b/>
          <w:sz w:val="24"/>
          <w:szCs w:val="24"/>
          <w:lang w:val="es-ES" w:eastAsia="es-MX"/>
        </w:rPr>
        <w:t>”</w:t>
      </w:r>
      <w:r w:rsidR="00155869">
        <w:rPr>
          <w:rFonts w:ascii="Arial" w:eastAsia="Times New Roman" w:hAnsi="Arial" w:cs="Arial"/>
          <w:sz w:val="24"/>
          <w:szCs w:val="24"/>
          <w:lang w:val="es-ES" w:eastAsia="es-MX"/>
        </w:rPr>
        <w:t>:</w:t>
      </w:r>
    </w:p>
    <w:p w14:paraId="0F8A3821" w14:textId="77777777" w:rsidR="00D66A1C" w:rsidRPr="005A6C10" w:rsidRDefault="00D66A1C" w:rsidP="00D66A1C">
      <w:pPr>
        <w:spacing w:after="0" w:line="240" w:lineRule="auto"/>
        <w:ind w:left="720"/>
        <w:jc w:val="both"/>
        <w:rPr>
          <w:rFonts w:ascii="Arial" w:eastAsia="Times New Roman" w:hAnsi="Arial" w:cs="Arial"/>
          <w:sz w:val="24"/>
          <w:szCs w:val="24"/>
          <w:highlight w:val="yellow"/>
          <w:lang w:eastAsia="es-MX"/>
        </w:rPr>
      </w:pPr>
    </w:p>
    <w:p w14:paraId="48593C0D" w14:textId="48AF9F36" w:rsidR="00D66A1C" w:rsidRDefault="00D66A1C" w:rsidP="00155869">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C459FD" w:rsidRPr="005A6C10">
        <w:rPr>
          <w:rFonts w:ascii="Arial" w:eastAsia="Times New Roman" w:hAnsi="Arial" w:cs="Arial"/>
          <w:b/>
          <w:sz w:val="24"/>
          <w:szCs w:val="24"/>
          <w:lang w:val="es-ES" w:eastAsia="es-MX"/>
        </w:rPr>
        <w:t>a.1)</w:t>
      </w:r>
      <w:r w:rsidR="00C459FD" w:rsidRPr="005A6C10">
        <w:rPr>
          <w:rFonts w:ascii="Arial" w:eastAsia="Times New Roman" w:hAnsi="Arial" w:cs="Arial"/>
          <w:sz w:val="24"/>
          <w:szCs w:val="24"/>
          <w:lang w:eastAsia="es-MX"/>
        </w:rPr>
        <w:t xml:space="preserve"> </w:t>
      </w:r>
      <w:r w:rsidR="00E369CB">
        <w:rPr>
          <w:rFonts w:ascii="Arial" w:eastAsia="Times New Roman" w:hAnsi="Arial" w:cs="Arial"/>
          <w:sz w:val="24"/>
          <w:szCs w:val="24"/>
          <w:lang w:eastAsia="es-MX"/>
        </w:rPr>
        <w:t xml:space="preserve">Dr. David Fernando </w:t>
      </w:r>
      <w:r w:rsidR="00664C70">
        <w:rPr>
          <w:rFonts w:ascii="Arial" w:eastAsia="Times New Roman" w:hAnsi="Arial" w:cs="Arial"/>
          <w:sz w:val="24"/>
          <w:szCs w:val="24"/>
          <w:lang w:eastAsia="es-MX"/>
        </w:rPr>
        <w:t>Rodríguez</w:t>
      </w:r>
      <w:r w:rsidR="00E369CB">
        <w:rPr>
          <w:rFonts w:ascii="Arial" w:eastAsia="Times New Roman" w:hAnsi="Arial" w:cs="Arial"/>
          <w:sz w:val="24"/>
          <w:szCs w:val="24"/>
          <w:lang w:eastAsia="es-MX"/>
        </w:rPr>
        <w:t xml:space="preserve"> Pateén</w:t>
      </w:r>
      <w:r w:rsidR="00C459FD" w:rsidRPr="005A6C10">
        <w:rPr>
          <w:rFonts w:ascii="Arial" w:eastAsia="Times New Roman" w:hAnsi="Arial" w:cs="Arial"/>
          <w:sz w:val="24"/>
          <w:szCs w:val="24"/>
          <w:lang w:eastAsia="es-MX"/>
        </w:rPr>
        <w:t>,</w:t>
      </w:r>
      <w:r w:rsidR="00E369CB">
        <w:rPr>
          <w:rFonts w:ascii="Arial" w:eastAsia="Times New Roman" w:hAnsi="Arial" w:cs="Arial"/>
          <w:sz w:val="24"/>
          <w:szCs w:val="24"/>
          <w:lang w:eastAsia="es-MX"/>
        </w:rPr>
        <w:t xml:space="preserve"> Secretario Técnico Ejecutivo de la Comisión.</w:t>
      </w:r>
    </w:p>
    <w:p w14:paraId="75B635D3" w14:textId="77777777" w:rsidR="007839E9" w:rsidRPr="00155869" w:rsidRDefault="007839E9" w:rsidP="00155869">
      <w:pPr>
        <w:spacing w:after="0" w:line="240" w:lineRule="auto"/>
        <w:ind w:left="709" w:hanging="142"/>
        <w:jc w:val="both"/>
        <w:rPr>
          <w:rFonts w:ascii="Arial" w:eastAsia="Times New Roman" w:hAnsi="Arial" w:cs="Arial"/>
          <w:sz w:val="24"/>
          <w:szCs w:val="24"/>
          <w:lang w:eastAsia="es-MX"/>
        </w:rPr>
      </w:pPr>
    </w:p>
    <w:p w14:paraId="12BF79AA" w14:textId="1B8FEE03"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lastRenderedPageBreak/>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26A20BF4" w14:textId="2C9E8300" w:rsidR="001F4001" w:rsidRPr="001F4001" w:rsidRDefault="00146A62" w:rsidP="001F4001">
      <w:pPr>
        <w:tabs>
          <w:tab w:val="left" w:pos="2268"/>
        </w:tabs>
        <w:spacing w:before="120" w:after="120" w:line="240" w:lineRule="auto"/>
        <w:jc w:val="both"/>
        <w:rPr>
          <w:rFonts w:ascii="Arial" w:eastAsia="Calibri" w:hAnsi="Arial" w:cs="Arial"/>
          <w:b/>
          <w:bCs/>
          <w:sz w:val="24"/>
          <w:szCs w:val="24"/>
        </w:rPr>
      </w:pPr>
      <w:r>
        <w:rPr>
          <w:rFonts w:ascii="Arial" w:eastAsia="Calibri" w:hAnsi="Arial" w:cs="Arial"/>
          <w:b/>
          <w:bCs/>
          <w:sz w:val="24"/>
          <w:szCs w:val="24"/>
        </w:rPr>
        <w:t>QUINTA</w:t>
      </w:r>
      <w:r w:rsidR="000E6628">
        <w:rPr>
          <w:rFonts w:ascii="Arial" w:eastAsia="Calibri" w:hAnsi="Arial" w:cs="Arial"/>
          <w:b/>
          <w:bCs/>
          <w:sz w:val="24"/>
          <w:szCs w:val="24"/>
        </w:rPr>
        <w:t xml:space="preserve">. </w:t>
      </w:r>
      <w:r w:rsidR="001F4001" w:rsidRPr="001F4001">
        <w:rPr>
          <w:rFonts w:ascii="Arial" w:eastAsia="Calibri" w:hAnsi="Arial" w:cs="Arial"/>
          <w:b/>
          <w:bCs/>
          <w:sz w:val="24"/>
          <w:szCs w:val="24"/>
        </w:rPr>
        <w:t xml:space="preserve">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w:t>
      </w:r>
      <w:r w:rsidR="00155869">
        <w:rPr>
          <w:rFonts w:ascii="Arial" w:eastAsia="Calibri" w:hAnsi="Arial" w:cs="Arial"/>
          <w:color w:val="000000"/>
          <w:sz w:val="24"/>
          <w:szCs w:val="24"/>
          <w:lang w:eastAsia="es-ES"/>
        </w:rPr>
        <w:t>,</w:t>
      </w:r>
      <w:r w:rsidR="001F4001" w:rsidRPr="001F4001">
        <w:rPr>
          <w:rFonts w:ascii="Arial" w:eastAsia="Calibri" w:hAnsi="Arial" w:cs="Arial"/>
          <w:color w:val="000000"/>
          <w:sz w:val="24"/>
          <w:szCs w:val="24"/>
          <w:lang w:eastAsia="es-ES"/>
        </w:rPr>
        <w:t xml:space="preserve">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4" w:name="_DV_C146"/>
      <w:r w:rsidR="001F4001" w:rsidRPr="001F4001">
        <w:rPr>
          <w:rFonts w:ascii="Arial" w:eastAsia="Calibri" w:hAnsi="Arial" w:cs="Arial"/>
          <w:color w:val="000000"/>
          <w:sz w:val="24"/>
          <w:szCs w:val="24"/>
          <w:lang w:eastAsia="es-ES"/>
        </w:rPr>
        <w:t>una de ellas</w:t>
      </w:r>
      <w:bookmarkStart w:id="5" w:name="_DV_M174"/>
      <w:bookmarkEnd w:id="4"/>
      <w:bookmarkEnd w:id="5"/>
      <w:r w:rsidR="001F4001" w:rsidRPr="001F4001">
        <w:rPr>
          <w:rFonts w:ascii="Arial" w:eastAsia="Calibri" w:hAnsi="Arial" w:cs="Arial"/>
          <w:color w:val="000000"/>
          <w:sz w:val="24"/>
          <w:szCs w:val="24"/>
          <w:lang w:eastAsia="es-ES"/>
        </w:rPr>
        <w:t xml:space="preserve"> asumirá su responsabilidad con </w:t>
      </w:r>
      <w:r w:rsidR="00155869">
        <w:rPr>
          <w:rFonts w:ascii="Arial" w:eastAsia="Calibri" w:hAnsi="Arial" w:cs="Arial"/>
          <w:color w:val="000000"/>
          <w:sz w:val="24"/>
          <w:szCs w:val="24"/>
          <w:lang w:eastAsia="es-ES"/>
        </w:rPr>
        <w:t>su personal</w:t>
      </w:r>
      <w:r w:rsidR="001F4001" w:rsidRPr="001F4001">
        <w:rPr>
          <w:rFonts w:ascii="Arial" w:eastAsia="Calibri" w:hAnsi="Arial" w:cs="Arial"/>
          <w:color w:val="000000"/>
          <w:sz w:val="24"/>
          <w:szCs w:val="24"/>
          <w:lang w:eastAsia="es-ES"/>
        </w:rPr>
        <w:t xml:space="preserve"> y, en ningún caso serán consideradas como patrones solidarios o sustitutos.</w:t>
      </w:r>
      <w:r w:rsidR="001F4001" w:rsidRPr="001F4001">
        <w:rPr>
          <w:rFonts w:ascii="Arial" w:eastAsia="Calibri" w:hAnsi="Arial" w:cs="Arial"/>
          <w:color w:val="000000"/>
          <w:sz w:val="24"/>
          <w:szCs w:val="24"/>
        </w:rPr>
        <w:t xml:space="preserve"> </w:t>
      </w:r>
    </w:p>
    <w:p w14:paraId="31B16429" w14:textId="36A1D9F5" w:rsidR="001F4001" w:rsidRPr="001F4001" w:rsidRDefault="001F4001" w:rsidP="001F4001">
      <w:pPr>
        <w:tabs>
          <w:tab w:val="left" w:pos="2268"/>
        </w:tabs>
        <w:spacing w:before="120" w:after="12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w:t>
      </w:r>
      <w:r w:rsidR="00155869">
        <w:rPr>
          <w:rFonts w:ascii="Arial" w:eastAsia="Calibri" w:hAnsi="Arial" w:cs="Arial"/>
          <w:color w:val="000000"/>
          <w:sz w:val="24"/>
          <w:szCs w:val="24"/>
        </w:rPr>
        <w:t xml:space="preserve">ajos con la finalidad de dar </w:t>
      </w:r>
      <w:r w:rsidRPr="001F4001">
        <w:rPr>
          <w:rFonts w:ascii="Arial" w:eastAsia="Calibri" w:hAnsi="Arial" w:cs="Arial"/>
          <w:color w:val="000000"/>
          <w:sz w:val="24"/>
          <w:szCs w:val="24"/>
        </w:rPr>
        <w:t>cumplimiento al objeto del presente</w:t>
      </w:r>
      <w:r w:rsidR="00155869">
        <w:rPr>
          <w:rFonts w:ascii="Arial" w:eastAsia="Calibri" w:hAnsi="Arial" w:cs="Arial"/>
          <w:color w:val="000000"/>
          <w:sz w:val="24"/>
          <w:szCs w:val="24"/>
        </w:rPr>
        <w:t>,</w:t>
      </w:r>
      <w:r w:rsidRPr="001F4001">
        <w:rPr>
          <w:rFonts w:ascii="Arial" w:eastAsia="Calibri" w:hAnsi="Arial" w:cs="Arial"/>
          <w:color w:val="000000"/>
          <w:sz w:val="24"/>
          <w:szCs w:val="24"/>
        </w:rPr>
        <w:t xml:space="preserve"> y aquellos que deriven del </w:t>
      </w:r>
      <w:r w:rsidR="00155869">
        <w:rPr>
          <w:rFonts w:ascii="Arial" w:eastAsia="Calibri" w:hAnsi="Arial" w:cs="Arial"/>
          <w:color w:val="000000"/>
          <w:sz w:val="24"/>
          <w:szCs w:val="24"/>
        </w:rPr>
        <w:t>mismo</w:t>
      </w:r>
      <w:r w:rsidRPr="001F4001">
        <w:rPr>
          <w:rFonts w:ascii="Arial" w:eastAsia="Calibri" w:hAnsi="Arial" w:cs="Arial"/>
          <w:color w:val="000000"/>
          <w:sz w:val="24"/>
          <w:szCs w:val="24"/>
        </w:rPr>
        <w:t xml:space="preserve">, no adquieren derechos laborales con relación a la otra parte, por lo que corresponde a </w:t>
      </w:r>
      <w:r w:rsidR="00155869">
        <w:rPr>
          <w:rFonts w:ascii="Arial" w:eastAsia="Calibri" w:hAnsi="Arial" w:cs="Arial"/>
          <w:color w:val="000000"/>
          <w:sz w:val="24"/>
          <w:szCs w:val="24"/>
        </w:rPr>
        <w:t xml:space="preserve">cada parte, de manera exclusiva, </w:t>
      </w:r>
      <w:r w:rsidRPr="001F4001">
        <w:rPr>
          <w:rFonts w:ascii="Arial" w:eastAsia="Calibri" w:hAnsi="Arial" w:cs="Arial"/>
          <w:color w:val="000000"/>
          <w:sz w:val="24"/>
          <w:szCs w:val="24"/>
        </w:rPr>
        <w:t>hacer frente a las responsabilidades laborales que pudieran surgir con</w:t>
      </w:r>
      <w:r w:rsidR="007839E9">
        <w:rPr>
          <w:rFonts w:ascii="Arial" w:eastAsia="Calibri" w:hAnsi="Arial" w:cs="Arial"/>
          <w:color w:val="000000"/>
          <w:sz w:val="24"/>
          <w:szCs w:val="24"/>
        </w:rPr>
        <w:t xml:space="preserve"> las y</w:t>
      </w:r>
      <w:r w:rsidRPr="001F4001">
        <w:rPr>
          <w:rFonts w:ascii="Arial" w:eastAsia="Calibri" w:hAnsi="Arial" w:cs="Arial"/>
          <w:color w:val="000000"/>
          <w:sz w:val="24"/>
          <w:szCs w:val="24"/>
        </w:rPr>
        <w:t xml:space="preserve"> los empleados o trabajadores</w:t>
      </w:r>
      <w:r w:rsidR="007839E9">
        <w:rPr>
          <w:rFonts w:ascii="Arial" w:eastAsia="Calibri" w:hAnsi="Arial" w:cs="Arial"/>
          <w:color w:val="000000"/>
          <w:sz w:val="24"/>
          <w:szCs w:val="24"/>
        </w:rPr>
        <w:t xml:space="preserve"> (as)</w:t>
      </w:r>
      <w:r w:rsidRPr="001F4001">
        <w:rPr>
          <w:rFonts w:ascii="Arial" w:eastAsia="Calibri" w:hAnsi="Arial" w:cs="Arial"/>
          <w:color w:val="000000"/>
          <w:sz w:val="24"/>
          <w:szCs w:val="24"/>
        </w:rPr>
        <w:t>.</w:t>
      </w:r>
      <w:r w:rsidRPr="001F4001">
        <w:rPr>
          <w:rFonts w:ascii="Arial" w:eastAsia="Calibri" w:hAnsi="Arial" w:cs="Arial"/>
          <w:b/>
          <w:bCs/>
          <w:sz w:val="24"/>
          <w:szCs w:val="24"/>
        </w:rPr>
        <w:t xml:space="preserve"> </w:t>
      </w:r>
    </w:p>
    <w:p w14:paraId="1DE459FD" w14:textId="77777777" w:rsidR="00014D60" w:rsidRDefault="00014D60" w:rsidP="001F4001">
      <w:pPr>
        <w:tabs>
          <w:tab w:val="left" w:pos="2268"/>
        </w:tabs>
        <w:spacing w:before="120" w:after="120" w:line="240" w:lineRule="auto"/>
        <w:jc w:val="both"/>
        <w:rPr>
          <w:rFonts w:ascii="Arial" w:eastAsia="Calibri" w:hAnsi="Arial" w:cs="Arial"/>
          <w:b/>
          <w:bCs/>
          <w:sz w:val="24"/>
          <w:szCs w:val="24"/>
        </w:rPr>
      </w:pPr>
    </w:p>
    <w:p w14:paraId="31E5EDA9" w14:textId="7527133D" w:rsidR="001F4001" w:rsidRPr="00155869" w:rsidRDefault="00843C6D" w:rsidP="001F4001">
      <w:pPr>
        <w:tabs>
          <w:tab w:val="left" w:pos="2268"/>
        </w:tabs>
        <w:spacing w:before="120" w:after="120" w:line="240" w:lineRule="auto"/>
        <w:jc w:val="both"/>
        <w:rPr>
          <w:rFonts w:ascii="Arial" w:eastAsia="Calibri" w:hAnsi="Arial" w:cs="Arial"/>
          <w:sz w:val="24"/>
          <w:szCs w:val="24"/>
        </w:rPr>
      </w:pPr>
      <w:r>
        <w:rPr>
          <w:rFonts w:ascii="Arial" w:eastAsia="Calibri" w:hAnsi="Arial" w:cs="Arial"/>
          <w:b/>
          <w:bCs/>
          <w:sz w:val="24"/>
          <w:szCs w:val="24"/>
        </w:rPr>
        <w:t>SEXTA</w:t>
      </w:r>
      <w:r w:rsidR="000E6628">
        <w:rPr>
          <w:rFonts w:ascii="Arial" w:eastAsia="Calibri" w:hAnsi="Arial" w:cs="Arial"/>
          <w:b/>
          <w:bCs/>
          <w:sz w:val="24"/>
          <w:szCs w:val="24"/>
        </w:rPr>
        <w:t>.</w:t>
      </w:r>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se comprometen a guardar  confidencialidad respecto de cualquier tipo de documentación, información o proceso que se genere con motivo de la ejecución de las actividades objeto del presente convenio, las que se sujetar</w:t>
      </w:r>
      <w:r w:rsidR="00155869">
        <w:rPr>
          <w:rFonts w:ascii="Arial" w:eastAsia="Calibri" w:hAnsi="Arial" w:cs="Arial"/>
          <w:sz w:val="24"/>
          <w:szCs w:val="24"/>
        </w:rPr>
        <w:t>á</w:t>
      </w:r>
      <w:r w:rsidR="001F4001" w:rsidRPr="001F4001">
        <w:rPr>
          <w:rFonts w:ascii="Arial" w:eastAsia="Calibri" w:hAnsi="Arial" w:cs="Arial"/>
          <w:sz w:val="24"/>
          <w:szCs w:val="24"/>
        </w:rPr>
        <w:t xml:space="preserve">n en lo que les resulte aplicable a la </w:t>
      </w:r>
      <w:r w:rsidR="001F4001" w:rsidRPr="00155869">
        <w:rPr>
          <w:rFonts w:ascii="Arial" w:eastAsia="Calibri" w:hAnsi="Arial" w:cs="Arial"/>
          <w:sz w:val="24"/>
          <w:szCs w:val="24"/>
        </w:rPr>
        <w:t>Ley General de Ac</w:t>
      </w:r>
      <w:r w:rsidR="000E6628">
        <w:rPr>
          <w:rFonts w:ascii="Arial" w:eastAsia="Calibri" w:hAnsi="Arial" w:cs="Arial"/>
          <w:sz w:val="24"/>
          <w:szCs w:val="24"/>
        </w:rPr>
        <w:t xml:space="preserve">ceso a la Información Pública, </w:t>
      </w:r>
      <w:r w:rsidR="001F4001" w:rsidRPr="00155869">
        <w:rPr>
          <w:rFonts w:ascii="Arial" w:eastAsia="Calibri" w:hAnsi="Arial" w:cs="Arial"/>
          <w:sz w:val="24"/>
          <w:szCs w:val="24"/>
        </w:rPr>
        <w:t>la Ley General de Protección de Datos Personales en Posesión de Sujetos Obligados, la Ley de Transparencia y Acceso a la Información Pública del Estado de Chihuahua,  así como la Ley de Protección de Datos Personales del Estado de Chihuahua.</w:t>
      </w:r>
    </w:p>
    <w:p w14:paraId="5CDB354C" w14:textId="4D095A07" w:rsidR="001F4001" w:rsidRPr="001F4001" w:rsidRDefault="001F4001" w:rsidP="001F4001">
      <w:pPr>
        <w:tabs>
          <w:tab w:val="left" w:pos="2268"/>
        </w:tabs>
        <w:spacing w:before="120" w:after="120" w:line="240" w:lineRule="auto"/>
        <w:jc w:val="both"/>
        <w:rPr>
          <w:rFonts w:ascii="Arial" w:eastAsia="Calibri" w:hAnsi="Arial" w:cs="Arial"/>
          <w:bCs/>
          <w:sz w:val="24"/>
          <w:szCs w:val="24"/>
        </w:rPr>
      </w:pPr>
      <w:r w:rsidRPr="00155869">
        <w:rPr>
          <w:rFonts w:ascii="Arial" w:eastAsia="Calibri" w:hAnsi="Arial" w:cs="Arial"/>
          <w:sz w:val="24"/>
          <w:szCs w:val="24"/>
        </w:rPr>
        <w:t>Ninguna de</w:t>
      </w:r>
      <w:r w:rsidRPr="001F4001">
        <w:rPr>
          <w:rFonts w:ascii="Arial" w:eastAsia="Calibri" w:hAnsi="Arial" w:cs="Arial"/>
        </w:rPr>
        <w:t xml:space="preserv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w:t>
      </w:r>
      <w:r w:rsidR="00155869">
        <w:rPr>
          <w:rFonts w:ascii="Arial" w:eastAsia="Calibri" w:hAnsi="Arial" w:cs="Arial"/>
          <w:bCs/>
          <w:sz w:val="24"/>
          <w:szCs w:val="24"/>
        </w:rPr>
        <w:t>, y</w:t>
      </w:r>
      <w:r w:rsidRPr="001F4001">
        <w:rPr>
          <w:rFonts w:ascii="Arial" w:eastAsia="Calibri" w:hAnsi="Arial" w:cs="Arial"/>
          <w:bCs/>
          <w:sz w:val="24"/>
          <w:szCs w:val="24"/>
        </w:rPr>
        <w:t xml:space="preserve"> divulgará o diseminará dicha información a terceros sin el consentimiento previo por escrito de la otra parte.</w:t>
      </w:r>
    </w:p>
    <w:p w14:paraId="6027C996" w14:textId="5060A197" w:rsidR="00843C6D" w:rsidRDefault="001F4001" w:rsidP="00843C6D">
      <w:pPr>
        <w:tabs>
          <w:tab w:val="left" w:pos="2268"/>
        </w:tabs>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w:t>
      </w:r>
      <w:r w:rsidR="00155869">
        <w:rPr>
          <w:rFonts w:ascii="Arial" w:eastAsia="Calibri" w:hAnsi="Arial" w:cs="Arial"/>
          <w:sz w:val="24"/>
          <w:szCs w:val="24"/>
        </w:rPr>
        <w:t xml:space="preserve">isponer de los datos personales, </w:t>
      </w:r>
      <w:r w:rsidRPr="001F4001">
        <w:rPr>
          <w:rFonts w:ascii="Arial" w:eastAsia="Calibri" w:hAnsi="Arial" w:cs="Arial"/>
          <w:sz w:val="24"/>
          <w:szCs w:val="24"/>
        </w:rPr>
        <w:t xml:space="preserve">de conformidad a los avisos de privacidad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 y con apego a la Ley de Protección de Datos Personales del Estado de Chihuahua.</w:t>
      </w:r>
    </w:p>
    <w:p w14:paraId="2B8D485E" w14:textId="77777777" w:rsidR="00843C6D" w:rsidRPr="00843C6D" w:rsidRDefault="00843C6D" w:rsidP="00843C6D">
      <w:pPr>
        <w:tabs>
          <w:tab w:val="left" w:pos="2268"/>
        </w:tabs>
        <w:spacing w:before="120" w:after="120" w:line="240" w:lineRule="auto"/>
        <w:jc w:val="both"/>
        <w:rPr>
          <w:rFonts w:ascii="Arial" w:eastAsia="Calibri" w:hAnsi="Arial" w:cs="Arial"/>
          <w:sz w:val="24"/>
          <w:szCs w:val="24"/>
        </w:rPr>
      </w:pPr>
    </w:p>
    <w:p w14:paraId="3F69ACF2" w14:textId="05A3B06E" w:rsidR="001F4001" w:rsidRPr="001F4001" w:rsidRDefault="00843C6D" w:rsidP="001F4001">
      <w:pPr>
        <w:spacing w:before="120" w:after="120" w:line="240" w:lineRule="auto"/>
        <w:jc w:val="both"/>
        <w:rPr>
          <w:rFonts w:ascii="Arial" w:eastAsia="Calibri" w:hAnsi="Arial" w:cs="Arial"/>
          <w:sz w:val="24"/>
          <w:szCs w:val="24"/>
        </w:rPr>
      </w:pPr>
      <w:r>
        <w:rPr>
          <w:rFonts w:ascii="Arial" w:eastAsia="Calibri" w:hAnsi="Arial" w:cs="Arial"/>
          <w:b/>
          <w:bCs/>
          <w:sz w:val="24"/>
          <w:szCs w:val="24"/>
        </w:rPr>
        <w:t>SÉPTIMA</w:t>
      </w:r>
      <w:r w:rsidR="000E6628">
        <w:rPr>
          <w:rFonts w:ascii="Arial" w:eastAsia="Calibri" w:hAnsi="Arial" w:cs="Arial"/>
          <w:b/>
          <w:bCs/>
          <w:sz w:val="24"/>
          <w:szCs w:val="24"/>
        </w:rPr>
        <w:t>.</w:t>
      </w:r>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w:t>
      </w:r>
      <w:r w:rsidR="00155869">
        <w:rPr>
          <w:rFonts w:ascii="Arial" w:eastAsia="Calibri" w:hAnsi="Arial" w:cs="Arial"/>
          <w:sz w:val="24"/>
          <w:szCs w:val="24"/>
        </w:rPr>
        <w:t>,</w:t>
      </w:r>
      <w:r w:rsidR="001F4001" w:rsidRPr="001F4001">
        <w:rPr>
          <w:rFonts w:ascii="Arial" w:eastAsia="Calibri" w:hAnsi="Arial" w:cs="Arial"/>
          <w:sz w:val="24"/>
          <w:szCs w:val="24"/>
        </w:rPr>
        <w:t xml:space="preserve"> y su vigencia será por tiempo indeterminado respecto del </w:t>
      </w:r>
      <w:r w:rsidR="00155869">
        <w:rPr>
          <w:rFonts w:ascii="Arial" w:eastAsia="Calibri" w:hAnsi="Arial" w:cs="Arial"/>
          <w:sz w:val="24"/>
          <w:szCs w:val="24"/>
        </w:rPr>
        <w:t>o</w:t>
      </w:r>
      <w:r w:rsidR="001F4001" w:rsidRPr="001F4001">
        <w:rPr>
          <w:rFonts w:ascii="Arial" w:eastAsia="Calibri" w:hAnsi="Arial" w:cs="Arial"/>
          <w:sz w:val="24"/>
          <w:szCs w:val="24"/>
        </w:rPr>
        <w:t xml:space="preserve">bjetivo descrito en la Cláusula Primera. </w:t>
      </w:r>
    </w:p>
    <w:p w14:paraId="541CA84A" w14:textId="4096F866"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w:t>
      </w:r>
      <w:r w:rsidR="00155869">
        <w:rPr>
          <w:rFonts w:ascii="Arial" w:eastAsia="Calibri" w:hAnsi="Arial" w:cs="Arial"/>
          <w:bCs/>
          <w:sz w:val="24"/>
          <w:szCs w:val="24"/>
        </w:rPr>
        <w:t xml:space="preserve"> cuando lo notifique a la otra </w:t>
      </w:r>
      <w:r w:rsidRPr="001F4001">
        <w:rPr>
          <w:rFonts w:ascii="Arial" w:eastAsia="Calibri" w:hAnsi="Arial" w:cs="Arial"/>
          <w:bCs/>
          <w:sz w:val="24"/>
          <w:szCs w:val="24"/>
        </w:rPr>
        <w:t xml:space="preserve">por escrito y con una antelación mínima de 30 treinta días naturales. </w:t>
      </w:r>
    </w:p>
    <w:p w14:paraId="59272B0E" w14:textId="1B84371E" w:rsidR="00A32A36" w:rsidRDefault="001F4001" w:rsidP="007839E9">
      <w:pPr>
        <w:spacing w:after="0" w:line="240" w:lineRule="auto"/>
        <w:jc w:val="both"/>
        <w:rPr>
          <w:rFonts w:ascii="Arial" w:eastAsia="Calibri" w:hAnsi="Arial" w:cs="Arial"/>
          <w:bCs/>
          <w:sz w:val="24"/>
          <w:szCs w:val="24"/>
        </w:rPr>
      </w:pPr>
      <w:r w:rsidRPr="001F4001">
        <w:rPr>
          <w:rFonts w:ascii="Arial" w:eastAsia="Calibri" w:hAnsi="Arial" w:cs="Arial"/>
          <w:b/>
          <w:bCs/>
          <w:sz w:val="24"/>
          <w:szCs w:val="24"/>
        </w:rPr>
        <w:lastRenderedPageBreak/>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3A434461" w14:textId="77777777" w:rsidR="00155869" w:rsidRPr="00155869" w:rsidRDefault="00155869" w:rsidP="007839E9">
      <w:pPr>
        <w:spacing w:after="0" w:line="240" w:lineRule="auto"/>
        <w:jc w:val="both"/>
        <w:rPr>
          <w:rFonts w:ascii="Arial" w:eastAsia="Calibri" w:hAnsi="Arial" w:cs="Arial"/>
          <w:bCs/>
          <w:sz w:val="24"/>
          <w:szCs w:val="24"/>
        </w:rPr>
      </w:pPr>
    </w:p>
    <w:p w14:paraId="0B280134" w14:textId="176747B1" w:rsidR="001F4001" w:rsidRPr="001F4001" w:rsidRDefault="00843C6D" w:rsidP="007839E9">
      <w:pPr>
        <w:tabs>
          <w:tab w:val="left" w:pos="2268"/>
        </w:tabs>
        <w:spacing w:after="0" w:line="240" w:lineRule="auto"/>
        <w:jc w:val="both"/>
        <w:rPr>
          <w:rFonts w:ascii="Arial" w:eastAsia="Calibri" w:hAnsi="Arial" w:cs="Arial"/>
          <w:bCs/>
          <w:sz w:val="24"/>
          <w:szCs w:val="24"/>
        </w:rPr>
      </w:pPr>
      <w:r>
        <w:rPr>
          <w:rFonts w:ascii="Arial" w:eastAsia="Calibri" w:hAnsi="Arial" w:cs="Arial"/>
          <w:b/>
          <w:bCs/>
          <w:sz w:val="24"/>
          <w:szCs w:val="24"/>
        </w:rPr>
        <w:t>OCTAVA</w:t>
      </w:r>
      <w:r w:rsidR="000E6628">
        <w:rPr>
          <w:rFonts w:ascii="Arial" w:eastAsia="Calibri" w:hAnsi="Arial" w:cs="Arial"/>
          <w:b/>
          <w:bCs/>
          <w:sz w:val="24"/>
          <w:szCs w:val="24"/>
        </w:rPr>
        <w:t>.</w:t>
      </w:r>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1D17B832" w:rsidR="001F4001" w:rsidRPr="001F4001" w:rsidRDefault="00155869" w:rsidP="007839E9">
      <w:pPr>
        <w:spacing w:after="0" w:line="240" w:lineRule="auto"/>
        <w:jc w:val="both"/>
        <w:rPr>
          <w:rFonts w:ascii="Arial" w:eastAsia="Calibri" w:hAnsi="Arial" w:cs="Arial"/>
          <w:b/>
          <w:bCs/>
          <w:sz w:val="24"/>
          <w:szCs w:val="24"/>
        </w:rPr>
      </w:pPr>
      <w:r>
        <w:rPr>
          <w:rFonts w:ascii="Arial" w:eastAsia="Calibri" w:hAnsi="Arial" w:cs="Arial"/>
          <w:b/>
          <w:bCs/>
          <w:sz w:val="24"/>
          <w:szCs w:val="24"/>
        </w:rPr>
        <w:t xml:space="preserve"> </w:t>
      </w:r>
    </w:p>
    <w:p w14:paraId="040DB1DA" w14:textId="5BDEE251" w:rsidR="001F4001" w:rsidRPr="001F4001" w:rsidRDefault="00843C6D" w:rsidP="007839E9">
      <w:pPr>
        <w:spacing w:after="0" w:line="240" w:lineRule="auto"/>
        <w:jc w:val="both"/>
        <w:rPr>
          <w:rFonts w:ascii="Arial" w:eastAsia="Calibri" w:hAnsi="Arial" w:cs="Arial"/>
          <w:b/>
          <w:bCs/>
          <w:sz w:val="24"/>
          <w:szCs w:val="24"/>
        </w:rPr>
      </w:pPr>
      <w:r>
        <w:rPr>
          <w:rFonts w:ascii="Arial" w:eastAsia="Calibri" w:hAnsi="Arial" w:cs="Arial"/>
          <w:b/>
          <w:bCs/>
          <w:sz w:val="24"/>
          <w:szCs w:val="24"/>
        </w:rPr>
        <w:t>NOVENA</w:t>
      </w:r>
      <w:r w:rsidR="000E6628">
        <w:rPr>
          <w:rFonts w:ascii="Arial" w:eastAsia="Calibri" w:hAnsi="Arial" w:cs="Arial"/>
          <w:b/>
          <w:bCs/>
          <w:sz w:val="24"/>
          <w:szCs w:val="24"/>
        </w:rPr>
        <w:t>.</w:t>
      </w:r>
      <w:r w:rsidR="001F4001" w:rsidRPr="001F4001">
        <w:rPr>
          <w:rFonts w:ascii="Arial" w:eastAsia="Calibri" w:hAnsi="Arial" w:cs="Arial"/>
          <w:b/>
          <w:bCs/>
          <w:sz w:val="24"/>
          <w:szCs w:val="24"/>
        </w:rPr>
        <w:t xml:space="preserve"> SOLUCIÓN DE CONTROVERSIAS. </w:t>
      </w:r>
      <w:r w:rsidR="001F4001"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F4001">
        <w:rPr>
          <w:rFonts w:ascii="Arial" w:eastAsia="Calibri" w:hAnsi="Arial" w:cs="Arial"/>
          <w:b/>
          <w:bCs/>
          <w:sz w:val="24"/>
          <w:szCs w:val="24"/>
        </w:rPr>
        <w:t xml:space="preserve">“LAS PARTES”, </w:t>
      </w:r>
      <w:r w:rsidR="001F4001" w:rsidRPr="001F4001">
        <w:rPr>
          <w:rFonts w:ascii="Arial" w:eastAsia="Calibri" w:hAnsi="Arial" w:cs="Arial"/>
          <w:bCs/>
          <w:sz w:val="24"/>
          <w:szCs w:val="24"/>
        </w:rPr>
        <w:t xml:space="preserve">a través de ejercicios de mediación y buena fe en la intención y voluntad para lograr soluciones a las controversias. </w:t>
      </w:r>
    </w:p>
    <w:p w14:paraId="1EFA768F" w14:textId="77777777" w:rsidR="00A32A36" w:rsidRDefault="00A32A36" w:rsidP="007839E9">
      <w:pPr>
        <w:spacing w:after="0" w:line="240" w:lineRule="auto"/>
        <w:jc w:val="both"/>
        <w:rPr>
          <w:rFonts w:ascii="Arial" w:eastAsia="Calibri" w:hAnsi="Arial" w:cs="Arial"/>
          <w:b/>
          <w:bCs/>
          <w:sz w:val="24"/>
          <w:szCs w:val="24"/>
        </w:rPr>
      </w:pPr>
    </w:p>
    <w:p w14:paraId="3F1C6452" w14:textId="7C838694" w:rsidR="001F4001" w:rsidRDefault="001F4001" w:rsidP="007839E9">
      <w:pPr>
        <w:spacing w:after="0" w:line="240" w:lineRule="auto"/>
        <w:jc w:val="both"/>
        <w:rPr>
          <w:rFonts w:ascii="Arial" w:eastAsia="Calibri" w:hAnsi="Arial" w:cs="Arial"/>
          <w:sz w:val="24"/>
          <w:szCs w:val="24"/>
        </w:rPr>
      </w:pPr>
      <w:r w:rsidRPr="001F4001">
        <w:rPr>
          <w:rFonts w:ascii="Arial" w:eastAsia="Calibri" w:hAnsi="Arial" w:cs="Arial"/>
          <w:b/>
          <w:bCs/>
          <w:sz w:val="24"/>
          <w:szCs w:val="24"/>
        </w:rPr>
        <w:t>DÉCIMA.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y la Ley de Transparencia y A</w:t>
      </w:r>
      <w:r w:rsidR="00155869">
        <w:rPr>
          <w:rFonts w:ascii="Arial" w:eastAsia="Calibri" w:hAnsi="Arial" w:cs="Arial"/>
          <w:sz w:val="24"/>
          <w:szCs w:val="24"/>
        </w:rPr>
        <w:t>cceso a la Información Pública, ambos ordenamientos del Estado de Chihuahua</w:t>
      </w:r>
      <w:r w:rsidRPr="001F4001">
        <w:rPr>
          <w:rFonts w:ascii="Arial" w:eastAsia="Calibri" w:hAnsi="Arial" w:cs="Arial"/>
          <w:sz w:val="24"/>
          <w:szCs w:val="24"/>
        </w:rPr>
        <w:t>.</w:t>
      </w:r>
    </w:p>
    <w:p w14:paraId="50C0F73C" w14:textId="77777777" w:rsidR="00470A8E" w:rsidRPr="001F4001" w:rsidRDefault="00470A8E" w:rsidP="007839E9">
      <w:pPr>
        <w:spacing w:after="0" w:line="240" w:lineRule="auto"/>
        <w:jc w:val="both"/>
        <w:rPr>
          <w:rFonts w:ascii="Arial" w:eastAsia="Calibri" w:hAnsi="Arial" w:cs="Arial"/>
          <w:bCs/>
          <w:sz w:val="24"/>
          <w:szCs w:val="24"/>
        </w:rPr>
      </w:pPr>
    </w:p>
    <w:p w14:paraId="4CFBF425" w14:textId="32BD9699" w:rsidR="001F4001" w:rsidRPr="001F4001" w:rsidRDefault="001F4001" w:rsidP="007839E9">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r w:rsidR="00843C6D">
        <w:rPr>
          <w:rFonts w:ascii="Arial" w:eastAsia="Calibri" w:hAnsi="Arial" w:cs="Arial"/>
          <w:b/>
          <w:bCs/>
          <w:sz w:val="24"/>
          <w:szCs w:val="24"/>
        </w:rPr>
        <w:t>PRIMERA</w:t>
      </w:r>
      <w:r w:rsidR="000E6628">
        <w:rPr>
          <w:rFonts w:ascii="Arial" w:eastAsia="Calibri" w:hAnsi="Arial" w:cs="Arial"/>
          <w:b/>
          <w:bCs/>
          <w:sz w:val="24"/>
          <w:szCs w:val="24"/>
        </w:rPr>
        <w:t>.</w:t>
      </w:r>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2A23C6C0" w14:textId="77777777" w:rsidR="00843C6D" w:rsidRDefault="00843C6D" w:rsidP="007839E9">
      <w:pPr>
        <w:spacing w:after="0" w:line="240" w:lineRule="auto"/>
        <w:jc w:val="both"/>
        <w:rPr>
          <w:rFonts w:ascii="Arial" w:eastAsia="Calibri" w:hAnsi="Arial" w:cs="Arial"/>
          <w:b/>
          <w:bCs/>
          <w:sz w:val="24"/>
          <w:szCs w:val="24"/>
        </w:rPr>
      </w:pPr>
    </w:p>
    <w:p w14:paraId="41D2817C" w14:textId="6B03FB13" w:rsidR="00A32A36" w:rsidRPr="007839E9" w:rsidRDefault="001F4001" w:rsidP="007839E9">
      <w:pPr>
        <w:spacing w:after="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r w:rsidR="00843C6D">
        <w:rPr>
          <w:rFonts w:ascii="Arial" w:eastAsia="Calibri" w:hAnsi="Arial" w:cs="Arial"/>
          <w:b/>
          <w:bCs/>
          <w:sz w:val="24"/>
          <w:szCs w:val="24"/>
          <w:lang w:eastAsia="es-MX"/>
        </w:rPr>
        <w:t>SEGUNDA</w:t>
      </w:r>
      <w:r w:rsidR="000E6628">
        <w:rPr>
          <w:rFonts w:ascii="Arial" w:eastAsia="Calibri" w:hAnsi="Arial" w:cs="Arial"/>
          <w:b/>
          <w:bCs/>
          <w:sz w:val="24"/>
          <w:szCs w:val="24"/>
          <w:lang w:eastAsia="es-MX"/>
        </w:rPr>
        <w:t>.</w:t>
      </w:r>
      <w:r w:rsidRPr="001F4001">
        <w:rPr>
          <w:rFonts w:ascii="Arial" w:eastAsia="Calibri" w:hAnsi="Arial" w:cs="Arial"/>
          <w:b/>
          <w:sz w:val="24"/>
          <w:szCs w:val="24"/>
          <w:lang w:eastAsia="es-MX"/>
        </w:rPr>
        <w:t xml:space="preserve"> NULIDAD DE CLÁUSULAS.</w:t>
      </w:r>
      <w:r w:rsidR="007839E9">
        <w:rPr>
          <w:rFonts w:ascii="Arial" w:eastAsia="Calibri" w:hAnsi="Arial" w:cs="Arial"/>
          <w:b/>
          <w:sz w:val="24"/>
          <w:szCs w:val="24"/>
          <w:lang w:eastAsia="es-MX"/>
        </w:rPr>
        <w:t xml:space="preserve"> </w:t>
      </w: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w:t>
      </w:r>
      <w:r w:rsidR="00155869">
        <w:rPr>
          <w:rFonts w:ascii="Arial" w:eastAsia="Calibri" w:hAnsi="Arial" w:cs="Arial"/>
          <w:sz w:val="24"/>
          <w:szCs w:val="24"/>
        </w:rPr>
        <w:t xml:space="preserve">nválida, ilegal o inejecutable </w:t>
      </w:r>
      <w:r w:rsidRPr="001F4001">
        <w:rPr>
          <w:rFonts w:ascii="Arial" w:eastAsia="Calibri" w:hAnsi="Arial" w:cs="Arial"/>
          <w:sz w:val="24"/>
          <w:szCs w:val="24"/>
        </w:rPr>
        <w:t>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2F972FFE" w:rsidR="00A32A36" w:rsidRDefault="00A32A36" w:rsidP="001F4001">
      <w:pPr>
        <w:spacing w:after="0" w:line="240" w:lineRule="auto"/>
        <w:jc w:val="both"/>
        <w:rPr>
          <w:rFonts w:ascii="Arial" w:eastAsia="Calibri" w:hAnsi="Arial" w:cs="Arial"/>
          <w:sz w:val="24"/>
          <w:szCs w:val="24"/>
        </w:rPr>
      </w:pPr>
    </w:p>
    <w:p w14:paraId="56190069" w14:textId="5BD25336" w:rsidR="00155869" w:rsidRDefault="00155869" w:rsidP="001F4001">
      <w:pPr>
        <w:spacing w:after="0" w:line="240" w:lineRule="auto"/>
        <w:jc w:val="both"/>
        <w:rPr>
          <w:rFonts w:ascii="Arial" w:eastAsia="Calibri" w:hAnsi="Arial" w:cs="Arial"/>
          <w:sz w:val="24"/>
          <w:szCs w:val="24"/>
        </w:rPr>
      </w:pPr>
    </w:p>
    <w:p w14:paraId="705E377D" w14:textId="77777777" w:rsidR="007839E9" w:rsidRDefault="007839E9" w:rsidP="001F4001">
      <w:pPr>
        <w:spacing w:after="0" w:line="240" w:lineRule="auto"/>
        <w:jc w:val="both"/>
        <w:rPr>
          <w:rFonts w:ascii="Arial" w:eastAsia="Calibri" w:hAnsi="Arial" w:cs="Arial"/>
          <w:sz w:val="24"/>
          <w:szCs w:val="24"/>
        </w:rPr>
      </w:pPr>
    </w:p>
    <w:p w14:paraId="7905049D" w14:textId="77777777" w:rsidR="007839E9" w:rsidRDefault="007839E9" w:rsidP="001F4001">
      <w:pPr>
        <w:spacing w:after="0" w:line="240" w:lineRule="auto"/>
        <w:jc w:val="both"/>
        <w:rPr>
          <w:rFonts w:ascii="Arial" w:eastAsia="Calibri" w:hAnsi="Arial" w:cs="Arial"/>
          <w:sz w:val="24"/>
          <w:szCs w:val="24"/>
        </w:rPr>
      </w:pPr>
    </w:p>
    <w:p w14:paraId="18FE3CD6" w14:textId="77777777" w:rsidR="007839E9" w:rsidRDefault="007839E9" w:rsidP="001F4001">
      <w:pPr>
        <w:spacing w:after="0" w:line="240" w:lineRule="auto"/>
        <w:jc w:val="both"/>
        <w:rPr>
          <w:rFonts w:ascii="Arial" w:eastAsia="Calibri" w:hAnsi="Arial" w:cs="Arial"/>
          <w:sz w:val="24"/>
          <w:szCs w:val="24"/>
        </w:rPr>
      </w:pPr>
    </w:p>
    <w:p w14:paraId="38DB5C59" w14:textId="77777777" w:rsidR="007839E9" w:rsidRDefault="007839E9" w:rsidP="001F4001">
      <w:pPr>
        <w:spacing w:after="0" w:line="240" w:lineRule="auto"/>
        <w:jc w:val="both"/>
        <w:rPr>
          <w:rFonts w:ascii="Arial" w:eastAsia="Calibri" w:hAnsi="Arial" w:cs="Arial"/>
          <w:sz w:val="24"/>
          <w:szCs w:val="24"/>
        </w:rPr>
      </w:pPr>
    </w:p>
    <w:p w14:paraId="11205E32" w14:textId="77777777" w:rsidR="007839E9" w:rsidRDefault="007839E9" w:rsidP="001F4001">
      <w:pPr>
        <w:spacing w:after="0" w:line="240" w:lineRule="auto"/>
        <w:jc w:val="both"/>
        <w:rPr>
          <w:rFonts w:ascii="Arial" w:eastAsia="Calibri" w:hAnsi="Arial" w:cs="Arial"/>
          <w:sz w:val="24"/>
          <w:szCs w:val="24"/>
        </w:rPr>
      </w:pPr>
    </w:p>
    <w:p w14:paraId="2ECF31C9" w14:textId="77777777" w:rsidR="00155869" w:rsidRDefault="00155869" w:rsidP="001F4001">
      <w:pPr>
        <w:spacing w:after="0" w:line="240" w:lineRule="auto"/>
        <w:jc w:val="both"/>
        <w:rPr>
          <w:rFonts w:ascii="Arial" w:eastAsia="Calibri" w:hAnsi="Arial" w:cs="Arial"/>
          <w:sz w:val="24"/>
          <w:szCs w:val="24"/>
        </w:rPr>
      </w:pPr>
    </w:p>
    <w:p w14:paraId="66983D35" w14:textId="77777777" w:rsidR="00A32A36" w:rsidRDefault="00A32A36" w:rsidP="001F4001">
      <w:pPr>
        <w:spacing w:after="0" w:line="240" w:lineRule="auto"/>
        <w:jc w:val="both"/>
        <w:rPr>
          <w:rFonts w:ascii="Arial" w:eastAsia="Calibri" w:hAnsi="Arial" w:cs="Arial"/>
          <w:sz w:val="24"/>
          <w:szCs w:val="24"/>
        </w:rPr>
      </w:pPr>
    </w:p>
    <w:p w14:paraId="7E417D80" w14:textId="1EF20A73" w:rsidR="00A32A36" w:rsidRDefault="00D66A1C" w:rsidP="006A1263">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lastRenderedPageBreak/>
        <w:t xml:space="preserve">Leído que fue el presente Convenio por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y enteradas de su valor, efectos y alcances legales, lo suscriben en dos tantos en la Ciudad de Chihuahua, a </w:t>
      </w:r>
      <w:r w:rsidR="006A1263">
        <w:rPr>
          <w:rFonts w:ascii="Arial" w:eastAsia="Times New Roman" w:hAnsi="Arial" w:cs="Arial"/>
          <w:sz w:val="24"/>
          <w:szCs w:val="24"/>
          <w:lang w:eastAsia="es-MX"/>
        </w:rPr>
        <w:t xml:space="preserve">16 de junio </w:t>
      </w:r>
      <w:r w:rsidRPr="005A6C10">
        <w:rPr>
          <w:rFonts w:ascii="Arial" w:eastAsia="Times New Roman" w:hAnsi="Arial" w:cs="Arial"/>
          <w:sz w:val="24"/>
          <w:szCs w:val="24"/>
          <w:lang w:eastAsia="es-MX"/>
        </w:rPr>
        <w:t xml:space="preserve">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w:t>
      </w:r>
      <w:r w:rsidR="006A1263">
        <w:rPr>
          <w:rFonts w:ascii="Arial" w:eastAsia="Times New Roman" w:hAnsi="Arial" w:cs="Arial"/>
          <w:sz w:val="24"/>
          <w:szCs w:val="24"/>
          <w:lang w:eastAsia="es-MX"/>
        </w:rPr>
        <w:t>s.</w:t>
      </w:r>
    </w:p>
    <w:p w14:paraId="46879A65" w14:textId="5B3AEC82" w:rsidR="006A1263" w:rsidRDefault="006A1263" w:rsidP="006A1263">
      <w:pPr>
        <w:spacing w:after="0" w:line="240" w:lineRule="auto"/>
        <w:jc w:val="both"/>
        <w:rPr>
          <w:rFonts w:ascii="Arial" w:eastAsia="Times New Roman" w:hAnsi="Arial" w:cs="Arial"/>
          <w:sz w:val="24"/>
          <w:szCs w:val="24"/>
          <w:lang w:eastAsia="es-MX"/>
        </w:rPr>
      </w:pPr>
    </w:p>
    <w:p w14:paraId="7E900C91" w14:textId="773F129B" w:rsidR="006A1263" w:rsidRDefault="006A1263" w:rsidP="006A1263">
      <w:pPr>
        <w:spacing w:after="0" w:line="240" w:lineRule="auto"/>
        <w:jc w:val="both"/>
        <w:rPr>
          <w:rFonts w:ascii="Arial" w:eastAsia="Times New Roman" w:hAnsi="Arial" w:cs="Arial"/>
          <w:sz w:val="24"/>
          <w:szCs w:val="24"/>
          <w:lang w:eastAsia="es-MX"/>
        </w:rPr>
      </w:pPr>
    </w:p>
    <w:p w14:paraId="49B9AEEE" w14:textId="7378CC94" w:rsidR="006A1263" w:rsidRDefault="006A1263" w:rsidP="006A1263">
      <w:pPr>
        <w:spacing w:after="0" w:line="240" w:lineRule="auto"/>
        <w:jc w:val="both"/>
        <w:rPr>
          <w:rFonts w:ascii="Arial" w:eastAsia="Times New Roman" w:hAnsi="Arial" w:cs="Arial"/>
          <w:sz w:val="24"/>
          <w:szCs w:val="24"/>
          <w:lang w:eastAsia="es-MX"/>
        </w:rPr>
      </w:pPr>
    </w:p>
    <w:p w14:paraId="7C4D4E16" w14:textId="3CB999CE" w:rsidR="006A1263" w:rsidRDefault="006A1263" w:rsidP="006A1263">
      <w:pPr>
        <w:spacing w:after="0" w:line="240" w:lineRule="auto"/>
        <w:jc w:val="both"/>
        <w:rPr>
          <w:rFonts w:ascii="Arial" w:eastAsia="Times New Roman" w:hAnsi="Arial" w:cs="Arial"/>
          <w:sz w:val="24"/>
          <w:szCs w:val="24"/>
          <w:lang w:eastAsia="es-MX"/>
        </w:rPr>
      </w:pPr>
    </w:p>
    <w:p w14:paraId="374E3865" w14:textId="4ED65C3F" w:rsidR="006A1263" w:rsidRDefault="006A1263" w:rsidP="006A1263">
      <w:pPr>
        <w:spacing w:after="0" w:line="240" w:lineRule="auto"/>
        <w:jc w:val="both"/>
        <w:rPr>
          <w:rFonts w:ascii="Arial" w:eastAsia="Times New Roman" w:hAnsi="Arial" w:cs="Arial"/>
          <w:sz w:val="24"/>
          <w:szCs w:val="24"/>
          <w:lang w:eastAsia="es-MX"/>
        </w:rPr>
      </w:pPr>
    </w:p>
    <w:p w14:paraId="109DC9C3" w14:textId="77777777" w:rsidR="006A1263" w:rsidRPr="006A1263" w:rsidRDefault="006A1263" w:rsidP="006A1263">
      <w:pPr>
        <w:spacing w:after="0" w:line="240" w:lineRule="auto"/>
        <w:jc w:val="both"/>
        <w:rPr>
          <w:rFonts w:ascii="Arial" w:eastAsia="Times New Roman" w:hAnsi="Arial" w:cs="Arial"/>
          <w:sz w:val="24"/>
          <w:szCs w:val="24"/>
          <w:lang w:eastAsia="es-MX"/>
        </w:rPr>
      </w:pPr>
    </w:p>
    <w:p w14:paraId="2ABD1E7B" w14:textId="77777777" w:rsidR="00181220" w:rsidRPr="008035EC" w:rsidRDefault="00181220" w:rsidP="00A32A36">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31788CD7" w14:textId="3C3D2A2E"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ED5F85D"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B4DB27C" w14:textId="5DB1DDB9"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357716E7"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000E6628">
              <w:rPr>
                <w:rFonts w:ascii="Arial" w:hAnsi="Arial" w:cs="Arial"/>
                <w:b/>
                <w:color w:val="080512"/>
                <w:sz w:val="22"/>
                <w:szCs w:val="22"/>
                <w:lang w:bidi="he-IL"/>
              </w:rPr>
              <w:t xml:space="preserve"> PRESIDENTA</w:t>
            </w:r>
          </w:p>
        </w:tc>
        <w:tc>
          <w:tcPr>
            <w:tcW w:w="4414" w:type="dxa"/>
          </w:tcPr>
          <w:p w14:paraId="26FA34F0" w14:textId="27FE64C3" w:rsidR="00A32A36" w:rsidRPr="00514C01" w:rsidRDefault="000E6628"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 xml:space="preserve">POR </w:t>
            </w:r>
            <w:r>
              <w:rPr>
                <w:rFonts w:ascii="Arial" w:hAnsi="Arial" w:cs="Arial"/>
                <w:b/>
                <w:color w:val="080512"/>
                <w:lang w:bidi="he-IL"/>
              </w:rPr>
              <w:t>“</w:t>
            </w:r>
            <w:r w:rsidR="00470A8E">
              <w:rPr>
                <w:rFonts w:ascii="Arial" w:hAnsi="Arial" w:cs="Arial"/>
                <w:b/>
                <w:color w:val="080512"/>
                <w:lang w:bidi="he-IL"/>
              </w:rPr>
              <w:t>LA COMISIÓN</w:t>
            </w:r>
            <w:r w:rsidR="00A32A36" w:rsidRPr="00514C01">
              <w:rPr>
                <w:rFonts w:ascii="Arial" w:hAnsi="Arial" w:cs="Arial"/>
                <w:b/>
                <w:color w:val="080512"/>
                <w:lang w:bidi="he-IL"/>
              </w:rPr>
              <w:t>”</w:t>
            </w:r>
          </w:p>
          <w:p w14:paraId="67CD96E7"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3DA49253"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6E8B815"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28EAA02C" w14:textId="17297678"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 xml:space="preserve">MTRO. </w:t>
            </w:r>
            <w:r w:rsidR="00470A8E">
              <w:rPr>
                <w:rFonts w:ascii="Arial" w:hAnsi="Arial" w:cs="Arial"/>
                <w:b/>
                <w:color w:val="080512"/>
                <w:sz w:val="22"/>
                <w:szCs w:val="22"/>
                <w:lang w:bidi="he-IL"/>
              </w:rPr>
              <w:t>NESTÓR MANUEL ARMENDÁRIZ LOYA</w:t>
            </w:r>
          </w:p>
          <w:p w14:paraId="4C0F87B5" w14:textId="782991FF" w:rsidR="00A32A36" w:rsidRPr="00514C01" w:rsidRDefault="00470A8E" w:rsidP="00DD624A">
            <w:pPr>
              <w:autoSpaceDE w:val="0"/>
              <w:autoSpaceDN w:val="0"/>
              <w:adjustRightInd w:val="0"/>
              <w:ind w:right="15"/>
              <w:contextualSpacing/>
              <w:jc w:val="center"/>
              <w:rPr>
                <w:rFonts w:ascii="Arial" w:hAnsi="Arial" w:cs="Arial"/>
                <w:b/>
                <w:color w:val="080512"/>
                <w:lang w:bidi="he-IL"/>
              </w:rPr>
            </w:pPr>
            <w:r>
              <w:rPr>
                <w:rFonts w:ascii="Arial" w:hAnsi="Arial" w:cs="Arial"/>
                <w:b/>
                <w:color w:val="080512"/>
                <w:sz w:val="22"/>
                <w:szCs w:val="22"/>
                <w:lang w:bidi="he-IL"/>
              </w:rPr>
              <w:t>PRESIDENTE</w:t>
            </w:r>
          </w:p>
        </w:tc>
      </w:tr>
    </w:tbl>
    <w:p w14:paraId="5101FB4D" w14:textId="77777777" w:rsidR="00A32A36" w:rsidRPr="008035EC"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5412A159" w14:textId="1D251CC0"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33CCA501" w14:textId="4CE2D421"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34F0DBBE" w14:textId="1051EE66"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32336724" w14:textId="7908B0BC"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5D710246" w14:textId="53711983"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34EC8783" w14:textId="71178D05"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2F89F041" w14:textId="59D2B5C5"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03941D56" w14:textId="64362CC1"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0D5FD104" w14:textId="2FE24552"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168A1D7A" w14:textId="4B999E1F"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5F53EC11" w14:textId="77777777"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613F02F1" w14:textId="77777777" w:rsidR="006A1263" w:rsidRDefault="006A1263" w:rsidP="00A32A36">
      <w:pPr>
        <w:autoSpaceDE w:val="0"/>
        <w:autoSpaceDN w:val="0"/>
        <w:adjustRightInd w:val="0"/>
        <w:spacing w:after="0"/>
        <w:ind w:right="15"/>
        <w:contextualSpacing/>
        <w:jc w:val="center"/>
        <w:rPr>
          <w:rFonts w:ascii="Arial" w:hAnsi="Arial" w:cs="Arial"/>
          <w:b/>
          <w:color w:val="080512"/>
          <w:sz w:val="24"/>
          <w:szCs w:val="24"/>
          <w:lang w:bidi="he-IL"/>
        </w:rPr>
      </w:pPr>
    </w:p>
    <w:p w14:paraId="5C67DD92" w14:textId="77777777" w:rsidR="00A32A36" w:rsidRPr="00514C01"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16B8FC5D" w14:textId="084012FD" w:rsidR="00D22A80" w:rsidRPr="005D2D56" w:rsidRDefault="00181220" w:rsidP="005D2D56">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843C6D">
        <w:rPr>
          <w:rFonts w:ascii="Arial" w:hAnsi="Arial" w:cs="Arial"/>
          <w:color w:val="080512"/>
          <w:sz w:val="18"/>
          <w:szCs w:val="24"/>
          <w:lang w:bidi="he-IL"/>
        </w:rPr>
        <w:t>LA COMISIÓN ESTATAL DE LOS DERECHOS HUMANOS</w:t>
      </w:r>
      <w:r w:rsidRPr="008035EC">
        <w:rPr>
          <w:rFonts w:ascii="Arial" w:hAnsi="Arial" w:cs="Arial"/>
          <w:color w:val="080512"/>
          <w:sz w:val="18"/>
          <w:szCs w:val="24"/>
          <w:lang w:bidi="he-IL"/>
        </w:rPr>
        <w:t xml:space="preserve">, DE FECHA </w:t>
      </w:r>
      <w:r w:rsidR="006A1263">
        <w:rPr>
          <w:rFonts w:ascii="Arial" w:hAnsi="Arial" w:cs="Arial"/>
          <w:color w:val="080512"/>
          <w:sz w:val="18"/>
          <w:szCs w:val="24"/>
          <w:lang w:bidi="he-IL"/>
        </w:rPr>
        <w:t>16</w:t>
      </w:r>
      <w:r w:rsidR="00843C6D">
        <w:rPr>
          <w:rFonts w:ascii="Arial" w:hAnsi="Arial" w:cs="Arial"/>
          <w:color w:val="080512"/>
          <w:sz w:val="18"/>
          <w:szCs w:val="24"/>
          <w:lang w:bidi="he-IL"/>
        </w:rPr>
        <w:t xml:space="preserve"> DE </w:t>
      </w:r>
      <w:r w:rsidR="006A1263">
        <w:rPr>
          <w:rFonts w:ascii="Arial" w:hAnsi="Arial" w:cs="Arial"/>
          <w:color w:val="080512"/>
          <w:sz w:val="18"/>
          <w:szCs w:val="24"/>
          <w:lang w:bidi="he-IL"/>
        </w:rPr>
        <w:t>JUNIO</w:t>
      </w:r>
      <w:r w:rsidR="00843C6D">
        <w:rPr>
          <w:rFonts w:ascii="Arial" w:hAnsi="Arial" w:cs="Arial"/>
          <w:color w:val="080512"/>
          <w:sz w:val="18"/>
          <w:szCs w:val="24"/>
          <w:lang w:bidi="he-IL"/>
        </w:rPr>
        <w:t xml:space="preserve"> DE 2023.</w:t>
      </w:r>
    </w:p>
    <w:sectPr w:rsidR="00D22A80" w:rsidRPr="005D2D56" w:rsidSect="00F46267">
      <w:headerReference w:type="default" r:id="rId11"/>
      <w:footerReference w:type="default" r:id="rId12"/>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8FCC" w14:textId="77777777" w:rsidR="006F3BA4" w:rsidRDefault="006F3BA4">
      <w:pPr>
        <w:spacing w:after="0" w:line="240" w:lineRule="auto"/>
      </w:pPr>
      <w:r>
        <w:separator/>
      </w:r>
    </w:p>
  </w:endnote>
  <w:endnote w:type="continuationSeparator" w:id="0">
    <w:p w14:paraId="2C921E7A" w14:textId="77777777" w:rsidR="006F3BA4" w:rsidRDefault="006F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1B2C8F19"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0E6628">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87C0" w14:textId="77777777" w:rsidR="006F3BA4" w:rsidRDefault="006F3BA4">
      <w:pPr>
        <w:spacing w:after="0" w:line="240" w:lineRule="auto"/>
      </w:pPr>
      <w:r>
        <w:separator/>
      </w:r>
    </w:p>
  </w:footnote>
  <w:footnote w:type="continuationSeparator" w:id="0">
    <w:p w14:paraId="37A26E86" w14:textId="77777777" w:rsidR="006F3BA4" w:rsidRDefault="006F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6682D16D" w:rsidR="00F46267" w:rsidRDefault="00000000" w:rsidP="00F46267">
    <w:pPr>
      <w:pStyle w:val="Encabezado"/>
    </w:pPr>
    <w:r>
      <w:rPr>
        <w:noProof/>
      </w:rPr>
      <w:pict w14:anchorId="2565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44.25pt;margin-top:-21.2pt;width:87.75pt;height:99.1pt;z-index:251660288;mso-wrap-edited:f;mso-width-percent:0;mso-height-percent:0;mso-position-horizontal-relative:text;mso-position-vertical-relative:text;mso-width-percent:0;mso-height-percent:0">
          <v:imagedata r:id="rId1" o:title="Logo CEDH 2021 final png"/>
          <w10:wrap type="square"/>
        </v:shape>
      </w:pict>
    </w:r>
    <w:r w:rsidR="00664C70" w:rsidRPr="00302645">
      <w:rPr>
        <w:rFonts w:ascii="Calibri" w:eastAsia="Calibri" w:hAnsi="Calibri" w:cs="Calibri"/>
        <w:noProof/>
        <w:color w:val="000000"/>
        <w:lang w:eastAsia="es-MX"/>
      </w:rPr>
      <w:drawing>
        <wp:anchor distT="0" distB="0" distL="114300" distR="114300" simplePos="0" relativeHeight="251658240" behindDoc="0" locked="0" layoutInCell="1" allowOverlap="1" wp14:anchorId="7454B8E0" wp14:editId="0C7685B2">
          <wp:simplePos x="0" y="0"/>
          <wp:positionH relativeFrom="margin">
            <wp:align>left</wp:align>
          </wp:positionH>
          <wp:positionV relativeFrom="paragraph">
            <wp:posOffset>-125730</wp:posOffset>
          </wp:positionV>
          <wp:extent cx="1694180" cy="894080"/>
          <wp:effectExtent l="0" t="0" r="1270" b="1270"/>
          <wp:wrapSquare wrapText="bothSides"/>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180" cy="894080"/>
                  </a:xfrm>
                  <a:prstGeom prst="rect">
                    <a:avLst/>
                  </a:prstGeom>
                  <a:noFill/>
                </pic:spPr>
              </pic:pic>
            </a:graphicData>
          </a:graphic>
        </wp:anchor>
      </w:drawing>
    </w:r>
    <w:r w:rsidR="00D66A1C">
      <w:rPr>
        <w:noProof/>
      </w:rPr>
      <w:t xml:space="preserve">                                       </w:t>
    </w:r>
    <w:r w:rsidR="00302645">
      <w:rPr>
        <w:noProof/>
      </w:rPr>
      <w:t xml:space="preserve">                            </w:t>
    </w:r>
    <w:r w:rsidR="00D66A1C">
      <w:tab/>
    </w:r>
  </w:p>
  <w:p w14:paraId="4850E319" w14:textId="4F39D130" w:rsidR="00843C6D" w:rsidRPr="003049C7" w:rsidRDefault="00843C6D" w:rsidP="00F46267">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0737697">
    <w:abstractNumId w:val="0"/>
  </w:num>
  <w:num w:numId="2" w16cid:durableId="1779913657">
    <w:abstractNumId w:val="4"/>
  </w:num>
  <w:num w:numId="3" w16cid:durableId="614141212">
    <w:abstractNumId w:val="6"/>
  </w:num>
  <w:num w:numId="4" w16cid:durableId="1305739959">
    <w:abstractNumId w:val="7"/>
  </w:num>
  <w:num w:numId="5" w16cid:durableId="78529795">
    <w:abstractNumId w:val="3"/>
  </w:num>
  <w:num w:numId="6" w16cid:durableId="1350329544">
    <w:abstractNumId w:val="5"/>
  </w:num>
  <w:num w:numId="7" w16cid:durableId="1064569493">
    <w:abstractNumId w:val="1"/>
  </w:num>
  <w:num w:numId="8" w16cid:durableId="193955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1C"/>
    <w:rsid w:val="000110C7"/>
    <w:rsid w:val="00013D93"/>
    <w:rsid w:val="00014D60"/>
    <w:rsid w:val="00083B89"/>
    <w:rsid w:val="00096F2C"/>
    <w:rsid w:val="000D6B1C"/>
    <w:rsid w:val="000E6628"/>
    <w:rsid w:val="00132D37"/>
    <w:rsid w:val="00146A62"/>
    <w:rsid w:val="00155869"/>
    <w:rsid w:val="0016024C"/>
    <w:rsid w:val="00181220"/>
    <w:rsid w:val="00194457"/>
    <w:rsid w:val="001C79C1"/>
    <w:rsid w:val="001F4001"/>
    <w:rsid w:val="002157CF"/>
    <w:rsid w:val="002572D2"/>
    <w:rsid w:val="002A623A"/>
    <w:rsid w:val="002E761F"/>
    <w:rsid w:val="00302645"/>
    <w:rsid w:val="003F50C2"/>
    <w:rsid w:val="00446677"/>
    <w:rsid w:val="004672ED"/>
    <w:rsid w:val="00470A8E"/>
    <w:rsid w:val="004C2C56"/>
    <w:rsid w:val="004C3D5D"/>
    <w:rsid w:val="004C75B2"/>
    <w:rsid w:val="005017D1"/>
    <w:rsid w:val="00577C0D"/>
    <w:rsid w:val="005A6C10"/>
    <w:rsid w:val="005B0EC1"/>
    <w:rsid w:val="005D2D56"/>
    <w:rsid w:val="00664C70"/>
    <w:rsid w:val="0069320F"/>
    <w:rsid w:val="006A1263"/>
    <w:rsid w:val="006C181E"/>
    <w:rsid w:val="006E1F6F"/>
    <w:rsid w:val="006F3BA4"/>
    <w:rsid w:val="00706D2B"/>
    <w:rsid w:val="00725A33"/>
    <w:rsid w:val="00734877"/>
    <w:rsid w:val="007839E9"/>
    <w:rsid w:val="00793981"/>
    <w:rsid w:val="00794FDE"/>
    <w:rsid w:val="00843C6D"/>
    <w:rsid w:val="008467B9"/>
    <w:rsid w:val="008A0579"/>
    <w:rsid w:val="009203F4"/>
    <w:rsid w:val="009504F7"/>
    <w:rsid w:val="0095061C"/>
    <w:rsid w:val="009A710B"/>
    <w:rsid w:val="009F5935"/>
    <w:rsid w:val="00A31829"/>
    <w:rsid w:val="00A32A36"/>
    <w:rsid w:val="00A65812"/>
    <w:rsid w:val="00AA4E3E"/>
    <w:rsid w:val="00B050BC"/>
    <w:rsid w:val="00B31310"/>
    <w:rsid w:val="00B51F35"/>
    <w:rsid w:val="00B97120"/>
    <w:rsid w:val="00C459FD"/>
    <w:rsid w:val="00C843E4"/>
    <w:rsid w:val="00D22A80"/>
    <w:rsid w:val="00D66A1C"/>
    <w:rsid w:val="00E04919"/>
    <w:rsid w:val="00E369CB"/>
    <w:rsid w:val="00E96620"/>
    <w:rsid w:val="00F34872"/>
    <w:rsid w:val="00F34F9C"/>
    <w:rsid w:val="00F472FD"/>
    <w:rsid w:val="00FE0E35"/>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customStyle="1" w:styleId="Mencinsinresolver1">
    <w:name w:val="Mención sin resolver1"/>
    <w:basedOn w:val="Fuentedeprrafopredeter"/>
    <w:uiPriority w:val="99"/>
    <w:semiHidden/>
    <w:unhideWhenUsed/>
    <w:rsid w:val="0047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7742">
      <w:bodyDiv w:val="1"/>
      <w:marLeft w:val="0"/>
      <w:marRight w:val="0"/>
      <w:marTop w:val="0"/>
      <w:marBottom w:val="0"/>
      <w:divBdr>
        <w:top w:val="none" w:sz="0" w:space="0" w:color="auto"/>
        <w:left w:val="none" w:sz="0" w:space="0" w:color="auto"/>
        <w:bottom w:val="none" w:sz="0" w:space="0" w:color="auto"/>
        <w:right w:val="none" w:sz="0" w:space="0" w:color="auto"/>
      </w:divBdr>
    </w:div>
    <w:div w:id="103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hchihuahu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orte@ichitaip.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hnoticias.mx/" TargetMode="External"/><Relationship Id="rId4" Type="http://schemas.openxmlformats.org/officeDocument/2006/relationships/webSettings" Target="webSettings.xml"/><Relationship Id="rId9" Type="http://schemas.openxmlformats.org/officeDocument/2006/relationships/hyperlink" Target="https://distintivoempresadh.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2759</Words>
  <Characters>15177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 RUEDA</dc:creator>
  <cp:lastModifiedBy>Karla Rosales</cp:lastModifiedBy>
  <cp:revision>2</cp:revision>
  <cp:lastPrinted>2023-05-31T21:48:00Z</cp:lastPrinted>
  <dcterms:created xsi:type="dcterms:W3CDTF">2023-06-15T21:11:00Z</dcterms:created>
  <dcterms:modified xsi:type="dcterms:W3CDTF">2023-06-15T21:11:00Z</dcterms:modified>
</cp:coreProperties>
</file>