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9D4" w14:textId="6479ECD7" w:rsidR="0027703A" w:rsidRPr="00D946D2" w:rsidRDefault="00B91E93" w:rsidP="00D67302">
      <w:pPr>
        <w:jc w:val="both"/>
        <w:rPr>
          <w:rFonts w:ascii="Arial" w:hAnsi="Arial" w:cs="Arial"/>
          <w:b/>
        </w:rPr>
      </w:pPr>
      <w:r w:rsidRPr="00D946D2">
        <w:rPr>
          <w:rFonts w:ascii="Arial" w:hAnsi="Arial" w:cs="Arial"/>
          <w:b/>
        </w:rPr>
        <w:t xml:space="preserve">ACUERDO MEDIANTE EL CUAL SE </w:t>
      </w:r>
      <w:r w:rsidR="008C3308" w:rsidRPr="00D946D2">
        <w:rPr>
          <w:rFonts w:ascii="Arial" w:hAnsi="Arial" w:cs="Arial"/>
          <w:b/>
        </w:rPr>
        <w:t xml:space="preserve">APRUEBA </w:t>
      </w:r>
      <w:r w:rsidR="005F6F54" w:rsidRPr="00D946D2">
        <w:rPr>
          <w:rFonts w:ascii="Arial" w:hAnsi="Arial" w:cs="Arial"/>
          <w:b/>
        </w:rPr>
        <w:t>UNA RE</w:t>
      </w:r>
      <w:r w:rsidR="00426247">
        <w:rPr>
          <w:rFonts w:ascii="Arial" w:hAnsi="Arial" w:cs="Arial"/>
          <w:b/>
        </w:rPr>
        <w:t>CATEGORIZACIÓN DE UNA PLAZA</w:t>
      </w:r>
      <w:r w:rsidR="00226BA3" w:rsidRPr="00D946D2">
        <w:rPr>
          <w:rFonts w:ascii="Arial" w:hAnsi="Arial" w:cs="Arial"/>
          <w:b/>
        </w:rPr>
        <w:t xml:space="preserve"> DEL</w:t>
      </w:r>
      <w:r w:rsidR="002E1DD3" w:rsidRPr="00D946D2">
        <w:rPr>
          <w:rFonts w:ascii="Arial" w:hAnsi="Arial" w:cs="Arial"/>
          <w:b/>
        </w:rPr>
        <w:t xml:space="preserve"> INSTITUTO CHIHUAHUENSE PARA LA TRANSPARENCIA Y ACCESO A LA INFORMACIÓN PÚBLICA</w:t>
      </w:r>
      <w:r w:rsidRPr="00D946D2">
        <w:rPr>
          <w:rFonts w:ascii="Arial" w:hAnsi="Arial" w:cs="Arial"/>
          <w:b/>
        </w:rPr>
        <w:t>, CONFORME A LAS SIGUIENTES</w:t>
      </w:r>
      <w:r w:rsidR="00D561E2" w:rsidRPr="00D946D2">
        <w:rPr>
          <w:rFonts w:ascii="Arial" w:hAnsi="Arial" w:cs="Arial"/>
          <w:b/>
        </w:rPr>
        <w:t>:</w:t>
      </w:r>
    </w:p>
    <w:p w14:paraId="3AB065A6" w14:textId="77777777" w:rsidR="00F65999" w:rsidRPr="00D946D2" w:rsidRDefault="00F65999" w:rsidP="00D67302">
      <w:pPr>
        <w:spacing w:after="0"/>
        <w:jc w:val="both"/>
        <w:rPr>
          <w:rFonts w:ascii="Arial" w:hAnsi="Arial" w:cs="Arial"/>
          <w:b/>
        </w:rPr>
      </w:pPr>
    </w:p>
    <w:p w14:paraId="541F2380" w14:textId="56529F26" w:rsidR="0027703A" w:rsidRPr="00D946D2" w:rsidRDefault="00B91E93" w:rsidP="009E2C55">
      <w:pPr>
        <w:jc w:val="center"/>
        <w:rPr>
          <w:rFonts w:ascii="Arial" w:hAnsi="Arial" w:cs="Arial"/>
          <w:b/>
        </w:rPr>
      </w:pPr>
      <w:r w:rsidRPr="00D946D2">
        <w:rPr>
          <w:rFonts w:ascii="Arial" w:hAnsi="Arial" w:cs="Arial"/>
          <w:b/>
        </w:rPr>
        <w:t>CONSIDERACIONES</w:t>
      </w:r>
    </w:p>
    <w:p w14:paraId="0C15842F" w14:textId="67B7E0A7" w:rsidR="00FD07E8" w:rsidRPr="00D946D2" w:rsidRDefault="00CB1B15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Que</w:t>
      </w:r>
      <w:r w:rsidRPr="00D946D2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D946D2">
        <w:rPr>
          <w:rFonts w:cs="Arial"/>
          <w:bCs/>
          <w:szCs w:val="22"/>
        </w:rPr>
        <w:t>del artículo</w:t>
      </w:r>
      <w:r w:rsidRPr="00D946D2">
        <w:rPr>
          <w:rFonts w:cs="Arial"/>
          <w:bCs/>
          <w:szCs w:val="22"/>
        </w:rPr>
        <w:t xml:space="preserve"> 4</w:t>
      </w:r>
      <w:r w:rsidR="00A07116" w:rsidRPr="00D946D2">
        <w:rPr>
          <w:rFonts w:cs="Arial"/>
          <w:bCs/>
          <w:szCs w:val="22"/>
        </w:rPr>
        <w:t xml:space="preserve"> fracción II, </w:t>
      </w:r>
      <w:r w:rsidRPr="00D946D2">
        <w:rPr>
          <w:rFonts w:cs="Arial"/>
          <w:bCs/>
          <w:szCs w:val="22"/>
        </w:rPr>
        <w:t xml:space="preserve">de la Constitución Política del Estado de Chihuahua, es un organismo público autónomo, depositario de la autoridad en la materia, </w:t>
      </w:r>
      <w:r w:rsidR="007D17F7" w:rsidRPr="00D946D2">
        <w:rPr>
          <w:rFonts w:cs="Arial"/>
          <w:bCs/>
          <w:szCs w:val="22"/>
        </w:rPr>
        <w:t>cuenta</w:t>
      </w:r>
      <w:r w:rsidRPr="00D946D2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D946D2">
        <w:rPr>
          <w:rFonts w:cs="Arial"/>
          <w:bCs/>
          <w:szCs w:val="22"/>
        </w:rPr>
        <w:t xml:space="preserve">, </w:t>
      </w:r>
      <w:r w:rsidRPr="00D946D2">
        <w:rPr>
          <w:rFonts w:cs="Arial"/>
          <w:bCs/>
          <w:szCs w:val="22"/>
        </w:rPr>
        <w:t>así como el artículo 21 de la Ley de Protección de Datos Personales del Estado de Chihuahua.</w:t>
      </w:r>
    </w:p>
    <w:p w14:paraId="3C110EEE" w14:textId="77777777" w:rsidR="00FD07E8" w:rsidRPr="00D946D2" w:rsidRDefault="00FD07E8" w:rsidP="00D67302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32646480" w14:textId="3BAABA92" w:rsidR="00A07116" w:rsidRPr="005C02CE" w:rsidRDefault="00C42461" w:rsidP="005C02CE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Por su parte, el artículo</w:t>
      </w:r>
      <w:r w:rsidR="0023732C" w:rsidRPr="00D946D2">
        <w:rPr>
          <w:rFonts w:cs="Arial"/>
          <w:szCs w:val="22"/>
        </w:rPr>
        <w:t xml:space="preserve"> 19</w:t>
      </w:r>
      <w:r w:rsidR="00AF5ACB" w:rsidRPr="00D946D2">
        <w:rPr>
          <w:rFonts w:cs="Arial"/>
          <w:szCs w:val="22"/>
        </w:rPr>
        <w:t xml:space="preserve"> apartado B</w:t>
      </w:r>
      <w:r w:rsidR="0023732C" w:rsidRPr="00D946D2">
        <w:rPr>
          <w:rFonts w:cs="Arial"/>
          <w:szCs w:val="22"/>
        </w:rPr>
        <w:t>, fracción IX incisos b, k) y m) de</w:t>
      </w:r>
      <w:r w:rsidRPr="00D946D2">
        <w:rPr>
          <w:rFonts w:cs="Arial"/>
          <w:szCs w:val="22"/>
        </w:rPr>
        <w:t>l mismo cuerpo normativo</w:t>
      </w:r>
      <w:r w:rsidR="0023732C" w:rsidRPr="00D946D2">
        <w:rPr>
          <w:rFonts w:cs="Arial"/>
          <w:szCs w:val="22"/>
        </w:rPr>
        <w:t>, establece en materia de administración y gobierno interno la atribución al Consejo General de establecer la estructura administrativa del Organismo Garante y su jerarquización</w:t>
      </w:r>
      <w:r w:rsidRPr="00D946D2">
        <w:rPr>
          <w:rFonts w:cs="Arial"/>
          <w:szCs w:val="22"/>
        </w:rPr>
        <w:t>;</w:t>
      </w:r>
      <w:r w:rsidR="0023732C" w:rsidRPr="00D946D2">
        <w:rPr>
          <w:rFonts w:cs="Arial"/>
          <w:szCs w:val="22"/>
        </w:rPr>
        <w:t xml:space="preserve">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4539CE47" w14:textId="77777777" w:rsidR="005C02CE" w:rsidRPr="005C02CE" w:rsidRDefault="005C02CE" w:rsidP="005C02CE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25811ECB" w14:textId="27BD121D" w:rsidR="00B70917" w:rsidRPr="00D946D2" w:rsidRDefault="00A07116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Que el Consejo General aprobó en Sesión Ordinaria día 09 de octubre del 2024 por unanimidad de votos, el proyecto Presupuesto de Egresos del Instituto Chihuahuense para la Transparencia y Acceso a la Información Pública para el   ejercicio fiscal 2025.</w:t>
      </w:r>
    </w:p>
    <w:p w14:paraId="00B8D11C" w14:textId="77777777" w:rsidR="00A07116" w:rsidRPr="00D946D2" w:rsidRDefault="00A07116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47AC76E" w14:textId="7249E333" w:rsidR="00B70917" w:rsidRPr="00D946D2" w:rsidRDefault="00B70917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D946D2">
        <w:rPr>
          <w:rFonts w:cs="Arial"/>
          <w:szCs w:val="22"/>
        </w:rPr>
        <w:t xml:space="preserve">Que la Sexagésima Octava Legislatura del H. Congreso del Estado de Chihuahua, mediante el </w:t>
      </w:r>
      <w:bookmarkStart w:id="0" w:name="_Hlk139448553"/>
      <w:r w:rsidRPr="00D946D2">
        <w:rPr>
          <w:rFonts w:cs="Arial"/>
          <w:szCs w:val="22"/>
        </w:rPr>
        <w:t xml:space="preserve">Decreto </w:t>
      </w:r>
      <w:bookmarkEnd w:id="0"/>
      <w:r w:rsidRPr="00D946D2">
        <w:rPr>
          <w:rFonts w:cs="Arial"/>
          <w:szCs w:val="22"/>
        </w:rPr>
        <w:t xml:space="preserve">N.º LXVIII/APPEE/0171/2024 I P.O., aprobó la cantidad de </w:t>
      </w:r>
      <w:r w:rsidRPr="00D946D2">
        <w:rPr>
          <w:rFonts w:cs="Arial"/>
          <w:b/>
          <w:bCs/>
          <w:szCs w:val="22"/>
        </w:rPr>
        <w:t>$83,886,488.00 (OCHENTA Y TRES MILLONES OCHOCIENTOS OCHENTA Y SEIS MIL CUATROCIENTOS OCHENTA Y OCHO PESOS 00/100 M.N.)</w:t>
      </w:r>
      <w:r w:rsidRPr="00D946D2">
        <w:rPr>
          <w:rFonts w:cs="Arial"/>
          <w:szCs w:val="22"/>
        </w:rPr>
        <w:t xml:space="preserve"> como presupuesto para el ejercicio fiscal 2025, al Instituto Chihuahuense para la Transparencia y Acceso a la Información Pública. </w:t>
      </w:r>
    </w:p>
    <w:p w14:paraId="73BC7115" w14:textId="77777777" w:rsidR="00526A7E" w:rsidRPr="00D946D2" w:rsidRDefault="00526A7E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1F95D88" w14:textId="4F78F8CA" w:rsidR="00FD07E8" w:rsidRPr="00D946D2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 xml:space="preserve">Que el patrimonio del Instituto </w:t>
      </w:r>
      <w:r w:rsidR="00D67302" w:rsidRPr="00D946D2">
        <w:rPr>
          <w:rFonts w:cs="Arial"/>
          <w:szCs w:val="22"/>
        </w:rPr>
        <w:t>estará</w:t>
      </w:r>
      <w:r w:rsidRPr="00D946D2">
        <w:rPr>
          <w:rFonts w:cs="Arial"/>
          <w:szCs w:val="22"/>
        </w:rPr>
        <w:t xml:space="preserve"> constit</w:t>
      </w:r>
      <w:r w:rsidR="00D67302" w:rsidRPr="00D946D2">
        <w:rPr>
          <w:rFonts w:cs="Arial"/>
          <w:szCs w:val="22"/>
        </w:rPr>
        <w:t xml:space="preserve">uido </w:t>
      </w:r>
      <w:r w:rsidRPr="00D946D2">
        <w:rPr>
          <w:rFonts w:cs="Arial"/>
          <w:szCs w:val="22"/>
        </w:rPr>
        <w:t xml:space="preserve">entre otros, por los </w:t>
      </w:r>
      <w:r w:rsidR="00D67302" w:rsidRPr="00D946D2">
        <w:rPr>
          <w:rFonts w:cs="Arial"/>
          <w:szCs w:val="22"/>
        </w:rPr>
        <w:t>ingresos que perciba conforme al presupuesto de Egresos del Estado</w:t>
      </w:r>
      <w:r w:rsidRPr="00D946D2">
        <w:rPr>
          <w:rFonts w:cs="Arial"/>
          <w:szCs w:val="22"/>
        </w:rPr>
        <w:t xml:space="preserve"> en términos de lo dispuesto por el artículo 14</w:t>
      </w:r>
      <w:r w:rsidR="00D67302" w:rsidRPr="00D946D2">
        <w:rPr>
          <w:rFonts w:cs="Arial"/>
          <w:szCs w:val="22"/>
        </w:rPr>
        <w:t xml:space="preserve"> fracción I </w:t>
      </w:r>
      <w:r w:rsidRPr="00D946D2">
        <w:rPr>
          <w:rFonts w:cs="Arial"/>
          <w:szCs w:val="22"/>
        </w:rPr>
        <w:t>de la</w:t>
      </w:r>
      <w:r w:rsidRPr="00D946D2">
        <w:rPr>
          <w:rFonts w:cs="Arial"/>
          <w:b/>
          <w:bCs/>
          <w:szCs w:val="22"/>
        </w:rPr>
        <w:t xml:space="preserve"> </w:t>
      </w:r>
      <w:r w:rsidRPr="00D946D2">
        <w:rPr>
          <w:rFonts w:cs="Arial"/>
          <w:szCs w:val="22"/>
        </w:rPr>
        <w:t>Ley de Transparencia y Acceso a la Información Pública del Estado de Chihuahua.</w:t>
      </w:r>
    </w:p>
    <w:p w14:paraId="7FD41FF7" w14:textId="77777777" w:rsidR="00C61E86" w:rsidRPr="00D946D2" w:rsidRDefault="00C61E86" w:rsidP="00D67302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152A4495" w14:textId="42EF31FA" w:rsidR="00FF5110" w:rsidRPr="00D946D2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bCs/>
          <w:szCs w:val="22"/>
        </w:rPr>
        <w:lastRenderedPageBreak/>
        <w:t>Que conforme al Artículo 15</w:t>
      </w:r>
      <w:r w:rsidR="003A2D25" w:rsidRPr="00D946D2">
        <w:rPr>
          <w:rFonts w:cs="Arial"/>
          <w:bCs/>
          <w:szCs w:val="22"/>
        </w:rPr>
        <w:t>,</w:t>
      </w:r>
      <w:r w:rsidRPr="00D946D2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D946D2">
        <w:rPr>
          <w:rFonts w:cs="Arial"/>
          <w:bCs/>
          <w:szCs w:val="22"/>
        </w:rPr>
        <w:t>R</w:t>
      </w:r>
      <w:r w:rsidRPr="00D946D2">
        <w:rPr>
          <w:rFonts w:cs="Arial"/>
          <w:bCs/>
          <w:szCs w:val="22"/>
        </w:rPr>
        <w:t xml:space="preserve">eglamento </w:t>
      </w:r>
      <w:r w:rsidR="003A2D25" w:rsidRPr="00D946D2">
        <w:rPr>
          <w:rFonts w:cs="Arial"/>
          <w:bCs/>
          <w:szCs w:val="22"/>
        </w:rPr>
        <w:t>I</w:t>
      </w:r>
      <w:r w:rsidRPr="00D946D2">
        <w:rPr>
          <w:rFonts w:cs="Arial"/>
          <w:bCs/>
          <w:szCs w:val="22"/>
        </w:rPr>
        <w:t>nterior, y demás disposiciones que emita el Pleno, tomando en cuenta los principios de austeridad, honestidad, 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2EA8EE3A" w14:textId="77777777" w:rsidR="0039017D" w:rsidRPr="00D946D2" w:rsidRDefault="0039017D" w:rsidP="00D67302">
      <w:pPr>
        <w:pStyle w:val="Prrafodelista"/>
        <w:jc w:val="both"/>
        <w:rPr>
          <w:rFonts w:ascii="Arial" w:hAnsi="Arial" w:cs="Arial"/>
          <w:bCs/>
        </w:rPr>
      </w:pPr>
    </w:p>
    <w:p w14:paraId="21C7E796" w14:textId="64F5F780" w:rsidR="0039017D" w:rsidRPr="00AC1352" w:rsidRDefault="0039017D" w:rsidP="00D67302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AC1352">
        <w:rPr>
          <w:rFonts w:ascii="Arial" w:eastAsia="Times New Roman" w:hAnsi="Arial" w:cs="Arial"/>
          <w:bCs/>
          <w:lang w:val="es-ES" w:eastAsia="es-ES"/>
        </w:rPr>
        <w:t xml:space="preserve">Que de acuerdo al artículo 5 del Reglamento Interior del Instituto Chihuahuense para la Transparencia y Acceso a la Información Pública, para el ejercicio de sus atribuciones y el despacho de los asuntos que le competen, el Instituto contará con una estructura compuesta por: Consejo General, Secretaría Ejecutiva, Direcciones, así como unidades de apoyo y asesoría adscritas directamente a la Secretaría Ejecutiva; y las demás unidades y personal administrativo que autorice el Consejo General, de acuerdo con su presupuesto y </w:t>
      </w:r>
      <w:r w:rsidR="00156DF8" w:rsidRPr="00AC1352">
        <w:rPr>
          <w:rFonts w:ascii="Arial" w:eastAsia="Times New Roman" w:hAnsi="Arial" w:cs="Arial"/>
          <w:bCs/>
          <w:lang w:val="es-ES" w:eastAsia="es-ES"/>
        </w:rPr>
        <w:t xml:space="preserve">las </w:t>
      </w:r>
      <w:r w:rsidRPr="00AC1352">
        <w:rPr>
          <w:rFonts w:ascii="Arial" w:eastAsia="Times New Roman" w:hAnsi="Arial" w:cs="Arial"/>
          <w:bCs/>
          <w:lang w:val="es-ES" w:eastAsia="es-ES"/>
        </w:rPr>
        <w:t>que sean indispensables para el cumplimiento del Órgano Garante</w:t>
      </w:r>
      <w:r w:rsidR="00156DF8" w:rsidRPr="00AC1352">
        <w:rPr>
          <w:rFonts w:ascii="Arial" w:eastAsia="Times New Roman" w:hAnsi="Arial" w:cs="Arial"/>
          <w:bCs/>
          <w:lang w:val="es-ES" w:eastAsia="es-ES"/>
        </w:rPr>
        <w:t>.</w:t>
      </w:r>
    </w:p>
    <w:p w14:paraId="3B9A8E81" w14:textId="77777777" w:rsidR="003D55C3" w:rsidRPr="00AC1352" w:rsidRDefault="003D55C3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6260CEF8" w14:textId="3FCF9A9D" w:rsidR="00426247" w:rsidRPr="00426247" w:rsidRDefault="00D946D2" w:rsidP="00A2556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bookmarkStart w:id="1" w:name="_Hlk157779512"/>
      <w:r w:rsidRPr="00426247">
        <w:rPr>
          <w:rFonts w:ascii="Arial" w:hAnsi="Arial" w:cs="Arial"/>
          <w:bCs/>
        </w:rPr>
        <w:t>Considerando</w:t>
      </w:r>
      <w:r w:rsidR="00574728" w:rsidRPr="00426247">
        <w:rPr>
          <w:rFonts w:ascii="Arial" w:hAnsi="Arial" w:cs="Arial"/>
          <w:bCs/>
        </w:rPr>
        <w:t xml:space="preserve"> el incremento</w:t>
      </w:r>
      <w:r w:rsidR="00FF5110" w:rsidRPr="00426247">
        <w:rPr>
          <w:rFonts w:ascii="Arial" w:hAnsi="Arial" w:cs="Arial"/>
          <w:bCs/>
        </w:rPr>
        <w:t xml:space="preserve"> de actividades en lo general, propias </w:t>
      </w:r>
      <w:r w:rsidR="003D55C3" w:rsidRPr="00426247">
        <w:rPr>
          <w:rFonts w:ascii="Arial" w:hAnsi="Arial" w:cs="Arial"/>
          <w:bCs/>
        </w:rPr>
        <w:t xml:space="preserve">del </w:t>
      </w:r>
      <w:r w:rsidR="00FF5110" w:rsidRPr="00426247">
        <w:rPr>
          <w:rFonts w:ascii="Arial" w:hAnsi="Arial" w:cs="Arial"/>
          <w:bCs/>
        </w:rPr>
        <w:t xml:space="preserve">Instituto Chihuahuense para la Transparencia y Acceso a la Información Pública, </w:t>
      </w:r>
      <w:r w:rsidR="00F43A72" w:rsidRPr="00426247">
        <w:rPr>
          <w:rFonts w:ascii="Arial" w:hAnsi="Arial" w:cs="Arial"/>
          <w:bCs/>
        </w:rPr>
        <w:t>es</w:t>
      </w:r>
      <w:r w:rsidR="00FF5110" w:rsidRPr="00426247">
        <w:rPr>
          <w:rFonts w:ascii="Arial" w:hAnsi="Arial" w:cs="Arial"/>
          <w:bCs/>
        </w:rPr>
        <w:t xml:space="preserve"> necesario realizar </w:t>
      </w:r>
      <w:r w:rsidR="00426247" w:rsidRPr="00426247">
        <w:rPr>
          <w:rFonts w:ascii="Arial" w:hAnsi="Arial" w:cs="Arial"/>
          <w:bCs/>
        </w:rPr>
        <w:t>la recategorización de una plaza</w:t>
      </w:r>
      <w:r w:rsidR="00FF31FA" w:rsidRPr="00426247">
        <w:rPr>
          <w:rFonts w:ascii="Arial" w:hAnsi="Arial" w:cs="Arial"/>
          <w:bCs/>
        </w:rPr>
        <w:t>,</w:t>
      </w:r>
      <w:r w:rsidR="00FF5110" w:rsidRPr="00426247">
        <w:rPr>
          <w:rFonts w:ascii="Arial" w:hAnsi="Arial" w:cs="Arial"/>
          <w:bCs/>
        </w:rPr>
        <w:t xml:space="preserve"> a efecto de garantizar de forma legal, eficaz y eficiente, los derechos humanos de acceso a la información y protección de datos personales</w:t>
      </w:r>
      <w:r w:rsidR="00F43A72" w:rsidRPr="00426247">
        <w:rPr>
          <w:rFonts w:ascii="Arial" w:hAnsi="Arial" w:cs="Arial"/>
          <w:bCs/>
        </w:rPr>
        <w:t>.</w:t>
      </w:r>
      <w:r w:rsidR="00F12034" w:rsidRPr="00426247">
        <w:rPr>
          <w:rFonts w:ascii="Arial" w:hAnsi="Arial" w:cs="Arial"/>
          <w:bCs/>
        </w:rPr>
        <w:t xml:space="preserve"> </w:t>
      </w:r>
    </w:p>
    <w:p w14:paraId="060AAB78" w14:textId="77777777" w:rsidR="00426247" w:rsidRPr="00623387" w:rsidRDefault="00426247" w:rsidP="00426247">
      <w:pPr>
        <w:pStyle w:val="Prrafodelista"/>
        <w:jc w:val="both"/>
        <w:rPr>
          <w:rFonts w:ascii="Arial" w:hAnsi="Arial" w:cs="Arial"/>
        </w:rPr>
      </w:pPr>
    </w:p>
    <w:p w14:paraId="2CEF0E32" w14:textId="480F5502" w:rsidR="00F65999" w:rsidRDefault="000E319D" w:rsidP="0017469E">
      <w:pPr>
        <w:pStyle w:val="Prrafodelista"/>
        <w:rPr>
          <w:rFonts w:ascii="Arial" w:hAnsi="Arial" w:cs="Arial"/>
          <w:bCs/>
        </w:rPr>
      </w:pPr>
      <w:r w:rsidRPr="00D67302">
        <w:rPr>
          <w:rFonts w:ascii="Arial" w:hAnsi="Arial" w:cs="Arial"/>
          <w:bCs/>
        </w:rPr>
        <w:t>Por tal motivo se propone</w:t>
      </w:r>
      <w:r w:rsidR="00F26843">
        <w:rPr>
          <w:rFonts w:ascii="Arial" w:hAnsi="Arial" w:cs="Arial"/>
          <w:bCs/>
        </w:rPr>
        <w:t xml:space="preserve"> </w:t>
      </w:r>
      <w:r w:rsidR="00426247">
        <w:rPr>
          <w:rFonts w:ascii="Arial" w:hAnsi="Arial" w:cs="Arial"/>
          <w:bCs/>
        </w:rPr>
        <w:t>la recategorización</w:t>
      </w:r>
      <w:r w:rsidR="00797AEC">
        <w:rPr>
          <w:rFonts w:ascii="Arial" w:hAnsi="Arial" w:cs="Arial"/>
          <w:bCs/>
        </w:rPr>
        <w:t xml:space="preserve"> </w:t>
      </w:r>
      <w:r w:rsidR="00D946D2">
        <w:rPr>
          <w:rFonts w:ascii="Arial" w:hAnsi="Arial" w:cs="Arial"/>
          <w:bCs/>
        </w:rPr>
        <w:t>de</w:t>
      </w:r>
      <w:r w:rsidR="00D946D2" w:rsidRPr="00D67302">
        <w:rPr>
          <w:rFonts w:ascii="Arial" w:hAnsi="Arial" w:cs="Arial"/>
          <w:bCs/>
        </w:rPr>
        <w:t xml:space="preserve"> plaza</w:t>
      </w:r>
      <w:r w:rsidRPr="00D67302">
        <w:rPr>
          <w:rFonts w:ascii="Arial" w:hAnsi="Arial" w:cs="Arial"/>
          <w:bCs/>
        </w:rPr>
        <w:t xml:space="preserve"> que se describen en la siguiente tabla:</w:t>
      </w:r>
      <w:bookmarkEnd w:id="1"/>
    </w:p>
    <w:p w14:paraId="205FCA18" w14:textId="77777777" w:rsidR="00F26843" w:rsidRDefault="00F26843" w:rsidP="0017469E">
      <w:pPr>
        <w:pStyle w:val="Prrafodelista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51"/>
        <w:gridCol w:w="2648"/>
        <w:gridCol w:w="2809"/>
      </w:tblGrid>
      <w:tr w:rsidR="00F26843" w:rsidRPr="00D67302" w14:paraId="5E691B66" w14:textId="77777777" w:rsidTr="00A30D78">
        <w:tc>
          <w:tcPr>
            <w:tcW w:w="2651" w:type="dxa"/>
            <w:shd w:val="clear" w:color="auto" w:fill="BFBFBF" w:themeFill="background1" w:themeFillShade="BF"/>
          </w:tcPr>
          <w:p w14:paraId="10C641B0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Plaza de:</w:t>
            </w:r>
          </w:p>
        </w:tc>
        <w:tc>
          <w:tcPr>
            <w:tcW w:w="2648" w:type="dxa"/>
            <w:shd w:val="clear" w:color="auto" w:fill="BFBFBF" w:themeFill="background1" w:themeFillShade="BF"/>
          </w:tcPr>
          <w:p w14:paraId="20D2B3A3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Estatus Actual:</w:t>
            </w:r>
          </w:p>
        </w:tc>
        <w:tc>
          <w:tcPr>
            <w:tcW w:w="2809" w:type="dxa"/>
            <w:shd w:val="clear" w:color="auto" w:fill="BFBFBF" w:themeFill="background1" w:themeFillShade="BF"/>
          </w:tcPr>
          <w:p w14:paraId="4E423E9E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Cambios:</w:t>
            </w:r>
          </w:p>
        </w:tc>
      </w:tr>
      <w:tr w:rsidR="00F26843" w:rsidRPr="00D67302" w14:paraId="5B4AB4BD" w14:textId="77777777" w:rsidTr="00A30D78">
        <w:tc>
          <w:tcPr>
            <w:tcW w:w="2651" w:type="dxa"/>
            <w:vAlign w:val="center"/>
          </w:tcPr>
          <w:p w14:paraId="014CF665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Auxiliar C de Secretaría Ejecutiva</w:t>
            </w:r>
          </w:p>
        </w:tc>
        <w:tc>
          <w:tcPr>
            <w:tcW w:w="2648" w:type="dxa"/>
          </w:tcPr>
          <w:p w14:paraId="0095281C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La plaza</w:t>
            </w:r>
            <w:r>
              <w:rPr>
                <w:rFonts w:ascii="Arial" w:hAnsi="Arial" w:cs="Arial"/>
                <w:bCs/>
              </w:rPr>
              <w:t xml:space="preserve"> está </w:t>
            </w:r>
            <w:r w:rsidRPr="00D67302">
              <w:rPr>
                <w:rFonts w:ascii="Arial" w:hAnsi="Arial" w:cs="Arial"/>
                <w:bCs/>
              </w:rPr>
              <w:t xml:space="preserve">adscrita a la </w:t>
            </w:r>
            <w:r>
              <w:rPr>
                <w:rFonts w:ascii="Arial" w:hAnsi="Arial" w:cs="Arial"/>
                <w:bCs/>
              </w:rPr>
              <w:t>Secretaría Ejecutiva ocupada por la Mtra. Margarita Sánchez Prieto.</w:t>
            </w:r>
          </w:p>
        </w:tc>
        <w:tc>
          <w:tcPr>
            <w:tcW w:w="2809" w:type="dxa"/>
            <w:vAlign w:val="center"/>
          </w:tcPr>
          <w:p w14:paraId="75305C1D" w14:textId="77777777" w:rsidR="00F26843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 recategoriza a Personal Especializado C y permanece en la Secretaría Ejecutiva.</w:t>
            </w:r>
          </w:p>
        </w:tc>
      </w:tr>
    </w:tbl>
    <w:p w14:paraId="186B6012" w14:textId="77777777" w:rsidR="00A504A3" w:rsidRPr="00D67302" w:rsidRDefault="00A504A3" w:rsidP="00F26843">
      <w:pPr>
        <w:pStyle w:val="Textoindependiente"/>
        <w:spacing w:line="276" w:lineRule="auto"/>
        <w:rPr>
          <w:rFonts w:cs="Arial"/>
          <w:szCs w:val="22"/>
        </w:rPr>
      </w:pPr>
    </w:p>
    <w:p w14:paraId="5C039B0D" w14:textId="534AD897" w:rsidR="00EB701F" w:rsidRDefault="004B5072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</w:rPr>
        <w:t>Por lo</w:t>
      </w:r>
      <w:r w:rsidR="00B37122" w:rsidRPr="00D67302">
        <w:rPr>
          <w:rFonts w:ascii="Arial" w:hAnsi="Arial" w:cs="Arial"/>
        </w:rPr>
        <w:t xml:space="preserve"> anterior</w:t>
      </w:r>
      <w:r w:rsidR="001C0EA5" w:rsidRPr="00D67302">
        <w:rPr>
          <w:rFonts w:ascii="Arial" w:hAnsi="Arial" w:cs="Arial"/>
          <w:bCs/>
        </w:rPr>
        <w:t xml:space="preserve"> 4°, fracción II, de la Constitución Política del Estado de Chihuahua; </w:t>
      </w:r>
      <w:r w:rsidR="003779EC" w:rsidRPr="00D67302">
        <w:rPr>
          <w:rFonts w:ascii="Arial" w:hAnsi="Arial" w:cs="Arial"/>
        </w:rPr>
        <w:t xml:space="preserve">12, </w:t>
      </w:r>
      <w:r w:rsidR="00B37122" w:rsidRPr="00D67302">
        <w:rPr>
          <w:rFonts w:ascii="Arial" w:hAnsi="Arial" w:cs="Arial"/>
        </w:rPr>
        <w:t xml:space="preserve">15 fracciones I y II, </w:t>
      </w:r>
      <w:r w:rsidR="003779EC" w:rsidRPr="00D67302">
        <w:rPr>
          <w:rFonts w:ascii="Arial" w:hAnsi="Arial" w:cs="Arial"/>
        </w:rPr>
        <w:t xml:space="preserve">17, </w:t>
      </w:r>
      <w:r w:rsidR="00B37122" w:rsidRPr="00D67302">
        <w:rPr>
          <w:rFonts w:ascii="Arial" w:hAnsi="Arial" w:cs="Arial"/>
        </w:rPr>
        <w:t xml:space="preserve">19 </w:t>
      </w:r>
      <w:r w:rsidR="00EB7EFE" w:rsidRPr="00D67302">
        <w:rPr>
          <w:rFonts w:ascii="Arial" w:hAnsi="Arial" w:cs="Arial"/>
        </w:rPr>
        <w:t>apartado</w:t>
      </w:r>
      <w:r w:rsidR="00B37122" w:rsidRPr="00D67302">
        <w:rPr>
          <w:rFonts w:ascii="Arial" w:hAnsi="Arial" w:cs="Arial"/>
        </w:rPr>
        <w:t xml:space="preserve"> A fracciones de la I a la IX, </w:t>
      </w:r>
      <w:r w:rsidR="003779EC" w:rsidRPr="00D67302">
        <w:rPr>
          <w:rFonts w:ascii="Arial" w:hAnsi="Arial" w:cs="Arial"/>
        </w:rPr>
        <w:t xml:space="preserve">apartado B fracción IX, inciso </w:t>
      </w:r>
      <w:r w:rsidR="00D94F6F" w:rsidRPr="00D67302">
        <w:rPr>
          <w:rFonts w:ascii="Arial" w:hAnsi="Arial" w:cs="Arial"/>
        </w:rPr>
        <w:t>b</w:t>
      </w:r>
      <w:r w:rsidR="003779EC" w:rsidRPr="00D67302">
        <w:rPr>
          <w:rFonts w:ascii="Arial" w:hAnsi="Arial" w:cs="Arial"/>
        </w:rPr>
        <w:t xml:space="preserve">), </w:t>
      </w:r>
      <w:r w:rsidR="00D94F6F" w:rsidRPr="00D67302">
        <w:rPr>
          <w:rFonts w:ascii="Arial" w:hAnsi="Arial" w:cs="Arial"/>
        </w:rPr>
        <w:t>k</w:t>
      </w:r>
      <w:r w:rsidR="003779EC" w:rsidRPr="00D67302">
        <w:rPr>
          <w:rFonts w:ascii="Arial" w:hAnsi="Arial" w:cs="Arial"/>
        </w:rPr>
        <w:t xml:space="preserve">) y m), 24 </w:t>
      </w:r>
      <w:r w:rsidR="00D946D2" w:rsidRPr="00D67302">
        <w:rPr>
          <w:rFonts w:ascii="Arial" w:hAnsi="Arial" w:cs="Arial"/>
        </w:rPr>
        <w:t>fracción IX</w:t>
      </w:r>
      <w:r w:rsidR="003779EC" w:rsidRPr="00D67302">
        <w:rPr>
          <w:rFonts w:ascii="Arial" w:hAnsi="Arial" w:cs="Arial"/>
        </w:rPr>
        <w:t xml:space="preserve">, </w:t>
      </w:r>
      <w:r w:rsidR="00B37122" w:rsidRPr="00D67302">
        <w:rPr>
          <w:rFonts w:ascii="Arial" w:hAnsi="Arial" w:cs="Arial"/>
        </w:rPr>
        <w:t>de la Ley de Transparencia y Acceso a la Información Pública, artículo</w:t>
      </w:r>
      <w:r w:rsidR="00574728">
        <w:rPr>
          <w:rFonts w:ascii="Arial" w:hAnsi="Arial" w:cs="Arial"/>
        </w:rPr>
        <w:t>s</w:t>
      </w:r>
      <w:r w:rsidR="00D94F6F" w:rsidRPr="00D67302">
        <w:rPr>
          <w:rFonts w:ascii="Arial" w:hAnsi="Arial" w:cs="Arial"/>
        </w:rPr>
        <w:t xml:space="preserve"> </w:t>
      </w:r>
      <w:r w:rsidR="001C0EA5" w:rsidRPr="00D67302">
        <w:rPr>
          <w:rFonts w:ascii="Arial" w:hAnsi="Arial" w:cs="Arial"/>
        </w:rPr>
        <w:t>3 fracción I,</w:t>
      </w:r>
      <w:r w:rsidR="000C0CFC">
        <w:rPr>
          <w:rFonts w:ascii="Arial" w:hAnsi="Arial" w:cs="Arial"/>
        </w:rPr>
        <w:t xml:space="preserve"> 5 y</w:t>
      </w:r>
      <w:r w:rsidR="001C0EA5" w:rsidRPr="00D67302">
        <w:rPr>
          <w:rFonts w:ascii="Arial" w:hAnsi="Arial" w:cs="Arial"/>
        </w:rPr>
        <w:t xml:space="preserve"> 11 fracción X del Reglamento Interior del Instituto Chihuahuense para la Transparencia y Acceso a la Información Pública del Estado de Chihuahua</w:t>
      </w:r>
      <w:r w:rsidR="003779EC" w:rsidRPr="00D67302">
        <w:rPr>
          <w:rFonts w:ascii="Arial" w:hAnsi="Arial" w:cs="Arial"/>
        </w:rPr>
        <w:t xml:space="preserve">, </w:t>
      </w:r>
      <w:r w:rsidRPr="00D67302">
        <w:rPr>
          <w:rFonts w:ascii="Arial" w:hAnsi="Arial" w:cs="Arial"/>
        </w:rPr>
        <w:t xml:space="preserve">se </w:t>
      </w:r>
      <w:r w:rsidR="003779EC" w:rsidRPr="00D67302">
        <w:rPr>
          <w:rFonts w:ascii="Arial" w:hAnsi="Arial" w:cs="Arial"/>
        </w:rPr>
        <w:t xml:space="preserve">emite el </w:t>
      </w:r>
      <w:r w:rsidR="003779EC" w:rsidRPr="00D67302">
        <w:rPr>
          <w:rFonts w:ascii="Arial" w:hAnsi="Arial" w:cs="Arial"/>
          <w:shd w:val="clear" w:color="auto" w:fill="FFFFFF" w:themeFill="background1"/>
        </w:rPr>
        <w:t>siguiente</w:t>
      </w:r>
      <w:r w:rsidR="00B91E93" w:rsidRPr="00D67302">
        <w:rPr>
          <w:rFonts w:ascii="Arial" w:hAnsi="Arial" w:cs="Arial"/>
        </w:rPr>
        <w:t>:</w:t>
      </w:r>
    </w:p>
    <w:p w14:paraId="00F8DDF6" w14:textId="77777777" w:rsidR="00AF27EB" w:rsidRDefault="00AF27EB" w:rsidP="00D67302">
      <w:pPr>
        <w:jc w:val="both"/>
        <w:rPr>
          <w:rFonts w:ascii="Arial" w:hAnsi="Arial" w:cs="Arial"/>
        </w:rPr>
      </w:pPr>
    </w:p>
    <w:p w14:paraId="39C97D62" w14:textId="77777777" w:rsidR="00AF27EB" w:rsidRPr="00D67302" w:rsidRDefault="00AF27EB" w:rsidP="00D67302">
      <w:pPr>
        <w:jc w:val="both"/>
        <w:rPr>
          <w:rFonts w:ascii="Arial" w:hAnsi="Arial" w:cs="Arial"/>
        </w:rPr>
      </w:pPr>
    </w:p>
    <w:p w14:paraId="782997CB" w14:textId="77777777" w:rsidR="00B91E93" w:rsidRPr="00D67302" w:rsidRDefault="00B91E93" w:rsidP="0017469E">
      <w:pPr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lastRenderedPageBreak/>
        <w:t>ACUERDO</w:t>
      </w:r>
    </w:p>
    <w:p w14:paraId="6EB14F1D" w14:textId="1E246724" w:rsidR="003779EC" w:rsidRPr="00D67302" w:rsidRDefault="008C524B" w:rsidP="00D67302">
      <w:pPr>
        <w:jc w:val="both"/>
        <w:rPr>
          <w:rFonts w:ascii="Arial" w:hAnsi="Arial" w:cs="Arial"/>
        </w:rPr>
      </w:pPr>
      <w:r w:rsidRPr="00265090">
        <w:rPr>
          <w:rFonts w:ascii="Arial" w:hAnsi="Arial" w:cs="Arial"/>
          <w:b/>
        </w:rPr>
        <w:t>PRIMERO. -</w:t>
      </w:r>
      <w:r w:rsidR="00B91E93" w:rsidRPr="00265090">
        <w:rPr>
          <w:rFonts w:ascii="Arial" w:hAnsi="Arial" w:cs="Arial"/>
        </w:rPr>
        <w:t xml:space="preserve"> </w:t>
      </w:r>
      <w:r w:rsidR="00E6731D" w:rsidRPr="00265090">
        <w:rPr>
          <w:rFonts w:ascii="Arial" w:hAnsi="Arial" w:cs="Arial"/>
        </w:rPr>
        <w:t xml:space="preserve">Se </w:t>
      </w:r>
      <w:r w:rsidR="006900D4" w:rsidRPr="00265090">
        <w:rPr>
          <w:rFonts w:ascii="Arial" w:hAnsi="Arial" w:cs="Arial"/>
        </w:rPr>
        <w:t xml:space="preserve">aprueba </w:t>
      </w:r>
      <w:r w:rsidR="00A77B91" w:rsidRPr="00265090">
        <w:rPr>
          <w:rFonts w:ascii="Arial" w:hAnsi="Arial" w:cs="Arial"/>
        </w:rPr>
        <w:t xml:space="preserve">la </w:t>
      </w:r>
      <w:r w:rsidR="00010DC7">
        <w:rPr>
          <w:rFonts w:ascii="Arial" w:hAnsi="Arial" w:cs="Arial"/>
        </w:rPr>
        <w:t>recategorización de plaza</w:t>
      </w:r>
      <w:r w:rsidR="00A95294" w:rsidRPr="00265090">
        <w:rPr>
          <w:rFonts w:ascii="Arial" w:hAnsi="Arial" w:cs="Arial"/>
        </w:rPr>
        <w:t xml:space="preserve"> </w:t>
      </w:r>
      <w:r w:rsidR="00A77B91" w:rsidRPr="00265090">
        <w:rPr>
          <w:rFonts w:ascii="Arial" w:hAnsi="Arial" w:cs="Arial"/>
        </w:rPr>
        <w:t xml:space="preserve">propuesta en el considerando </w:t>
      </w:r>
      <w:r w:rsidR="00882566" w:rsidRPr="00265090">
        <w:rPr>
          <w:rFonts w:ascii="Arial" w:hAnsi="Arial" w:cs="Arial"/>
        </w:rPr>
        <w:t xml:space="preserve">VIII </w:t>
      </w:r>
      <w:r w:rsidR="00A77B91" w:rsidRPr="00265090">
        <w:rPr>
          <w:rFonts w:ascii="Arial" w:hAnsi="Arial" w:cs="Arial"/>
        </w:rPr>
        <w:t>del presente acuerdo</w:t>
      </w:r>
      <w:r w:rsidR="004B5072" w:rsidRPr="00265090">
        <w:rPr>
          <w:rFonts w:ascii="Arial" w:hAnsi="Arial" w:cs="Arial"/>
        </w:rPr>
        <w:t xml:space="preserve">, </w:t>
      </w:r>
      <w:r w:rsidR="003A2D25" w:rsidRPr="00265090">
        <w:rPr>
          <w:rFonts w:ascii="Arial" w:hAnsi="Arial" w:cs="Arial"/>
        </w:rPr>
        <w:t>en</w:t>
      </w:r>
      <w:r w:rsidR="00A77B91" w:rsidRPr="00265090">
        <w:rPr>
          <w:rFonts w:ascii="Arial" w:hAnsi="Arial" w:cs="Arial"/>
        </w:rPr>
        <w:t xml:space="preserve"> los términos y condiciones referidos en la Tabla que se </w:t>
      </w:r>
      <w:r w:rsidR="00882566" w:rsidRPr="00265090">
        <w:rPr>
          <w:rFonts w:ascii="Arial" w:hAnsi="Arial" w:cs="Arial"/>
        </w:rPr>
        <w:t>describe en el presente Acuerdo</w:t>
      </w:r>
      <w:r w:rsidR="00A77B91" w:rsidRPr="00265090">
        <w:rPr>
          <w:rFonts w:ascii="Arial" w:hAnsi="Arial" w:cs="Arial"/>
        </w:rPr>
        <w:t>.</w:t>
      </w:r>
    </w:p>
    <w:p w14:paraId="2334FBDB" w14:textId="6DABC4EA" w:rsidR="00B83512" w:rsidRPr="00D67302" w:rsidRDefault="008C524B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  <w:b/>
        </w:rPr>
        <w:t>SEGUNDO. -</w:t>
      </w:r>
      <w:r w:rsidR="002622C8" w:rsidRPr="00D67302">
        <w:rPr>
          <w:rFonts w:ascii="Arial" w:hAnsi="Arial" w:cs="Arial"/>
        </w:rPr>
        <w:t xml:space="preserve"> </w:t>
      </w:r>
      <w:r w:rsidR="00A77B91" w:rsidRPr="00D67302">
        <w:rPr>
          <w:rFonts w:ascii="Arial" w:hAnsi="Arial" w:cs="Arial"/>
        </w:rPr>
        <w:t xml:space="preserve">Se instruye a la </w:t>
      </w:r>
      <w:r w:rsidR="00032314" w:rsidRPr="00D67302">
        <w:rPr>
          <w:rFonts w:ascii="Arial" w:hAnsi="Arial" w:cs="Arial"/>
        </w:rPr>
        <w:t>Dirección Administrativa</w:t>
      </w:r>
      <w:r w:rsidR="00A77B91" w:rsidRPr="00D67302">
        <w:rPr>
          <w:rFonts w:ascii="Arial" w:hAnsi="Arial" w:cs="Arial"/>
        </w:rPr>
        <w:t xml:space="preserve"> para </w:t>
      </w:r>
      <w:r w:rsidR="00FF5876" w:rsidRPr="00D67302">
        <w:rPr>
          <w:rFonts w:ascii="Arial" w:hAnsi="Arial" w:cs="Arial"/>
        </w:rPr>
        <w:t>que realice</w:t>
      </w:r>
      <w:r w:rsidR="00A77B91" w:rsidRPr="00D67302">
        <w:rPr>
          <w:rFonts w:ascii="Arial" w:hAnsi="Arial" w:cs="Arial"/>
        </w:rPr>
        <w:t xml:space="preserve"> e impacte los ajustes </w:t>
      </w:r>
      <w:r w:rsidR="00032314" w:rsidRPr="00D67302">
        <w:rPr>
          <w:rFonts w:ascii="Arial" w:hAnsi="Arial" w:cs="Arial"/>
        </w:rPr>
        <w:t>correspondientes</w:t>
      </w:r>
      <w:r w:rsidR="00A77B91" w:rsidRPr="00D67302">
        <w:rPr>
          <w:rFonts w:ascii="Arial" w:hAnsi="Arial" w:cs="Arial"/>
        </w:rPr>
        <w:t xml:space="preserve"> en la estructura administrativa de los recursos humanos de este Organismo Garante</w:t>
      </w:r>
      <w:r w:rsidR="00CA2E5D">
        <w:rPr>
          <w:rFonts w:ascii="Arial" w:hAnsi="Arial" w:cs="Arial"/>
        </w:rPr>
        <w:t>, de igual manera impáctense los presentes cambios en el proyecto de Manual de Remuneraciones para el ejercicio fiscal 2026</w:t>
      </w:r>
      <w:r w:rsidR="00A77B91" w:rsidRPr="00D67302">
        <w:rPr>
          <w:rFonts w:ascii="Arial" w:hAnsi="Arial" w:cs="Arial"/>
        </w:rPr>
        <w:t>.</w:t>
      </w:r>
    </w:p>
    <w:p w14:paraId="15A4E345" w14:textId="6D33ED51" w:rsidR="000C0CFC" w:rsidRDefault="008C524B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  <w:b/>
        </w:rPr>
        <w:t>TERCERO. -</w:t>
      </w:r>
      <w:r w:rsidR="00B91E93" w:rsidRPr="00D67302">
        <w:rPr>
          <w:rFonts w:ascii="Arial" w:hAnsi="Arial" w:cs="Arial"/>
        </w:rPr>
        <w:t xml:space="preserve"> Se instruye a la </w:t>
      </w:r>
      <w:r w:rsidR="004B66CF" w:rsidRPr="00D67302">
        <w:rPr>
          <w:rFonts w:ascii="Arial" w:hAnsi="Arial" w:cs="Arial"/>
        </w:rPr>
        <w:t>Secretaría Ejecutiva para</w:t>
      </w:r>
      <w:r w:rsidR="00B91E93" w:rsidRPr="00D67302">
        <w:rPr>
          <w:rFonts w:ascii="Arial" w:hAnsi="Arial" w:cs="Arial"/>
        </w:rPr>
        <w:t xml:space="preserve"> que realice las acciones necesarias para que se difunda por los medios que estime pertinentes el presente acuerdo</w:t>
      </w:r>
      <w:r>
        <w:rPr>
          <w:rFonts w:ascii="Arial" w:hAnsi="Arial" w:cs="Arial"/>
        </w:rPr>
        <w:t>.</w:t>
      </w:r>
    </w:p>
    <w:p w14:paraId="1088143E" w14:textId="77777777" w:rsidR="008C524B" w:rsidRPr="00D67302" w:rsidRDefault="008C524B" w:rsidP="00D67302">
      <w:pPr>
        <w:jc w:val="both"/>
        <w:rPr>
          <w:rFonts w:ascii="Arial" w:hAnsi="Arial" w:cs="Arial"/>
        </w:rPr>
      </w:pPr>
    </w:p>
    <w:p w14:paraId="333D1D32" w14:textId="77777777" w:rsidR="00B91E93" w:rsidRPr="00D67302" w:rsidRDefault="00B91E93" w:rsidP="0017469E">
      <w:pPr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TRANSITORIOS</w:t>
      </w:r>
    </w:p>
    <w:p w14:paraId="4A95E4F9" w14:textId="0CDBF433" w:rsidR="00C97571" w:rsidRPr="00D67302" w:rsidRDefault="008C524B" w:rsidP="00D67302">
      <w:pPr>
        <w:jc w:val="both"/>
        <w:rPr>
          <w:rFonts w:ascii="Arial" w:hAnsi="Arial" w:cs="Arial"/>
        </w:rPr>
      </w:pPr>
      <w:r w:rsidRPr="00D67302">
        <w:rPr>
          <w:rFonts w:ascii="Arial" w:eastAsia="Calibri" w:hAnsi="Arial" w:cs="Arial"/>
          <w:b/>
        </w:rPr>
        <w:t>ÚNICO. -</w:t>
      </w:r>
      <w:r w:rsidR="00C97571" w:rsidRPr="00D67302">
        <w:rPr>
          <w:rFonts w:ascii="Arial" w:eastAsia="Calibri" w:hAnsi="Arial" w:cs="Arial"/>
        </w:rPr>
        <w:t xml:space="preserve"> El presente Acuerdo entrará en vigor </w:t>
      </w:r>
      <w:r w:rsidR="00960CCF" w:rsidRPr="00D67302">
        <w:rPr>
          <w:rFonts w:ascii="Arial" w:eastAsia="Calibri" w:hAnsi="Arial" w:cs="Arial"/>
        </w:rPr>
        <w:t xml:space="preserve">a </w:t>
      </w:r>
      <w:r w:rsidR="00960CCF" w:rsidRPr="00AC1352">
        <w:rPr>
          <w:rFonts w:ascii="Arial" w:eastAsia="Calibri" w:hAnsi="Arial" w:cs="Arial"/>
        </w:rPr>
        <w:t>partir del 1</w:t>
      </w:r>
      <w:r w:rsidR="00574728" w:rsidRPr="00AC1352">
        <w:rPr>
          <w:rFonts w:ascii="Arial" w:eastAsia="Calibri" w:hAnsi="Arial" w:cs="Arial"/>
        </w:rPr>
        <w:t xml:space="preserve"> d</w:t>
      </w:r>
      <w:r w:rsidR="00960CCF" w:rsidRPr="00AC1352">
        <w:rPr>
          <w:rFonts w:ascii="Arial" w:eastAsia="Calibri" w:hAnsi="Arial" w:cs="Arial"/>
        </w:rPr>
        <w:t xml:space="preserve">e </w:t>
      </w:r>
      <w:r w:rsidR="00F26843">
        <w:rPr>
          <w:rFonts w:ascii="Arial" w:eastAsia="Calibri" w:hAnsi="Arial" w:cs="Arial"/>
        </w:rPr>
        <w:t>enero 2026</w:t>
      </w:r>
      <w:r w:rsidR="00C97571" w:rsidRPr="00D67302">
        <w:rPr>
          <w:rFonts w:ascii="Arial" w:eastAsia="Calibri" w:hAnsi="Arial" w:cs="Arial"/>
        </w:rPr>
        <w:t>, se instruye a la Secretar</w:t>
      </w:r>
      <w:r w:rsidR="00E95AFF" w:rsidRPr="00D67302">
        <w:rPr>
          <w:rFonts w:ascii="Arial" w:eastAsia="Calibri" w:hAnsi="Arial" w:cs="Arial"/>
        </w:rPr>
        <w:t>ía Ejecutiva para que realice lo</w:t>
      </w:r>
      <w:r w:rsidR="00C97571" w:rsidRPr="00D67302">
        <w:rPr>
          <w:rFonts w:ascii="Arial" w:eastAsia="Calibri" w:hAnsi="Arial" w:cs="Arial"/>
        </w:rPr>
        <w:t xml:space="preserve"> conducente </w:t>
      </w:r>
      <w:r w:rsidR="00E95AFF" w:rsidRPr="00D67302">
        <w:rPr>
          <w:rFonts w:ascii="Arial" w:eastAsia="Calibri" w:hAnsi="Arial" w:cs="Arial"/>
        </w:rPr>
        <w:t xml:space="preserve">para </w:t>
      </w:r>
      <w:r w:rsidR="00C97571" w:rsidRPr="00D67302">
        <w:rPr>
          <w:rFonts w:ascii="Arial" w:eastAsia="Calibri" w:hAnsi="Arial" w:cs="Arial"/>
        </w:rPr>
        <w:t>su publicación en el Periódico Oficial del Estado de Chihuahua.</w:t>
      </w:r>
    </w:p>
    <w:p w14:paraId="0A074D77" w14:textId="3D9E1B62" w:rsidR="00526A7E" w:rsidRPr="00D67302" w:rsidRDefault="00C97571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</w:rPr>
        <w:t xml:space="preserve">Así lo acordó, por </w:t>
      </w:r>
      <w:r w:rsidR="008D487F" w:rsidRPr="00D67302">
        <w:rPr>
          <w:rFonts w:ascii="Arial" w:hAnsi="Arial" w:cs="Arial"/>
        </w:rPr>
        <w:t xml:space="preserve">unanimidad </w:t>
      </w:r>
      <w:r w:rsidRPr="00D67302">
        <w:rPr>
          <w:rFonts w:ascii="Arial" w:hAnsi="Arial" w:cs="Arial"/>
        </w:rPr>
        <w:t>de votos del Pleno del Instituto Chihua</w:t>
      </w:r>
      <w:r w:rsidR="00B41521" w:rsidRPr="00D67302">
        <w:rPr>
          <w:rFonts w:ascii="Arial" w:hAnsi="Arial" w:cs="Arial"/>
        </w:rPr>
        <w:t>huense para la Transparencia y A</w:t>
      </w:r>
      <w:r w:rsidRPr="00D67302">
        <w:rPr>
          <w:rFonts w:ascii="Arial" w:hAnsi="Arial" w:cs="Arial"/>
        </w:rPr>
        <w:t xml:space="preserve">cceso a la Información Pública, en </w:t>
      </w:r>
      <w:r w:rsidR="00B41521" w:rsidRPr="00D67302">
        <w:rPr>
          <w:rFonts w:ascii="Arial" w:hAnsi="Arial" w:cs="Arial"/>
        </w:rPr>
        <w:t>S</w:t>
      </w:r>
      <w:r w:rsidRPr="00D67302">
        <w:rPr>
          <w:rFonts w:ascii="Arial" w:hAnsi="Arial" w:cs="Arial"/>
        </w:rPr>
        <w:t xml:space="preserve">esión </w:t>
      </w:r>
      <w:r w:rsidR="002D59CF" w:rsidRPr="00D67302">
        <w:rPr>
          <w:rFonts w:ascii="Arial" w:hAnsi="Arial" w:cs="Arial"/>
        </w:rPr>
        <w:t>Ordinaria</w:t>
      </w:r>
      <w:r w:rsidRPr="00D67302">
        <w:rPr>
          <w:rFonts w:ascii="Arial" w:hAnsi="Arial" w:cs="Arial"/>
        </w:rPr>
        <w:t xml:space="preserve"> del </w:t>
      </w:r>
      <w:r w:rsidR="00010DC7">
        <w:rPr>
          <w:rFonts w:ascii="Arial" w:hAnsi="Arial" w:cs="Arial"/>
        </w:rPr>
        <w:t>diecisiete</w:t>
      </w:r>
      <w:r w:rsidR="008D487F" w:rsidRPr="00D67302">
        <w:rPr>
          <w:rFonts w:ascii="Arial" w:hAnsi="Arial" w:cs="Arial"/>
        </w:rPr>
        <w:t xml:space="preserve"> </w:t>
      </w:r>
      <w:r w:rsidRPr="00D67302">
        <w:rPr>
          <w:rFonts w:ascii="Arial" w:hAnsi="Arial" w:cs="Arial"/>
        </w:rPr>
        <w:t xml:space="preserve">de </w:t>
      </w:r>
      <w:r w:rsidR="005C02CE">
        <w:rPr>
          <w:rFonts w:ascii="Arial" w:hAnsi="Arial" w:cs="Arial"/>
        </w:rPr>
        <w:t>dicie</w:t>
      </w:r>
      <w:r w:rsidR="002D59CF" w:rsidRPr="00D67302">
        <w:rPr>
          <w:rFonts w:ascii="Arial" w:hAnsi="Arial" w:cs="Arial"/>
        </w:rPr>
        <w:t>mbre</w:t>
      </w:r>
      <w:r w:rsidRPr="00D67302">
        <w:rPr>
          <w:rFonts w:ascii="Arial" w:hAnsi="Arial" w:cs="Arial"/>
        </w:rPr>
        <w:t xml:space="preserve"> de dos mil </w:t>
      </w:r>
      <w:r w:rsidR="004B5072" w:rsidRPr="00D67302">
        <w:rPr>
          <w:rFonts w:ascii="Arial" w:hAnsi="Arial" w:cs="Arial"/>
        </w:rPr>
        <w:t>veinti</w:t>
      </w:r>
      <w:r w:rsidR="002F7F47" w:rsidRPr="00D67302">
        <w:rPr>
          <w:rFonts w:ascii="Arial" w:hAnsi="Arial" w:cs="Arial"/>
        </w:rPr>
        <w:t>c</w:t>
      </w:r>
      <w:r w:rsidR="00FF5876" w:rsidRPr="00D67302">
        <w:rPr>
          <w:rFonts w:ascii="Arial" w:hAnsi="Arial" w:cs="Arial"/>
        </w:rPr>
        <w:t>inc</w:t>
      </w:r>
      <w:r w:rsidR="002F7F47" w:rsidRPr="00D67302">
        <w:rPr>
          <w:rFonts w:ascii="Arial" w:hAnsi="Arial" w:cs="Arial"/>
        </w:rPr>
        <w:t>o</w:t>
      </w:r>
      <w:r w:rsidRPr="00D67302">
        <w:rPr>
          <w:rFonts w:ascii="Arial" w:hAnsi="Arial" w:cs="Arial"/>
        </w:rPr>
        <w:t>, ante la fe de</w:t>
      </w:r>
      <w:r w:rsidR="00C75BCA" w:rsidRPr="00D67302">
        <w:rPr>
          <w:rFonts w:ascii="Arial" w:hAnsi="Arial" w:cs="Arial"/>
        </w:rPr>
        <w:t xml:space="preserve"> </w:t>
      </w:r>
      <w:r w:rsidRPr="00D67302">
        <w:rPr>
          <w:rFonts w:ascii="Arial" w:hAnsi="Arial" w:cs="Arial"/>
        </w:rPr>
        <w:t>l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secretari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ejecutiv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</w:t>
      </w:r>
      <w:r w:rsidR="00C75BCA" w:rsidRPr="00D67302">
        <w:rPr>
          <w:rFonts w:ascii="Arial" w:hAnsi="Arial" w:cs="Arial"/>
        </w:rPr>
        <w:t xml:space="preserve">Mtra. Blanca Gabriela </w:t>
      </w:r>
      <w:r w:rsidR="00574728" w:rsidRPr="00D67302">
        <w:rPr>
          <w:rFonts w:ascii="Arial" w:hAnsi="Arial" w:cs="Arial"/>
        </w:rPr>
        <w:t>González</w:t>
      </w:r>
      <w:r w:rsidR="00C75BCA" w:rsidRPr="00D67302">
        <w:rPr>
          <w:rFonts w:ascii="Arial" w:hAnsi="Arial" w:cs="Arial"/>
        </w:rPr>
        <w:t xml:space="preserve"> Chávez</w:t>
      </w:r>
      <w:r w:rsidRPr="00D67302">
        <w:rPr>
          <w:rFonts w:ascii="Arial" w:hAnsi="Arial" w:cs="Arial"/>
        </w:rPr>
        <w:t>, con fundamento en el artículo 1</w:t>
      </w:r>
      <w:r w:rsidR="008D487F" w:rsidRPr="00D67302">
        <w:rPr>
          <w:rFonts w:ascii="Arial" w:hAnsi="Arial" w:cs="Arial"/>
        </w:rPr>
        <w:t>3</w:t>
      </w:r>
      <w:r w:rsidRPr="00D67302">
        <w:rPr>
          <w:rFonts w:ascii="Arial" w:hAnsi="Arial" w:cs="Arial"/>
        </w:rPr>
        <w:t xml:space="preserve"> fracción XI</w:t>
      </w:r>
      <w:r w:rsidR="000E24D6" w:rsidRPr="00D67302">
        <w:rPr>
          <w:rFonts w:ascii="Arial" w:hAnsi="Arial" w:cs="Arial"/>
        </w:rPr>
        <w:t>V</w:t>
      </w:r>
      <w:r w:rsidRPr="00D67302">
        <w:rPr>
          <w:rFonts w:ascii="Arial" w:hAnsi="Arial" w:cs="Arial"/>
        </w:rPr>
        <w:t xml:space="preserve"> del Reglamento Interior de este Instituto.</w:t>
      </w:r>
    </w:p>
    <w:p w14:paraId="0538262B" w14:textId="77777777" w:rsidR="000C0CFC" w:rsidRDefault="000C0CFC" w:rsidP="00D67302">
      <w:pPr>
        <w:spacing w:after="0"/>
        <w:jc w:val="both"/>
        <w:rPr>
          <w:rFonts w:ascii="Arial" w:hAnsi="Arial" w:cs="Arial"/>
        </w:rPr>
      </w:pPr>
    </w:p>
    <w:p w14:paraId="7C14F7C3" w14:textId="77777777" w:rsidR="000C0CFC" w:rsidRDefault="000C0CFC" w:rsidP="00D67302">
      <w:pPr>
        <w:spacing w:after="0"/>
        <w:jc w:val="both"/>
        <w:rPr>
          <w:rFonts w:ascii="Arial" w:hAnsi="Arial" w:cs="Arial"/>
        </w:rPr>
      </w:pPr>
    </w:p>
    <w:p w14:paraId="1EC28EC3" w14:textId="77777777" w:rsidR="000C0CFC" w:rsidRDefault="000C0CFC" w:rsidP="00D67302">
      <w:pPr>
        <w:spacing w:after="0"/>
        <w:jc w:val="both"/>
        <w:rPr>
          <w:rFonts w:ascii="Arial" w:hAnsi="Arial" w:cs="Arial"/>
        </w:rPr>
      </w:pPr>
    </w:p>
    <w:p w14:paraId="7AA27E2F" w14:textId="77777777" w:rsidR="00E673E8" w:rsidRDefault="00E673E8" w:rsidP="00D67302">
      <w:pPr>
        <w:spacing w:after="0"/>
        <w:jc w:val="both"/>
        <w:rPr>
          <w:rFonts w:ascii="Arial" w:hAnsi="Arial" w:cs="Arial"/>
        </w:rPr>
      </w:pPr>
    </w:p>
    <w:p w14:paraId="29F62CA6" w14:textId="77777777" w:rsidR="00E673E8" w:rsidRDefault="00E673E8" w:rsidP="00D67302">
      <w:pPr>
        <w:spacing w:after="0"/>
        <w:jc w:val="both"/>
        <w:rPr>
          <w:rFonts w:ascii="Arial" w:hAnsi="Arial" w:cs="Arial"/>
        </w:rPr>
      </w:pPr>
    </w:p>
    <w:p w14:paraId="11EBCBDF" w14:textId="77777777" w:rsidR="00E673E8" w:rsidRPr="00D67302" w:rsidRDefault="00E673E8" w:rsidP="00D67302">
      <w:pPr>
        <w:spacing w:after="0"/>
        <w:jc w:val="both"/>
        <w:rPr>
          <w:rFonts w:ascii="Arial" w:hAnsi="Arial" w:cs="Arial"/>
        </w:rPr>
      </w:pPr>
    </w:p>
    <w:p w14:paraId="1E5E7F9E" w14:textId="611F92FA" w:rsidR="00B41521" w:rsidRPr="00D67302" w:rsidRDefault="001C265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DR</w:t>
      </w:r>
      <w:r w:rsidR="00B41521" w:rsidRPr="00D67302">
        <w:rPr>
          <w:rFonts w:ascii="Arial" w:hAnsi="Arial" w:cs="Arial"/>
          <w:b/>
        </w:rPr>
        <w:t xml:space="preserve">. </w:t>
      </w:r>
      <w:r w:rsidRPr="00D67302">
        <w:rPr>
          <w:rFonts w:ascii="Arial" w:hAnsi="Arial" w:cs="Arial"/>
          <w:b/>
        </w:rPr>
        <w:t>SERGIO RAFAEL FACIO GUZMÁN</w:t>
      </w:r>
    </w:p>
    <w:p w14:paraId="2A52982E" w14:textId="427E77E3" w:rsidR="00B41521" w:rsidRPr="00D67302" w:rsidRDefault="004B5072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COMISIONAD</w:t>
      </w:r>
      <w:r w:rsidR="001C2659" w:rsidRPr="00D67302">
        <w:rPr>
          <w:rFonts w:ascii="Arial" w:hAnsi="Arial" w:cs="Arial"/>
          <w:b/>
        </w:rPr>
        <w:t>O</w:t>
      </w:r>
      <w:r w:rsidRPr="00D67302">
        <w:rPr>
          <w:rFonts w:ascii="Arial" w:hAnsi="Arial" w:cs="Arial"/>
          <w:b/>
        </w:rPr>
        <w:t xml:space="preserve"> PRESIDENTE</w:t>
      </w:r>
    </w:p>
    <w:p w14:paraId="381629D9" w14:textId="77777777" w:rsidR="00526A7E" w:rsidRPr="00D67302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2FC2F761" w14:textId="77777777" w:rsidR="00526A7E" w:rsidRPr="00D67302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005CBB6F" w14:textId="77777777" w:rsidR="00526A7E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22195E1" w14:textId="77777777" w:rsidR="00E673E8" w:rsidRDefault="00E673E8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85439AD" w14:textId="77777777" w:rsidR="00E673E8" w:rsidRPr="00D67302" w:rsidRDefault="00E673E8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50CCEE0" w14:textId="59CBF401" w:rsidR="00B41521" w:rsidRPr="00D67302" w:rsidRDefault="00C75BCA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MTRA. BLANCA GABRIELA GONZALEZ CHÁVEZ</w:t>
      </w:r>
    </w:p>
    <w:p w14:paraId="076970CC" w14:textId="7D13E71C" w:rsidR="00B41521" w:rsidRPr="00D67302" w:rsidRDefault="00B41521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SECRETARI</w:t>
      </w:r>
      <w:r w:rsidR="00C0780F" w:rsidRPr="00D67302">
        <w:rPr>
          <w:rFonts w:ascii="Arial" w:hAnsi="Arial" w:cs="Arial"/>
          <w:b/>
        </w:rPr>
        <w:t>A</w:t>
      </w:r>
      <w:r w:rsidRPr="00D67302">
        <w:rPr>
          <w:rFonts w:ascii="Arial" w:hAnsi="Arial" w:cs="Arial"/>
          <w:b/>
        </w:rPr>
        <w:t xml:space="preserve"> EJECUTIV</w:t>
      </w:r>
      <w:r w:rsidR="00C0780F" w:rsidRPr="00D67302">
        <w:rPr>
          <w:rFonts w:ascii="Arial" w:hAnsi="Arial" w:cs="Arial"/>
          <w:b/>
        </w:rPr>
        <w:t>A</w:t>
      </w:r>
    </w:p>
    <w:sectPr w:rsidR="00B41521" w:rsidRPr="00D67302" w:rsidSect="00C2113B">
      <w:headerReference w:type="default" r:id="rId8"/>
      <w:footerReference w:type="default" r:id="rId9"/>
      <w:pgSz w:w="12240" w:h="15840" w:code="1"/>
      <w:pgMar w:top="1877" w:right="1701" w:bottom="1418" w:left="1701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385D" w14:textId="77777777" w:rsidR="007B1501" w:rsidRDefault="007B1501" w:rsidP="00295E9F">
      <w:pPr>
        <w:spacing w:after="0" w:line="240" w:lineRule="auto"/>
      </w:pPr>
      <w:r>
        <w:separator/>
      </w:r>
    </w:p>
  </w:endnote>
  <w:endnote w:type="continuationSeparator" w:id="0">
    <w:p w14:paraId="0C617E2B" w14:textId="77777777" w:rsidR="007B1501" w:rsidRDefault="007B1501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374228"/>
      <w:docPartObj>
        <w:docPartGallery w:val="Page Numbers (Bottom of Page)"/>
        <w:docPartUnique/>
      </w:docPartObj>
    </w:sdtPr>
    <w:sdtContent>
      <w:sdt>
        <w:sdtPr>
          <w:id w:val="759416060"/>
          <w:docPartObj>
            <w:docPartGallery w:val="Page Numbers (Bottom of Page)"/>
            <w:docPartUnique/>
          </w:docPartObj>
        </w:sdtPr>
        <w:sdtContent>
          <w:sdt>
            <w:sdtPr>
              <w:id w:val="-1954389467"/>
              <w:docPartObj>
                <w:docPartGallery w:val="Page Numbers (Bottom of Page)"/>
                <w:docPartUnique/>
              </w:docPartObj>
            </w:sdtPr>
            <w:sdtContent>
              <w:p w14:paraId="61F056D5" w14:textId="77777777" w:rsidR="00FF5876" w:rsidRPr="00303C77" w:rsidRDefault="00C61E86" w:rsidP="00FF5876">
                <w:pPr>
                  <w:pStyle w:val="Piedepgina"/>
                  <w:pBdr>
                    <w:top w:val="single" w:sz="4" w:space="1" w:color="auto"/>
                  </w:pBdr>
                  <w:jc w:val="center"/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</w:pPr>
                <w:r w:rsidRPr="00BA642E">
                  <w:rPr>
                    <w:noProof/>
                    <w:color w:val="009999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5408" behindDoc="0" locked="0" layoutInCell="1" allowOverlap="1" wp14:anchorId="17E9B326" wp14:editId="7B8A677B">
                          <wp:simplePos x="0" y="0"/>
                          <wp:positionH relativeFrom="margin">
                            <wp:posOffset>48950</wp:posOffset>
                          </wp:positionH>
                          <wp:positionV relativeFrom="paragraph">
                            <wp:posOffset>-14743</wp:posOffset>
                          </wp:positionV>
                          <wp:extent cx="5589767" cy="0"/>
                          <wp:effectExtent l="0" t="19050" r="49530" b="38100"/>
                          <wp:wrapNone/>
                          <wp:docPr id="1023191457" name="Conector recto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558976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999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43B075C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85pt,-1.15pt" to="444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" strokecolor="#099" strokeweight="4.5pt">
                          <v:stroke linestyle="thickThin"/>
                          <w10:wrap anchorx="margin"/>
                        </v:line>
                      </w:pict>
                    </mc:Fallback>
                  </mc:AlternateContent>
                </w:r>
                <w:r w:rsidR="00FF5876" w:rsidRPr="00303C77"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  <w:t>“20</w:t>
                </w:r>
                <w:r w:rsidR="00FF5876"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  <w:t>25, Año del Bicentenario del Primera Constitución del Estado de Chihuahua</w:t>
                </w:r>
                <w:r w:rsidR="00FF5876" w:rsidRPr="00303C77"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  <w:t>”</w:t>
                </w:r>
              </w:p>
              <w:p w14:paraId="3F26F316" w14:textId="00877B1F" w:rsidR="00C61E86" w:rsidRDefault="00C61E86" w:rsidP="00FF5876">
                <w:pPr>
                  <w:spacing w:after="0"/>
                  <w:jc w:val="center"/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Av. Teófilo Borunda</w:t>
                </w:r>
                <w:r w:rsidR="00C2113B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 xml:space="preserve"> </w:t>
                </w:r>
                <w:proofErr w:type="spellStart"/>
                <w:r w:rsidR="006027A2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N</w:t>
                </w: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°</w:t>
                </w:r>
                <w:proofErr w:type="spellEnd"/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. 2009 col. Arquitos, Chihuahua, Chih., México, C. P. 31205  </w:t>
                </w:r>
              </w:p>
              <w:p w14:paraId="54486E2E" w14:textId="77777777" w:rsidR="00C61E86" w:rsidRPr="00AB587A" w:rsidRDefault="00C61E86" w:rsidP="00C61E86">
                <w:pPr>
                  <w:pStyle w:val="Piedepgina"/>
                  <w:jc w:val="center"/>
                  <w:rPr>
                    <w:rFonts w:ascii="Lucida Sans" w:hAnsi="Lucida Sans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Conmutador: (614) 201 33 00, www.ichitaip.org.mx</w:t>
                </w:r>
              </w:p>
              <w:p w14:paraId="79B7B6B8" w14:textId="77777777" w:rsidR="00C61E86" w:rsidRPr="00CC3406" w:rsidRDefault="00C61E86" w:rsidP="00C61E86">
                <w:pPr>
                  <w:pStyle w:val="Piedepgina"/>
                  <w:jc w:val="center"/>
                  <w:rPr>
                    <w:sz w:val="24"/>
                    <w:szCs w:val="24"/>
                    <w:lang w:eastAsia="es-ES"/>
                  </w:rPr>
                </w:pP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Página</w:t>
                </w:r>
                <w:r w:rsidRPr="007A1635">
                  <w:rPr>
                    <w:rStyle w:val="Nmerodepgina"/>
                    <w:b/>
                    <w:sz w:val="18"/>
                    <w:szCs w:val="18"/>
                  </w:rPr>
                  <w:t xml:space="preserve">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1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 xml:space="preserve"> de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NUMPAGES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4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  <w:p w14:paraId="70CF4473" w14:textId="77777777" w:rsidR="003E5245" w:rsidRPr="00C61E86" w:rsidRDefault="003E5245" w:rsidP="00C61E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8204" w14:textId="77777777" w:rsidR="007B1501" w:rsidRDefault="007B1501" w:rsidP="00295E9F">
      <w:pPr>
        <w:spacing w:after="0" w:line="240" w:lineRule="auto"/>
      </w:pPr>
      <w:r>
        <w:separator/>
      </w:r>
    </w:p>
  </w:footnote>
  <w:footnote w:type="continuationSeparator" w:id="0">
    <w:p w14:paraId="014E2F9C" w14:textId="77777777" w:rsidR="007B1501" w:rsidRDefault="007B1501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284"/>
    </w:tblGrid>
    <w:tr w:rsidR="00C61E86" w14:paraId="41E486B1" w14:textId="77777777" w:rsidTr="00C61E86">
      <w:trPr>
        <w:trHeight w:val="1412"/>
      </w:trPr>
      <w:tc>
        <w:tcPr>
          <w:tcW w:w="3544" w:type="dxa"/>
        </w:tcPr>
        <w:p w14:paraId="6EE18AEA" w14:textId="77777777" w:rsidR="00C61E86" w:rsidRDefault="00C61E86" w:rsidP="00C61E86">
          <w:pPr>
            <w:pStyle w:val="Encabezado"/>
          </w:pPr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77101CAC" wp14:editId="4028F3A9">
                <wp:extent cx="2057400" cy="876300"/>
                <wp:effectExtent l="0" t="0" r="0" b="0"/>
                <wp:docPr id="262333686" name="Imagen 26233368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B22CD" w14:textId="77777777" w:rsidR="00C61E86" w:rsidRDefault="00C61E86" w:rsidP="00C61E86">
          <w:pPr>
            <w:pStyle w:val="Encabezado"/>
          </w:pPr>
          <w:r w:rsidRPr="00BA642E">
            <w:rPr>
              <w:noProof/>
              <w:color w:val="009999"/>
            </w:rPr>
            <mc:AlternateContent>
              <mc:Choice Requires="wps">
                <w:drawing>
                  <wp:anchor distT="4294967295" distB="4294967295" distL="114300" distR="114300" simplePos="0" relativeHeight="251663360" behindDoc="0" locked="0" layoutInCell="1" allowOverlap="1" wp14:anchorId="7E1879ED" wp14:editId="0C0A69A5">
                    <wp:simplePos x="0" y="0"/>
                    <wp:positionH relativeFrom="margin">
                      <wp:posOffset>-104661</wp:posOffset>
                    </wp:positionH>
                    <wp:positionV relativeFrom="paragraph">
                      <wp:posOffset>118726</wp:posOffset>
                    </wp:positionV>
                    <wp:extent cx="5617560" cy="8246"/>
                    <wp:effectExtent l="0" t="19050" r="40640" b="49530"/>
                    <wp:wrapNone/>
                    <wp:docPr id="1574065852" name="Conector rec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617560" cy="8246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9999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innerShdw blurRad="63500" dist="50800" dir="54000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B0F9E47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8.25pt,9.35pt" to="434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" strokecolor="#099" strokeweight="4.5pt">
                    <v:stroke linestyle="thinThick"/>
                    <w10:wrap anchorx="margin"/>
                  </v:line>
                </w:pict>
              </mc:Fallback>
            </mc:AlternateContent>
          </w:r>
        </w:p>
      </w:tc>
      <w:tc>
        <w:tcPr>
          <w:tcW w:w="5284" w:type="dxa"/>
        </w:tcPr>
        <w:p w14:paraId="2392EC9D" w14:textId="77777777" w:rsidR="00C61E86" w:rsidRDefault="00C61E86" w:rsidP="00C61E86">
          <w:pPr>
            <w:pStyle w:val="Encabezado"/>
          </w:pPr>
        </w:p>
        <w:p w14:paraId="568C0A37" w14:textId="77777777" w:rsidR="00C61E86" w:rsidRDefault="00C61E86" w:rsidP="00C61E86">
          <w:pPr>
            <w:pStyle w:val="Encabezado"/>
          </w:pPr>
        </w:p>
        <w:p w14:paraId="5570CF3F" w14:textId="77777777" w:rsidR="00C61E86" w:rsidRDefault="00C61E86" w:rsidP="00C61E86">
          <w:pPr>
            <w:pStyle w:val="Encabezado"/>
          </w:pPr>
        </w:p>
        <w:p w14:paraId="63CB99F9" w14:textId="797CFC6D" w:rsidR="00C61E86" w:rsidRDefault="00C61E86" w:rsidP="00C61E86">
          <w:pPr>
            <w:pStyle w:val="Encabezado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ACUERDO ICHITAIP/PLENO-</w:t>
          </w:r>
          <w:r w:rsidR="00E673E8">
            <w:rPr>
              <w:b/>
              <w:sz w:val="28"/>
              <w:szCs w:val="28"/>
            </w:rPr>
            <w:t>22</w:t>
          </w:r>
          <w:r>
            <w:rPr>
              <w:b/>
              <w:sz w:val="28"/>
              <w:szCs w:val="28"/>
            </w:rPr>
            <w:t>/202</w:t>
          </w:r>
          <w:r w:rsidR="00FF5876">
            <w:rPr>
              <w:b/>
              <w:sz w:val="28"/>
              <w:szCs w:val="28"/>
            </w:rPr>
            <w:t>5</w:t>
          </w:r>
        </w:p>
        <w:p w14:paraId="14DEC97D" w14:textId="367D40A6" w:rsidR="00C61E86" w:rsidRPr="00E4244D" w:rsidRDefault="00C61E86" w:rsidP="00C61E86">
          <w:pPr>
            <w:pStyle w:val="Encabezado"/>
            <w:jc w:val="right"/>
            <w:rPr>
              <w:sz w:val="28"/>
              <w:szCs w:val="28"/>
            </w:rPr>
          </w:pP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 xml:space="preserve">APROBADO EN SESION 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O</w:t>
          </w: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 xml:space="preserve">RDINARIA DEL </w:t>
          </w:r>
          <w:r w:rsidR="00F26843">
            <w:rPr>
              <w:rFonts w:ascii="Arial" w:hAnsi="Arial" w:cs="Arial"/>
              <w:b/>
              <w:iCs/>
              <w:sz w:val="18"/>
              <w:szCs w:val="18"/>
            </w:rPr>
            <w:t>1</w:t>
          </w:r>
          <w:r w:rsidR="00221371">
            <w:rPr>
              <w:rFonts w:ascii="Arial" w:hAnsi="Arial" w:cs="Arial"/>
              <w:b/>
              <w:iCs/>
              <w:sz w:val="18"/>
              <w:szCs w:val="18"/>
            </w:rPr>
            <w:t>7</w:t>
          </w: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>-</w:t>
          </w:r>
          <w:r w:rsidR="00FF5876">
            <w:rPr>
              <w:rFonts w:ascii="Arial" w:hAnsi="Arial" w:cs="Arial"/>
              <w:b/>
              <w:iCs/>
              <w:sz w:val="18"/>
              <w:szCs w:val="18"/>
            </w:rPr>
            <w:t>1</w:t>
          </w:r>
          <w:r w:rsidR="00C2113B">
            <w:rPr>
              <w:rFonts w:ascii="Arial" w:hAnsi="Arial" w:cs="Arial"/>
              <w:b/>
              <w:iCs/>
              <w:sz w:val="18"/>
              <w:szCs w:val="18"/>
            </w:rPr>
            <w:t>2</w:t>
          </w: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>-202</w:t>
          </w:r>
          <w:r w:rsidR="00FF5876">
            <w:rPr>
              <w:rFonts w:ascii="Arial" w:hAnsi="Arial" w:cs="Arial"/>
              <w:b/>
              <w:iCs/>
              <w:sz w:val="18"/>
              <w:szCs w:val="18"/>
            </w:rPr>
            <w:t>5</w:t>
          </w:r>
        </w:p>
      </w:tc>
    </w:tr>
  </w:tbl>
  <w:p w14:paraId="2CEBBBF8" w14:textId="7139DC10" w:rsidR="006C3A80" w:rsidRPr="00C61E86" w:rsidRDefault="006C3A80" w:rsidP="00C61E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44FF"/>
    <w:multiLevelType w:val="hybridMultilevel"/>
    <w:tmpl w:val="7ED8B4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2"/>
  </w:num>
  <w:num w:numId="2" w16cid:durableId="1375037594">
    <w:abstractNumId w:val="5"/>
  </w:num>
  <w:num w:numId="3" w16cid:durableId="252591691">
    <w:abstractNumId w:val="3"/>
  </w:num>
  <w:num w:numId="4" w16cid:durableId="1107312361">
    <w:abstractNumId w:val="6"/>
  </w:num>
  <w:num w:numId="5" w16cid:durableId="1101101111">
    <w:abstractNumId w:val="7"/>
  </w:num>
  <w:num w:numId="6" w16cid:durableId="1667053902">
    <w:abstractNumId w:val="8"/>
  </w:num>
  <w:num w:numId="7" w16cid:durableId="1337264963">
    <w:abstractNumId w:val="8"/>
  </w:num>
  <w:num w:numId="8" w16cid:durableId="1837571671">
    <w:abstractNumId w:val="4"/>
  </w:num>
  <w:num w:numId="9" w16cid:durableId="183055987">
    <w:abstractNumId w:val="0"/>
  </w:num>
  <w:num w:numId="10" w16cid:durableId="1339385619">
    <w:abstractNumId w:val="1"/>
  </w:num>
  <w:num w:numId="11" w16cid:durableId="227151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710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5839"/>
    <w:rsid w:val="00010DC7"/>
    <w:rsid w:val="0002163B"/>
    <w:rsid w:val="00023C02"/>
    <w:rsid w:val="0002764D"/>
    <w:rsid w:val="00032314"/>
    <w:rsid w:val="00043BF4"/>
    <w:rsid w:val="000470DF"/>
    <w:rsid w:val="0005269A"/>
    <w:rsid w:val="00064149"/>
    <w:rsid w:val="00070DA4"/>
    <w:rsid w:val="000739FB"/>
    <w:rsid w:val="000740B8"/>
    <w:rsid w:val="0009080B"/>
    <w:rsid w:val="000A4EFD"/>
    <w:rsid w:val="000A6EB6"/>
    <w:rsid w:val="000B728F"/>
    <w:rsid w:val="000C0CFC"/>
    <w:rsid w:val="000C38F8"/>
    <w:rsid w:val="000C44F1"/>
    <w:rsid w:val="000C58DC"/>
    <w:rsid w:val="000D3B32"/>
    <w:rsid w:val="000D43B1"/>
    <w:rsid w:val="000D74BF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048D3"/>
    <w:rsid w:val="00111D8F"/>
    <w:rsid w:val="00124C0E"/>
    <w:rsid w:val="001254A0"/>
    <w:rsid w:val="00131EBC"/>
    <w:rsid w:val="00145900"/>
    <w:rsid w:val="00156DF8"/>
    <w:rsid w:val="001613FE"/>
    <w:rsid w:val="00162F48"/>
    <w:rsid w:val="001736C6"/>
    <w:rsid w:val="0017469E"/>
    <w:rsid w:val="00182E85"/>
    <w:rsid w:val="001843A3"/>
    <w:rsid w:val="00184485"/>
    <w:rsid w:val="0018541D"/>
    <w:rsid w:val="001A64C6"/>
    <w:rsid w:val="001B3E16"/>
    <w:rsid w:val="001B4ACC"/>
    <w:rsid w:val="001C0EA5"/>
    <w:rsid w:val="001C2659"/>
    <w:rsid w:val="001D0995"/>
    <w:rsid w:val="001D19A0"/>
    <w:rsid w:val="001D3387"/>
    <w:rsid w:val="001E7E13"/>
    <w:rsid w:val="0020066C"/>
    <w:rsid w:val="002175F7"/>
    <w:rsid w:val="00221371"/>
    <w:rsid w:val="002228C6"/>
    <w:rsid w:val="0022558E"/>
    <w:rsid w:val="00226BA3"/>
    <w:rsid w:val="0023732C"/>
    <w:rsid w:val="00240EBC"/>
    <w:rsid w:val="00247DDF"/>
    <w:rsid w:val="00257C52"/>
    <w:rsid w:val="002622C8"/>
    <w:rsid w:val="00263EA1"/>
    <w:rsid w:val="0026477D"/>
    <w:rsid w:val="00265090"/>
    <w:rsid w:val="002657B7"/>
    <w:rsid w:val="00270CD7"/>
    <w:rsid w:val="0027703A"/>
    <w:rsid w:val="00295E9F"/>
    <w:rsid w:val="002960A3"/>
    <w:rsid w:val="002A449C"/>
    <w:rsid w:val="002A4C31"/>
    <w:rsid w:val="002C3671"/>
    <w:rsid w:val="002C6EE6"/>
    <w:rsid w:val="002D181C"/>
    <w:rsid w:val="002D18DD"/>
    <w:rsid w:val="002D4236"/>
    <w:rsid w:val="002D59CF"/>
    <w:rsid w:val="002E1DD3"/>
    <w:rsid w:val="002E3F4B"/>
    <w:rsid w:val="002E6E40"/>
    <w:rsid w:val="002F7F47"/>
    <w:rsid w:val="0030432C"/>
    <w:rsid w:val="00333531"/>
    <w:rsid w:val="003341ED"/>
    <w:rsid w:val="00342097"/>
    <w:rsid w:val="00361B28"/>
    <w:rsid w:val="00365AB7"/>
    <w:rsid w:val="00376583"/>
    <w:rsid w:val="003779EC"/>
    <w:rsid w:val="00386701"/>
    <w:rsid w:val="0039017D"/>
    <w:rsid w:val="00391232"/>
    <w:rsid w:val="003A2D25"/>
    <w:rsid w:val="003A30AF"/>
    <w:rsid w:val="003A3396"/>
    <w:rsid w:val="003A673C"/>
    <w:rsid w:val="003A73F6"/>
    <w:rsid w:val="003B5D88"/>
    <w:rsid w:val="003D55C3"/>
    <w:rsid w:val="003D7A42"/>
    <w:rsid w:val="003E5245"/>
    <w:rsid w:val="003E71A3"/>
    <w:rsid w:val="003F29D1"/>
    <w:rsid w:val="003F7E98"/>
    <w:rsid w:val="004158FF"/>
    <w:rsid w:val="004228D5"/>
    <w:rsid w:val="00426247"/>
    <w:rsid w:val="00443FB6"/>
    <w:rsid w:val="00444886"/>
    <w:rsid w:val="00451CBF"/>
    <w:rsid w:val="0046233F"/>
    <w:rsid w:val="004635B3"/>
    <w:rsid w:val="00464C90"/>
    <w:rsid w:val="004674F9"/>
    <w:rsid w:val="00474655"/>
    <w:rsid w:val="0049356B"/>
    <w:rsid w:val="004936EA"/>
    <w:rsid w:val="004A365E"/>
    <w:rsid w:val="004B4978"/>
    <w:rsid w:val="004B5072"/>
    <w:rsid w:val="004B66CF"/>
    <w:rsid w:val="004C42E4"/>
    <w:rsid w:val="004D1775"/>
    <w:rsid w:val="004D6976"/>
    <w:rsid w:val="004E4CA3"/>
    <w:rsid w:val="004F2F64"/>
    <w:rsid w:val="004F72E7"/>
    <w:rsid w:val="005069A5"/>
    <w:rsid w:val="00526A7E"/>
    <w:rsid w:val="00531D39"/>
    <w:rsid w:val="00536409"/>
    <w:rsid w:val="00540031"/>
    <w:rsid w:val="005529EF"/>
    <w:rsid w:val="00574728"/>
    <w:rsid w:val="00577F50"/>
    <w:rsid w:val="005811EE"/>
    <w:rsid w:val="005A771E"/>
    <w:rsid w:val="005B1DF6"/>
    <w:rsid w:val="005C02CE"/>
    <w:rsid w:val="005C5C0F"/>
    <w:rsid w:val="005D4617"/>
    <w:rsid w:val="005E54CC"/>
    <w:rsid w:val="005F0CB8"/>
    <w:rsid w:val="005F6F54"/>
    <w:rsid w:val="00600ACD"/>
    <w:rsid w:val="006027A2"/>
    <w:rsid w:val="00605195"/>
    <w:rsid w:val="00606777"/>
    <w:rsid w:val="00614427"/>
    <w:rsid w:val="00620672"/>
    <w:rsid w:val="00623387"/>
    <w:rsid w:val="006236C7"/>
    <w:rsid w:val="006237F9"/>
    <w:rsid w:val="006427BE"/>
    <w:rsid w:val="00647FF1"/>
    <w:rsid w:val="00670EB6"/>
    <w:rsid w:val="00677DEB"/>
    <w:rsid w:val="006822D8"/>
    <w:rsid w:val="0068611A"/>
    <w:rsid w:val="006900D4"/>
    <w:rsid w:val="006924CE"/>
    <w:rsid w:val="006A2B81"/>
    <w:rsid w:val="006C3A80"/>
    <w:rsid w:val="006D5116"/>
    <w:rsid w:val="006D75FE"/>
    <w:rsid w:val="006E5C79"/>
    <w:rsid w:val="006F1D70"/>
    <w:rsid w:val="006F36BA"/>
    <w:rsid w:val="0070037D"/>
    <w:rsid w:val="00714E00"/>
    <w:rsid w:val="00723080"/>
    <w:rsid w:val="007365C6"/>
    <w:rsid w:val="00737162"/>
    <w:rsid w:val="0074172D"/>
    <w:rsid w:val="00747C71"/>
    <w:rsid w:val="00751DB6"/>
    <w:rsid w:val="00753CDA"/>
    <w:rsid w:val="00757B88"/>
    <w:rsid w:val="00760ABC"/>
    <w:rsid w:val="00762293"/>
    <w:rsid w:val="00773EB1"/>
    <w:rsid w:val="007800DD"/>
    <w:rsid w:val="007802BA"/>
    <w:rsid w:val="00797AEC"/>
    <w:rsid w:val="007A1A70"/>
    <w:rsid w:val="007A1FCB"/>
    <w:rsid w:val="007B1501"/>
    <w:rsid w:val="007B1B82"/>
    <w:rsid w:val="007B3D68"/>
    <w:rsid w:val="007C2D80"/>
    <w:rsid w:val="007D17F7"/>
    <w:rsid w:val="007D1A99"/>
    <w:rsid w:val="007D33FF"/>
    <w:rsid w:val="007D37CB"/>
    <w:rsid w:val="007D68F0"/>
    <w:rsid w:val="007E066B"/>
    <w:rsid w:val="007E164F"/>
    <w:rsid w:val="007E1CA6"/>
    <w:rsid w:val="007E4212"/>
    <w:rsid w:val="007E5A5C"/>
    <w:rsid w:val="007E64F4"/>
    <w:rsid w:val="007F25CD"/>
    <w:rsid w:val="008026BB"/>
    <w:rsid w:val="00807399"/>
    <w:rsid w:val="00813DAC"/>
    <w:rsid w:val="00813F0C"/>
    <w:rsid w:val="008724FC"/>
    <w:rsid w:val="00882566"/>
    <w:rsid w:val="008A18CD"/>
    <w:rsid w:val="008B754B"/>
    <w:rsid w:val="008C0CA1"/>
    <w:rsid w:val="008C3308"/>
    <w:rsid w:val="008C4800"/>
    <w:rsid w:val="008C524B"/>
    <w:rsid w:val="008D1655"/>
    <w:rsid w:val="008D487F"/>
    <w:rsid w:val="008D7902"/>
    <w:rsid w:val="008E6973"/>
    <w:rsid w:val="008F3178"/>
    <w:rsid w:val="009052F4"/>
    <w:rsid w:val="00926FBA"/>
    <w:rsid w:val="009273AC"/>
    <w:rsid w:val="00927C5B"/>
    <w:rsid w:val="00934FB4"/>
    <w:rsid w:val="009511E1"/>
    <w:rsid w:val="00960CCF"/>
    <w:rsid w:val="00964055"/>
    <w:rsid w:val="00973F2F"/>
    <w:rsid w:val="0097591F"/>
    <w:rsid w:val="00976A31"/>
    <w:rsid w:val="00994A48"/>
    <w:rsid w:val="009B60E0"/>
    <w:rsid w:val="009D6CAE"/>
    <w:rsid w:val="009E2C55"/>
    <w:rsid w:val="00A07116"/>
    <w:rsid w:val="00A342AC"/>
    <w:rsid w:val="00A37B52"/>
    <w:rsid w:val="00A425BA"/>
    <w:rsid w:val="00A504A3"/>
    <w:rsid w:val="00A54763"/>
    <w:rsid w:val="00A608ED"/>
    <w:rsid w:val="00A62ADA"/>
    <w:rsid w:val="00A65599"/>
    <w:rsid w:val="00A7090C"/>
    <w:rsid w:val="00A73FB6"/>
    <w:rsid w:val="00A746D1"/>
    <w:rsid w:val="00A77B91"/>
    <w:rsid w:val="00A864BC"/>
    <w:rsid w:val="00A95294"/>
    <w:rsid w:val="00A97627"/>
    <w:rsid w:val="00AA2B18"/>
    <w:rsid w:val="00AA5AA5"/>
    <w:rsid w:val="00AB0858"/>
    <w:rsid w:val="00AB22F6"/>
    <w:rsid w:val="00AB7C18"/>
    <w:rsid w:val="00AC1352"/>
    <w:rsid w:val="00AC136B"/>
    <w:rsid w:val="00AC64C8"/>
    <w:rsid w:val="00AD01F0"/>
    <w:rsid w:val="00AD52BF"/>
    <w:rsid w:val="00AD5C19"/>
    <w:rsid w:val="00AE017B"/>
    <w:rsid w:val="00AE0AA0"/>
    <w:rsid w:val="00AE7C82"/>
    <w:rsid w:val="00AF27EB"/>
    <w:rsid w:val="00AF5ACB"/>
    <w:rsid w:val="00B17D86"/>
    <w:rsid w:val="00B30473"/>
    <w:rsid w:val="00B3632E"/>
    <w:rsid w:val="00B37122"/>
    <w:rsid w:val="00B41521"/>
    <w:rsid w:val="00B42E14"/>
    <w:rsid w:val="00B458A0"/>
    <w:rsid w:val="00B46671"/>
    <w:rsid w:val="00B46ADF"/>
    <w:rsid w:val="00B54513"/>
    <w:rsid w:val="00B65235"/>
    <w:rsid w:val="00B70917"/>
    <w:rsid w:val="00B83512"/>
    <w:rsid w:val="00B840F9"/>
    <w:rsid w:val="00B911F5"/>
    <w:rsid w:val="00B91E93"/>
    <w:rsid w:val="00B93A5C"/>
    <w:rsid w:val="00BA2CF2"/>
    <w:rsid w:val="00BA5BFE"/>
    <w:rsid w:val="00BA7279"/>
    <w:rsid w:val="00BB3381"/>
    <w:rsid w:val="00BC5D67"/>
    <w:rsid w:val="00BD6BF7"/>
    <w:rsid w:val="00BE0250"/>
    <w:rsid w:val="00BE6C2A"/>
    <w:rsid w:val="00C07322"/>
    <w:rsid w:val="00C0780F"/>
    <w:rsid w:val="00C12EBD"/>
    <w:rsid w:val="00C152F4"/>
    <w:rsid w:val="00C166B1"/>
    <w:rsid w:val="00C2113B"/>
    <w:rsid w:val="00C356C3"/>
    <w:rsid w:val="00C362A7"/>
    <w:rsid w:val="00C42461"/>
    <w:rsid w:val="00C54622"/>
    <w:rsid w:val="00C61E86"/>
    <w:rsid w:val="00C75BCA"/>
    <w:rsid w:val="00C97571"/>
    <w:rsid w:val="00CA0DE7"/>
    <w:rsid w:val="00CA2E5D"/>
    <w:rsid w:val="00CB0869"/>
    <w:rsid w:val="00CB1B15"/>
    <w:rsid w:val="00CD5E0C"/>
    <w:rsid w:val="00CE10C6"/>
    <w:rsid w:val="00CF182B"/>
    <w:rsid w:val="00CF1D33"/>
    <w:rsid w:val="00D059DA"/>
    <w:rsid w:val="00D06386"/>
    <w:rsid w:val="00D06460"/>
    <w:rsid w:val="00D125F3"/>
    <w:rsid w:val="00D221CB"/>
    <w:rsid w:val="00D23D5A"/>
    <w:rsid w:val="00D42DFD"/>
    <w:rsid w:val="00D561E2"/>
    <w:rsid w:val="00D65A7C"/>
    <w:rsid w:val="00D663D4"/>
    <w:rsid w:val="00D67302"/>
    <w:rsid w:val="00D72DF5"/>
    <w:rsid w:val="00D754FE"/>
    <w:rsid w:val="00D76A4D"/>
    <w:rsid w:val="00D76E29"/>
    <w:rsid w:val="00D775B5"/>
    <w:rsid w:val="00D82A9E"/>
    <w:rsid w:val="00D84EBB"/>
    <w:rsid w:val="00D946D2"/>
    <w:rsid w:val="00D94DDE"/>
    <w:rsid w:val="00D94F6F"/>
    <w:rsid w:val="00DA1727"/>
    <w:rsid w:val="00DB772E"/>
    <w:rsid w:val="00DC61D2"/>
    <w:rsid w:val="00DD1F2C"/>
    <w:rsid w:val="00DD4116"/>
    <w:rsid w:val="00DE6244"/>
    <w:rsid w:val="00DF1AA9"/>
    <w:rsid w:val="00DF5183"/>
    <w:rsid w:val="00E0277E"/>
    <w:rsid w:val="00E03648"/>
    <w:rsid w:val="00E04E37"/>
    <w:rsid w:val="00E23B90"/>
    <w:rsid w:val="00E25D15"/>
    <w:rsid w:val="00E30332"/>
    <w:rsid w:val="00E3377A"/>
    <w:rsid w:val="00E4244D"/>
    <w:rsid w:val="00E471A5"/>
    <w:rsid w:val="00E56698"/>
    <w:rsid w:val="00E61144"/>
    <w:rsid w:val="00E6680E"/>
    <w:rsid w:val="00E66AD0"/>
    <w:rsid w:val="00E6731D"/>
    <w:rsid w:val="00E673E8"/>
    <w:rsid w:val="00E679D6"/>
    <w:rsid w:val="00E70CF2"/>
    <w:rsid w:val="00E73CAC"/>
    <w:rsid w:val="00E74365"/>
    <w:rsid w:val="00E93A9F"/>
    <w:rsid w:val="00E95AFF"/>
    <w:rsid w:val="00EA161B"/>
    <w:rsid w:val="00EA1A91"/>
    <w:rsid w:val="00EA1AE5"/>
    <w:rsid w:val="00EB0462"/>
    <w:rsid w:val="00EB0D96"/>
    <w:rsid w:val="00EB13B2"/>
    <w:rsid w:val="00EB567E"/>
    <w:rsid w:val="00EB701F"/>
    <w:rsid w:val="00EB7EFE"/>
    <w:rsid w:val="00ED43B7"/>
    <w:rsid w:val="00ED4CE8"/>
    <w:rsid w:val="00ED51A2"/>
    <w:rsid w:val="00ED51D4"/>
    <w:rsid w:val="00ED69FA"/>
    <w:rsid w:val="00EE37EF"/>
    <w:rsid w:val="00EE7A5F"/>
    <w:rsid w:val="00EF33CF"/>
    <w:rsid w:val="00F12034"/>
    <w:rsid w:val="00F138DB"/>
    <w:rsid w:val="00F26843"/>
    <w:rsid w:val="00F374B1"/>
    <w:rsid w:val="00F413D1"/>
    <w:rsid w:val="00F41893"/>
    <w:rsid w:val="00F43A72"/>
    <w:rsid w:val="00F4587C"/>
    <w:rsid w:val="00F51132"/>
    <w:rsid w:val="00F56022"/>
    <w:rsid w:val="00F615F0"/>
    <w:rsid w:val="00F641EB"/>
    <w:rsid w:val="00F65999"/>
    <w:rsid w:val="00F661B3"/>
    <w:rsid w:val="00F80F7D"/>
    <w:rsid w:val="00F84292"/>
    <w:rsid w:val="00F86CA7"/>
    <w:rsid w:val="00F909CC"/>
    <w:rsid w:val="00FA0F16"/>
    <w:rsid w:val="00FA3B96"/>
    <w:rsid w:val="00FA4214"/>
    <w:rsid w:val="00FD07E8"/>
    <w:rsid w:val="00FD378B"/>
    <w:rsid w:val="00FD7A19"/>
    <w:rsid w:val="00FE1FF2"/>
    <w:rsid w:val="00FE40A9"/>
    <w:rsid w:val="00FE63FC"/>
    <w:rsid w:val="00FF31FA"/>
    <w:rsid w:val="00FF5110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C61E86"/>
  </w:style>
  <w:style w:type="paragraph" w:styleId="Revisin">
    <w:name w:val="Revision"/>
    <w:hidden/>
    <w:uiPriority w:val="99"/>
    <w:semiHidden/>
    <w:rsid w:val="00FF3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930</Words>
  <Characters>5130</Characters>
  <Application>Microsoft Office Word</Application>
  <DocSecurity>0</DocSecurity>
  <Lines>114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12</cp:revision>
  <cp:lastPrinted>2024-09-20T20:04:00Z</cp:lastPrinted>
  <dcterms:created xsi:type="dcterms:W3CDTF">2025-12-16T21:14:00Z</dcterms:created>
  <dcterms:modified xsi:type="dcterms:W3CDTF">2025-12-17T17:01:00Z</dcterms:modified>
</cp:coreProperties>
</file>