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3A34" w14:textId="06F6A907" w:rsidR="00394EDF" w:rsidRPr="00600926" w:rsidRDefault="00394EDF" w:rsidP="007B5DF0">
      <w:pPr>
        <w:spacing w:after="0" w:line="240" w:lineRule="auto"/>
        <w:ind w:left="-567" w:right="-142"/>
        <w:jc w:val="center"/>
        <w:rPr>
          <w:rFonts w:ascii="Arial" w:hAnsi="Arial" w:cs="Arial"/>
          <w:color w:val="000000" w:themeColor="text1"/>
        </w:rPr>
      </w:pPr>
      <w:r w:rsidRPr="00600926">
        <w:rPr>
          <w:rFonts w:ascii="Arial" w:hAnsi="Arial" w:cs="Arial"/>
          <w:color w:val="000000" w:themeColor="text1"/>
        </w:rPr>
        <w:t xml:space="preserve">CHIHUAHUA, CHIHUAHUA, A </w:t>
      </w:r>
      <w:r w:rsidR="00997BF9">
        <w:rPr>
          <w:rFonts w:ascii="Arial" w:hAnsi="Arial" w:cs="Arial"/>
          <w:color w:val="000000" w:themeColor="text1"/>
        </w:rPr>
        <w:t xml:space="preserve">NUEVE </w:t>
      </w:r>
      <w:r w:rsidRPr="00600926">
        <w:rPr>
          <w:rFonts w:ascii="Arial" w:hAnsi="Arial" w:cs="Arial"/>
          <w:color w:val="000000" w:themeColor="text1"/>
        </w:rPr>
        <w:t xml:space="preserve">DE </w:t>
      </w:r>
      <w:r w:rsidR="00997BF9">
        <w:rPr>
          <w:rFonts w:ascii="Arial" w:hAnsi="Arial" w:cs="Arial"/>
          <w:color w:val="000000" w:themeColor="text1"/>
        </w:rPr>
        <w:t xml:space="preserve">OCTUBRE </w:t>
      </w:r>
      <w:r w:rsidRPr="00600926">
        <w:rPr>
          <w:rFonts w:ascii="Arial" w:hAnsi="Arial" w:cs="Arial"/>
          <w:color w:val="000000" w:themeColor="text1"/>
        </w:rPr>
        <w:t xml:space="preserve">DE DOS MIL </w:t>
      </w:r>
      <w:bookmarkStart w:id="0" w:name="_Hlk125111457"/>
      <w:r w:rsidRPr="00600926">
        <w:rPr>
          <w:rFonts w:ascii="Arial" w:hAnsi="Arial" w:cs="Arial"/>
          <w:color w:val="000000" w:themeColor="text1"/>
        </w:rPr>
        <w:t>VEINTITRÉS</w:t>
      </w:r>
      <w:bookmarkEnd w:id="0"/>
      <w:r w:rsidRPr="00600926">
        <w:rPr>
          <w:rFonts w:ascii="Arial" w:hAnsi="Arial" w:cs="Arial"/>
          <w:color w:val="000000" w:themeColor="text1"/>
        </w:rPr>
        <w:t>.</w:t>
      </w:r>
    </w:p>
    <w:p w14:paraId="1752713F" w14:textId="77777777" w:rsidR="00394EDF" w:rsidRPr="00600926" w:rsidRDefault="00394EDF" w:rsidP="007B5DF0">
      <w:pPr>
        <w:spacing w:after="0" w:line="240" w:lineRule="auto"/>
        <w:ind w:left="-567" w:right="-142"/>
        <w:jc w:val="center"/>
        <w:rPr>
          <w:rFonts w:ascii="Arial" w:hAnsi="Arial" w:cs="Arial"/>
          <w:b/>
          <w:color w:val="000000" w:themeColor="text1"/>
        </w:rPr>
      </w:pPr>
    </w:p>
    <w:p w14:paraId="6627E00E" w14:textId="34BE806D" w:rsidR="00394EDF" w:rsidRPr="00600926" w:rsidRDefault="00394EDF" w:rsidP="007B5DF0">
      <w:pPr>
        <w:spacing w:after="0" w:line="240" w:lineRule="auto"/>
        <w:ind w:left="-567" w:right="-142"/>
        <w:jc w:val="center"/>
        <w:rPr>
          <w:rFonts w:ascii="Arial" w:hAnsi="Arial" w:cs="Arial"/>
          <w:b/>
          <w:color w:val="000000" w:themeColor="text1"/>
        </w:rPr>
      </w:pPr>
      <w:bookmarkStart w:id="1" w:name="_Hlk128384843"/>
      <w:r w:rsidRPr="00600926">
        <w:rPr>
          <w:rFonts w:ascii="Arial" w:hAnsi="Arial" w:cs="Arial"/>
          <w:b/>
          <w:color w:val="000000" w:themeColor="text1"/>
        </w:rPr>
        <w:t xml:space="preserve">ACUERDO QUE APRUEBA LA BAJA DEL SUJETO OBLIGADO </w:t>
      </w:r>
      <w:r w:rsidR="002A314B" w:rsidRPr="00600926">
        <w:rPr>
          <w:rFonts w:ascii="Arial" w:hAnsi="Arial" w:cs="Arial"/>
          <w:b/>
          <w:color w:val="000000" w:themeColor="text1"/>
        </w:rPr>
        <w:t>FONDO MIXTO CONACYT-GOBIERNO DEL ESTADO DE CHIHUAHUA</w:t>
      </w:r>
      <w:r w:rsidR="004D0962" w:rsidRPr="00600926">
        <w:rPr>
          <w:rFonts w:ascii="Arial" w:hAnsi="Arial" w:cs="Arial"/>
          <w:b/>
          <w:color w:val="000000" w:themeColor="text1"/>
        </w:rPr>
        <w:t xml:space="preserve"> </w:t>
      </w:r>
      <w:r w:rsidRPr="00600926">
        <w:rPr>
          <w:rFonts w:ascii="Arial" w:hAnsi="Arial" w:cs="Arial"/>
          <w:b/>
          <w:color w:val="000000" w:themeColor="text1"/>
        </w:rPr>
        <w:t xml:space="preserve">DEL </w:t>
      </w:r>
      <w:r w:rsidRPr="00600926">
        <w:rPr>
          <w:rFonts w:ascii="Arial" w:hAnsi="Arial" w:cs="Arial"/>
          <w:b/>
          <w:bCs/>
          <w:color w:val="000000" w:themeColor="text1"/>
        </w:rPr>
        <w:t>SISTEMA DE REGISTRO Y ACTUALIZACIÓN DE SUJETOS OBLIGADOS DE ESTE ORGANISMO GARANTE</w:t>
      </w:r>
    </w:p>
    <w:bookmarkEnd w:id="1"/>
    <w:p w14:paraId="551EA581" w14:textId="77777777" w:rsidR="009D0780" w:rsidRPr="00600926" w:rsidRDefault="009D0780" w:rsidP="007B5DF0">
      <w:pPr>
        <w:spacing w:after="0" w:line="240" w:lineRule="auto"/>
        <w:ind w:left="-567" w:right="-142"/>
        <w:jc w:val="both"/>
        <w:rPr>
          <w:rFonts w:ascii="Arial" w:hAnsi="Arial" w:cs="Arial"/>
          <w:color w:val="000000" w:themeColor="text1"/>
        </w:rPr>
      </w:pPr>
    </w:p>
    <w:p w14:paraId="27239827" w14:textId="297FF87F" w:rsidR="003E5C81"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color w:val="000000" w:themeColor="text1"/>
        </w:rPr>
        <w:t xml:space="preserve">Por recibido el </w:t>
      </w:r>
      <w:r w:rsidR="002A314B" w:rsidRPr="00600926">
        <w:rPr>
          <w:rFonts w:ascii="Arial" w:hAnsi="Arial" w:cs="Arial"/>
          <w:color w:val="000000" w:themeColor="text1"/>
        </w:rPr>
        <w:t>ocho de diciembre</w:t>
      </w:r>
      <w:r w:rsidR="00287465" w:rsidRPr="00600926">
        <w:rPr>
          <w:rFonts w:ascii="Arial" w:hAnsi="Arial" w:cs="Arial"/>
          <w:color w:val="000000" w:themeColor="text1"/>
        </w:rPr>
        <w:t xml:space="preserve"> </w:t>
      </w:r>
      <w:r w:rsidRPr="00600926">
        <w:rPr>
          <w:rFonts w:ascii="Arial" w:hAnsi="Arial" w:cs="Arial"/>
          <w:color w:val="000000" w:themeColor="text1"/>
        </w:rPr>
        <w:t>del año dos mil veinti</w:t>
      </w:r>
      <w:r w:rsidR="00DC3A3D" w:rsidRPr="00600926">
        <w:rPr>
          <w:rFonts w:ascii="Arial" w:hAnsi="Arial" w:cs="Arial"/>
          <w:color w:val="000000" w:themeColor="text1"/>
        </w:rPr>
        <w:t>dós</w:t>
      </w:r>
      <w:r w:rsidRPr="00600926">
        <w:rPr>
          <w:rFonts w:ascii="Arial" w:hAnsi="Arial" w:cs="Arial"/>
          <w:color w:val="000000" w:themeColor="text1"/>
        </w:rPr>
        <w:t xml:space="preserve">, el oficio número </w:t>
      </w:r>
      <w:r w:rsidR="002A314B" w:rsidRPr="00600926">
        <w:rPr>
          <w:rFonts w:ascii="Arial" w:hAnsi="Arial" w:cs="Arial"/>
          <w:color w:val="000000" w:themeColor="text1"/>
        </w:rPr>
        <w:t>FOMIX-UTIIC-JRZ-013-2022</w:t>
      </w:r>
      <w:r w:rsidRPr="00600926">
        <w:rPr>
          <w:rFonts w:ascii="Arial" w:hAnsi="Arial" w:cs="Arial"/>
          <w:color w:val="000000" w:themeColor="text1"/>
        </w:rPr>
        <w:t xml:space="preserve">, suscrito por </w:t>
      </w:r>
      <w:r w:rsidR="002A314B" w:rsidRPr="00600926">
        <w:rPr>
          <w:rFonts w:ascii="Arial" w:hAnsi="Arial" w:cs="Arial"/>
          <w:color w:val="000000" w:themeColor="text1"/>
        </w:rPr>
        <w:t xml:space="preserve">la Dra. </w:t>
      </w:r>
      <w:proofErr w:type="spellStart"/>
      <w:r w:rsidR="002A314B" w:rsidRPr="00600926">
        <w:rPr>
          <w:rFonts w:ascii="Arial" w:hAnsi="Arial" w:cs="Arial"/>
          <w:color w:val="000000" w:themeColor="text1"/>
        </w:rPr>
        <w:t>Lisbeily</w:t>
      </w:r>
      <w:proofErr w:type="spellEnd"/>
      <w:r w:rsidR="002A314B" w:rsidRPr="00600926">
        <w:rPr>
          <w:rFonts w:ascii="Arial" w:hAnsi="Arial" w:cs="Arial"/>
          <w:color w:val="000000" w:themeColor="text1"/>
        </w:rPr>
        <w:t xml:space="preserve"> Domínguez Ruvalcaba</w:t>
      </w:r>
      <w:r w:rsidRPr="00600926">
        <w:rPr>
          <w:rFonts w:ascii="Arial" w:hAnsi="Arial" w:cs="Arial"/>
          <w:color w:val="000000" w:themeColor="text1"/>
        </w:rPr>
        <w:t xml:space="preserve">, en su carácter de </w:t>
      </w:r>
      <w:proofErr w:type="gramStart"/>
      <w:r w:rsidR="002A314B" w:rsidRPr="00600926">
        <w:rPr>
          <w:rFonts w:ascii="Arial" w:hAnsi="Arial" w:cs="Arial"/>
          <w:color w:val="000000" w:themeColor="text1"/>
        </w:rPr>
        <w:t>Secretaria</w:t>
      </w:r>
      <w:proofErr w:type="gramEnd"/>
      <w:r w:rsidR="002A314B" w:rsidRPr="00600926">
        <w:rPr>
          <w:rFonts w:ascii="Arial" w:hAnsi="Arial" w:cs="Arial"/>
          <w:color w:val="000000" w:themeColor="text1"/>
        </w:rPr>
        <w:t xml:space="preserve"> Administrativa del Fondo Mixto CONACYT-Gobierno del Estado</w:t>
      </w:r>
      <w:r w:rsidR="009B684D" w:rsidRPr="00600926">
        <w:rPr>
          <w:rFonts w:ascii="Arial" w:hAnsi="Arial" w:cs="Arial"/>
          <w:color w:val="000000" w:themeColor="text1"/>
        </w:rPr>
        <w:t xml:space="preserve"> de Chihuahua</w:t>
      </w:r>
      <w:r w:rsidRPr="00600926">
        <w:rPr>
          <w:rFonts w:ascii="Arial" w:hAnsi="Arial" w:cs="Arial"/>
          <w:color w:val="000000" w:themeColor="text1"/>
        </w:rPr>
        <w:t xml:space="preserve">, mediante el cual solicita la baja del Sujeto Obligado denominado </w:t>
      </w:r>
      <w:r w:rsidR="00287465" w:rsidRPr="00600926">
        <w:rPr>
          <w:rFonts w:ascii="Arial" w:hAnsi="Arial" w:cs="Arial"/>
          <w:b/>
          <w:color w:val="000000" w:themeColor="text1"/>
        </w:rPr>
        <w:t>F</w:t>
      </w:r>
      <w:r w:rsidR="002A314B" w:rsidRPr="00600926">
        <w:rPr>
          <w:rFonts w:ascii="Arial" w:hAnsi="Arial" w:cs="Arial"/>
          <w:b/>
          <w:color w:val="000000" w:themeColor="text1"/>
        </w:rPr>
        <w:t>ondo Mixto CONACYT- Gobierno del Estado de Chihuahua</w:t>
      </w:r>
      <w:r w:rsidR="00556523" w:rsidRPr="00600926">
        <w:rPr>
          <w:rFonts w:ascii="Arial" w:hAnsi="Arial" w:cs="Arial"/>
          <w:color w:val="000000" w:themeColor="text1"/>
        </w:rPr>
        <w:t>,</w:t>
      </w:r>
      <w:r w:rsidRPr="00600926">
        <w:rPr>
          <w:rFonts w:ascii="Arial" w:hAnsi="Arial" w:cs="Arial"/>
          <w:color w:val="000000" w:themeColor="text1"/>
        </w:rPr>
        <w:t xml:space="preserve"> del Sistema de Registro y Actualización de Sujetos Obligados del Órgano Garante, y </w:t>
      </w:r>
    </w:p>
    <w:p w14:paraId="72F63488" w14:textId="77777777" w:rsidR="00FB6ACB" w:rsidRPr="00600926" w:rsidRDefault="00FB6ACB" w:rsidP="007B5DF0">
      <w:pPr>
        <w:spacing w:after="0" w:line="240" w:lineRule="auto"/>
        <w:ind w:left="-567" w:right="-142"/>
        <w:jc w:val="both"/>
        <w:rPr>
          <w:rFonts w:ascii="Arial" w:hAnsi="Arial" w:cs="Arial"/>
          <w:color w:val="000000" w:themeColor="text1"/>
        </w:rPr>
      </w:pPr>
    </w:p>
    <w:p w14:paraId="1B90D0D5" w14:textId="22AFDAF1" w:rsidR="003E5C81" w:rsidRPr="00600926" w:rsidRDefault="003E5C81" w:rsidP="007B5DF0">
      <w:pPr>
        <w:spacing w:after="0" w:line="240" w:lineRule="auto"/>
        <w:ind w:left="-567" w:right="-142"/>
        <w:jc w:val="center"/>
        <w:rPr>
          <w:rFonts w:ascii="Arial" w:hAnsi="Arial" w:cs="Arial"/>
          <w:b/>
          <w:color w:val="000000" w:themeColor="text1"/>
        </w:rPr>
      </w:pPr>
      <w:r w:rsidRPr="00600926">
        <w:rPr>
          <w:rFonts w:ascii="Arial" w:hAnsi="Arial" w:cs="Arial"/>
          <w:b/>
          <w:color w:val="000000" w:themeColor="text1"/>
        </w:rPr>
        <w:t>CONSIDERANDO</w:t>
      </w:r>
    </w:p>
    <w:p w14:paraId="4F6F07BF" w14:textId="77777777" w:rsidR="009D0780" w:rsidRPr="00600926" w:rsidRDefault="009D0780" w:rsidP="007B5DF0">
      <w:pPr>
        <w:spacing w:after="0" w:line="240" w:lineRule="auto"/>
        <w:ind w:left="-567" w:right="-142"/>
        <w:jc w:val="center"/>
        <w:rPr>
          <w:rFonts w:ascii="Arial" w:hAnsi="Arial" w:cs="Arial"/>
          <w:b/>
          <w:color w:val="000000" w:themeColor="text1"/>
        </w:rPr>
      </w:pPr>
    </w:p>
    <w:p w14:paraId="1DA84BDB" w14:textId="078159D4" w:rsidR="003E5C81"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I.-</w:t>
      </w:r>
      <w:r w:rsidRPr="00600926">
        <w:rPr>
          <w:rFonts w:ascii="Arial" w:hAnsi="Arial" w:cs="Arial"/>
          <w:color w:val="000000" w:themeColor="text1"/>
        </w:rPr>
        <w:t xml:space="preserve"> </w:t>
      </w:r>
      <w:r w:rsidR="00111CE3" w:rsidRPr="00600926">
        <w:rPr>
          <w:rFonts w:ascii="Arial" w:hAnsi="Arial" w:cs="Arial"/>
          <w:color w:val="000000" w:themeColor="text1"/>
          <w:szCs w:val="24"/>
        </w:rPr>
        <w:t xml:space="preserve">Que el Comité y la Unidad de Transparencia del Sujeto Obligado </w:t>
      </w:r>
      <w:r w:rsidR="000A26B7" w:rsidRPr="00600926">
        <w:rPr>
          <w:rFonts w:ascii="Arial" w:hAnsi="Arial" w:cs="Arial"/>
          <w:b/>
          <w:color w:val="000000" w:themeColor="text1"/>
        </w:rPr>
        <w:t>F</w:t>
      </w:r>
      <w:r w:rsidR="002A314B" w:rsidRPr="00600926">
        <w:rPr>
          <w:rFonts w:ascii="Arial" w:hAnsi="Arial" w:cs="Arial"/>
          <w:b/>
          <w:color w:val="000000" w:themeColor="text1"/>
        </w:rPr>
        <w:t>ondo Mixto CONACYT-Gobierno del Estado de Chihuahua</w:t>
      </w:r>
      <w:r w:rsidRPr="00600926">
        <w:rPr>
          <w:rFonts w:ascii="Arial" w:hAnsi="Arial" w:cs="Arial"/>
          <w:color w:val="000000" w:themeColor="text1"/>
        </w:rPr>
        <w:t xml:space="preserve"> obra</w:t>
      </w:r>
      <w:r w:rsidR="00F978BF" w:rsidRPr="00600926">
        <w:rPr>
          <w:rFonts w:ascii="Arial" w:hAnsi="Arial" w:cs="Arial"/>
          <w:color w:val="000000" w:themeColor="text1"/>
        </w:rPr>
        <w:t>n</w:t>
      </w:r>
      <w:r w:rsidRPr="00600926">
        <w:rPr>
          <w:rFonts w:ascii="Arial" w:hAnsi="Arial" w:cs="Arial"/>
          <w:color w:val="000000" w:themeColor="text1"/>
        </w:rPr>
        <w:t xml:space="preserve"> inscrito</w:t>
      </w:r>
      <w:r w:rsidR="00F978BF" w:rsidRPr="00600926">
        <w:rPr>
          <w:rFonts w:ascii="Arial" w:hAnsi="Arial" w:cs="Arial"/>
          <w:color w:val="000000" w:themeColor="text1"/>
        </w:rPr>
        <w:t>s</w:t>
      </w:r>
      <w:r w:rsidRPr="00600926">
        <w:rPr>
          <w:rFonts w:ascii="Arial" w:hAnsi="Arial" w:cs="Arial"/>
          <w:color w:val="000000" w:themeColor="text1"/>
        </w:rPr>
        <w:t xml:space="preserve"> en el Sistema de Registro y Actualización de Sujetos Obligados de este Organismo Garante </w:t>
      </w:r>
      <w:r w:rsidR="00C811AB" w:rsidRPr="00600926">
        <w:rPr>
          <w:rFonts w:ascii="Arial" w:hAnsi="Arial" w:cs="Arial"/>
          <w:color w:val="000000" w:themeColor="text1"/>
        </w:rPr>
        <w:t xml:space="preserve">desde el año </w:t>
      </w:r>
      <w:r w:rsidR="00C726AC" w:rsidRPr="00600926">
        <w:rPr>
          <w:rFonts w:ascii="Arial" w:hAnsi="Arial" w:cs="Arial"/>
          <w:color w:val="000000" w:themeColor="text1"/>
        </w:rPr>
        <w:t>dos mil seis</w:t>
      </w:r>
      <w:r w:rsidRPr="00600926">
        <w:rPr>
          <w:rFonts w:ascii="Arial" w:hAnsi="Arial" w:cs="Arial"/>
          <w:color w:val="000000" w:themeColor="text1"/>
        </w:rPr>
        <w:t xml:space="preserve">. </w:t>
      </w:r>
    </w:p>
    <w:p w14:paraId="4A625F3F" w14:textId="77777777" w:rsidR="004D0962" w:rsidRPr="00600926" w:rsidRDefault="004D0962" w:rsidP="007B5DF0">
      <w:pPr>
        <w:spacing w:after="0" w:line="240" w:lineRule="auto"/>
        <w:ind w:left="-567" w:right="-142"/>
        <w:jc w:val="both"/>
        <w:rPr>
          <w:rFonts w:ascii="Arial" w:hAnsi="Arial" w:cs="Arial"/>
          <w:color w:val="000000" w:themeColor="text1"/>
        </w:rPr>
      </w:pPr>
    </w:p>
    <w:p w14:paraId="74378432" w14:textId="6D1932D3" w:rsidR="007F529E"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II.-</w:t>
      </w:r>
      <w:r w:rsidRPr="00600926">
        <w:rPr>
          <w:rFonts w:ascii="Arial" w:hAnsi="Arial" w:cs="Arial"/>
          <w:color w:val="000000" w:themeColor="text1"/>
        </w:rPr>
        <w:t xml:space="preserve"> </w:t>
      </w:r>
      <w:r w:rsidR="007F529E" w:rsidRPr="00600926">
        <w:rPr>
          <w:rFonts w:ascii="Arial" w:hAnsi="Arial" w:cs="Arial"/>
          <w:color w:val="000000" w:themeColor="text1"/>
        </w:rPr>
        <w:t xml:space="preserve">Que en fecha cuatro de julio del año dos mil veintidós, se hizo de conocimiento de este Órgano Garante </w:t>
      </w:r>
      <w:r w:rsidR="006345A9" w:rsidRPr="00600926">
        <w:rPr>
          <w:rFonts w:ascii="Arial" w:hAnsi="Arial" w:cs="Arial"/>
          <w:color w:val="000000" w:themeColor="text1"/>
        </w:rPr>
        <w:t xml:space="preserve">vía correo electrónico, </w:t>
      </w:r>
      <w:r w:rsidR="00CC6EC7" w:rsidRPr="00600926">
        <w:rPr>
          <w:rFonts w:ascii="Arial" w:hAnsi="Arial" w:cs="Arial"/>
          <w:color w:val="000000" w:themeColor="text1"/>
        </w:rPr>
        <w:t>mediante varias documentales, entre ell</w:t>
      </w:r>
      <w:r w:rsidR="006345A9" w:rsidRPr="00600926">
        <w:rPr>
          <w:rFonts w:ascii="Arial" w:hAnsi="Arial" w:cs="Arial"/>
          <w:color w:val="000000" w:themeColor="text1"/>
        </w:rPr>
        <w:t>a</w:t>
      </w:r>
      <w:r w:rsidR="00CC6EC7" w:rsidRPr="00600926">
        <w:rPr>
          <w:rFonts w:ascii="Arial" w:hAnsi="Arial" w:cs="Arial"/>
          <w:color w:val="000000" w:themeColor="text1"/>
        </w:rPr>
        <w:t>s</w:t>
      </w:r>
      <w:r w:rsidR="006345A9" w:rsidRPr="00600926">
        <w:rPr>
          <w:rFonts w:ascii="Arial" w:hAnsi="Arial" w:cs="Arial"/>
          <w:color w:val="000000" w:themeColor="text1"/>
        </w:rPr>
        <w:t>,</w:t>
      </w:r>
      <w:r w:rsidR="00CC6EC7" w:rsidRPr="00600926">
        <w:rPr>
          <w:rFonts w:ascii="Arial" w:hAnsi="Arial" w:cs="Arial"/>
          <w:color w:val="000000" w:themeColor="text1"/>
        </w:rPr>
        <w:t xml:space="preserve"> el oficio No. 028/2022</w:t>
      </w:r>
      <w:r w:rsidR="006345A9" w:rsidRPr="00600926">
        <w:rPr>
          <w:rFonts w:ascii="Arial" w:hAnsi="Arial" w:cs="Arial"/>
          <w:color w:val="000000" w:themeColor="text1"/>
        </w:rPr>
        <w:t xml:space="preserve"> </w:t>
      </w:r>
      <w:r w:rsidR="00020DDB">
        <w:rPr>
          <w:rFonts w:ascii="Arial" w:hAnsi="Arial" w:cs="Arial"/>
          <w:color w:val="000000" w:themeColor="text1"/>
        </w:rPr>
        <w:t xml:space="preserve">de fecha 03 de mayo de 2022, </w:t>
      </w:r>
      <w:r w:rsidR="006345A9" w:rsidRPr="00600926">
        <w:rPr>
          <w:rFonts w:ascii="Arial" w:hAnsi="Arial" w:cs="Arial"/>
          <w:color w:val="000000" w:themeColor="text1"/>
        </w:rPr>
        <w:t xml:space="preserve">suscrito por la Dra. </w:t>
      </w:r>
      <w:proofErr w:type="spellStart"/>
      <w:r w:rsidR="006345A9" w:rsidRPr="00600926">
        <w:rPr>
          <w:rFonts w:ascii="Arial" w:hAnsi="Arial" w:cs="Arial"/>
          <w:color w:val="000000" w:themeColor="text1"/>
        </w:rPr>
        <w:t>Lisbeily</w:t>
      </w:r>
      <w:proofErr w:type="spellEnd"/>
      <w:r w:rsidR="006345A9" w:rsidRPr="00600926">
        <w:rPr>
          <w:rFonts w:ascii="Arial" w:hAnsi="Arial" w:cs="Arial"/>
          <w:color w:val="000000" w:themeColor="text1"/>
        </w:rPr>
        <w:t xml:space="preserve"> Domínguez Ruvalcaba,</w:t>
      </w:r>
      <w:r w:rsidR="00CC6EC7" w:rsidRPr="00600926">
        <w:rPr>
          <w:rFonts w:ascii="Arial" w:hAnsi="Arial" w:cs="Arial"/>
          <w:color w:val="000000" w:themeColor="text1"/>
        </w:rPr>
        <w:t xml:space="preserve"> dirigido a la Auditoría Superior del Estado de Chihuahua, </w:t>
      </w:r>
      <w:r w:rsidR="006345A9" w:rsidRPr="00600926">
        <w:rPr>
          <w:rFonts w:ascii="Arial" w:hAnsi="Arial" w:cs="Arial"/>
          <w:color w:val="000000" w:themeColor="text1"/>
        </w:rPr>
        <w:t xml:space="preserve">informando respecto a </w:t>
      </w:r>
      <w:r w:rsidR="007F529E" w:rsidRPr="00600926">
        <w:rPr>
          <w:rFonts w:ascii="Arial" w:hAnsi="Arial" w:cs="Arial"/>
          <w:color w:val="000000" w:themeColor="text1"/>
        </w:rPr>
        <w:t>la situación jurídica, financiera y de extinción del Fondo Mixto CONACYT-Gobierno del Estado de Chihuahua</w:t>
      </w:r>
      <w:r w:rsidR="00A91881" w:rsidRPr="00600926">
        <w:rPr>
          <w:rFonts w:ascii="Arial" w:hAnsi="Arial" w:cs="Arial"/>
          <w:color w:val="000000" w:themeColor="text1"/>
        </w:rPr>
        <w:t xml:space="preserve">, así mismo, que, por tal situación, no contaban con información </w:t>
      </w:r>
      <w:r w:rsidR="006345A9" w:rsidRPr="00600926">
        <w:rPr>
          <w:rFonts w:ascii="Arial" w:hAnsi="Arial" w:cs="Arial"/>
          <w:color w:val="000000" w:themeColor="text1"/>
        </w:rPr>
        <w:t xml:space="preserve">financiera </w:t>
      </w:r>
      <w:r w:rsidR="00A91881" w:rsidRPr="00600926">
        <w:rPr>
          <w:rFonts w:ascii="Arial" w:hAnsi="Arial" w:cs="Arial"/>
          <w:color w:val="000000" w:themeColor="text1"/>
        </w:rPr>
        <w:t>con movimientos por presentar.</w:t>
      </w:r>
    </w:p>
    <w:p w14:paraId="2659073D" w14:textId="77777777" w:rsidR="00A91881" w:rsidRPr="00600926" w:rsidRDefault="00A91881" w:rsidP="007B5DF0">
      <w:pPr>
        <w:spacing w:after="0" w:line="240" w:lineRule="auto"/>
        <w:ind w:left="-567" w:right="-142"/>
        <w:jc w:val="both"/>
        <w:rPr>
          <w:rFonts w:ascii="Arial" w:hAnsi="Arial" w:cs="Arial"/>
          <w:color w:val="000000" w:themeColor="text1"/>
        </w:rPr>
      </w:pPr>
    </w:p>
    <w:p w14:paraId="5C72C72E" w14:textId="0630A779" w:rsidR="003E5C81" w:rsidRPr="00600926" w:rsidRDefault="00A91881" w:rsidP="007B5DF0">
      <w:pPr>
        <w:spacing w:after="0" w:line="240" w:lineRule="auto"/>
        <w:ind w:left="-567" w:right="-142"/>
        <w:jc w:val="both"/>
        <w:rPr>
          <w:rFonts w:ascii="Arial" w:hAnsi="Arial" w:cs="Arial"/>
          <w:color w:val="000000" w:themeColor="text1"/>
        </w:rPr>
      </w:pPr>
      <w:r w:rsidRPr="00600926">
        <w:rPr>
          <w:rFonts w:ascii="Arial" w:hAnsi="Arial" w:cs="Arial"/>
          <w:b/>
          <w:bCs/>
          <w:color w:val="000000" w:themeColor="text1"/>
        </w:rPr>
        <w:t>III.-</w:t>
      </w:r>
      <w:r w:rsidRPr="00600926">
        <w:rPr>
          <w:rFonts w:ascii="Arial" w:hAnsi="Arial" w:cs="Arial"/>
          <w:color w:val="000000" w:themeColor="text1"/>
        </w:rPr>
        <w:t xml:space="preserve"> </w:t>
      </w:r>
      <w:r w:rsidR="003E5C81" w:rsidRPr="00600926">
        <w:rPr>
          <w:rFonts w:ascii="Arial" w:hAnsi="Arial" w:cs="Arial"/>
          <w:color w:val="000000" w:themeColor="text1"/>
        </w:rPr>
        <w:t xml:space="preserve">Que en fecha </w:t>
      </w:r>
      <w:r w:rsidR="00CA218A" w:rsidRPr="00600926">
        <w:rPr>
          <w:rFonts w:ascii="Arial" w:hAnsi="Arial" w:cs="Arial"/>
          <w:color w:val="000000" w:themeColor="text1"/>
        </w:rPr>
        <w:t>ocho de diciembre</w:t>
      </w:r>
      <w:r w:rsidR="000A26B7" w:rsidRPr="00600926">
        <w:rPr>
          <w:rFonts w:ascii="Arial" w:hAnsi="Arial" w:cs="Arial"/>
          <w:color w:val="000000" w:themeColor="text1"/>
        </w:rPr>
        <w:t xml:space="preserve"> </w:t>
      </w:r>
      <w:r w:rsidR="003E5C81" w:rsidRPr="00600926">
        <w:rPr>
          <w:rFonts w:ascii="Arial" w:hAnsi="Arial" w:cs="Arial"/>
          <w:color w:val="000000" w:themeColor="text1"/>
        </w:rPr>
        <w:t xml:space="preserve">del año </w:t>
      </w:r>
      <w:r w:rsidR="004D0962" w:rsidRPr="00600926">
        <w:rPr>
          <w:rFonts w:ascii="Arial" w:hAnsi="Arial" w:cs="Arial"/>
          <w:color w:val="000000" w:themeColor="text1"/>
        </w:rPr>
        <w:t>dos mil veintidós</w:t>
      </w:r>
      <w:r w:rsidR="003E5C81" w:rsidRPr="00600926">
        <w:rPr>
          <w:rFonts w:ascii="Arial" w:hAnsi="Arial" w:cs="Arial"/>
          <w:color w:val="000000" w:themeColor="text1"/>
        </w:rPr>
        <w:t xml:space="preserve">, </w:t>
      </w:r>
      <w:r w:rsidR="004D0962" w:rsidRPr="00600926">
        <w:rPr>
          <w:rFonts w:ascii="Arial" w:hAnsi="Arial" w:cs="Arial"/>
          <w:color w:val="000000" w:themeColor="text1"/>
        </w:rPr>
        <w:t>se recibió el oficio número</w:t>
      </w:r>
      <w:r w:rsidR="00CA218A" w:rsidRPr="00600926">
        <w:rPr>
          <w:rFonts w:ascii="Arial" w:hAnsi="Arial" w:cs="Arial"/>
          <w:color w:val="000000" w:themeColor="text1"/>
        </w:rPr>
        <w:t xml:space="preserve"> FOMIX-UTIIC-JRZ-013-2022</w:t>
      </w:r>
      <w:r w:rsidR="00020DDB">
        <w:rPr>
          <w:rFonts w:ascii="Arial" w:hAnsi="Arial" w:cs="Arial"/>
          <w:color w:val="000000" w:themeColor="text1"/>
        </w:rPr>
        <w:t xml:space="preserve"> de fecha 16 de noviembre de 2022,</w:t>
      </w:r>
      <w:r w:rsidR="000A26B7" w:rsidRPr="00600926">
        <w:rPr>
          <w:rFonts w:ascii="Arial" w:hAnsi="Arial" w:cs="Arial"/>
          <w:color w:val="000000" w:themeColor="text1"/>
        </w:rPr>
        <w:t xml:space="preserve"> suscrito por </w:t>
      </w:r>
      <w:r w:rsidR="00CA218A" w:rsidRPr="00600926">
        <w:rPr>
          <w:rFonts w:ascii="Arial" w:hAnsi="Arial" w:cs="Arial"/>
          <w:color w:val="000000" w:themeColor="text1"/>
        </w:rPr>
        <w:t xml:space="preserve">la Dra. </w:t>
      </w:r>
      <w:proofErr w:type="spellStart"/>
      <w:r w:rsidR="00CA218A" w:rsidRPr="00600926">
        <w:rPr>
          <w:rFonts w:ascii="Arial" w:hAnsi="Arial" w:cs="Arial"/>
          <w:color w:val="000000" w:themeColor="text1"/>
        </w:rPr>
        <w:t>Lisbeily</w:t>
      </w:r>
      <w:proofErr w:type="spellEnd"/>
      <w:r w:rsidR="00CA218A" w:rsidRPr="00600926">
        <w:rPr>
          <w:rFonts w:ascii="Arial" w:hAnsi="Arial" w:cs="Arial"/>
          <w:color w:val="000000" w:themeColor="text1"/>
        </w:rPr>
        <w:t xml:space="preserve"> Domínguez Ruvalcaba</w:t>
      </w:r>
      <w:r w:rsidR="000A26B7" w:rsidRPr="00600926">
        <w:rPr>
          <w:rFonts w:ascii="Arial" w:hAnsi="Arial" w:cs="Arial"/>
          <w:color w:val="000000" w:themeColor="text1"/>
        </w:rPr>
        <w:t xml:space="preserve">, en su carácter de </w:t>
      </w:r>
      <w:r w:rsidR="00CA218A" w:rsidRPr="00600926">
        <w:rPr>
          <w:rFonts w:ascii="Arial" w:hAnsi="Arial" w:cs="Arial"/>
          <w:color w:val="000000" w:themeColor="text1"/>
        </w:rPr>
        <w:t>Secretaria Administrativa del Fondo Mixto CONACYT-Gobierno del Estado</w:t>
      </w:r>
      <w:r w:rsidR="00785849" w:rsidRPr="00600926">
        <w:rPr>
          <w:rFonts w:ascii="Arial" w:hAnsi="Arial" w:cs="Arial"/>
          <w:color w:val="000000" w:themeColor="text1"/>
        </w:rPr>
        <w:t xml:space="preserve"> de Chihuahua</w:t>
      </w:r>
      <w:r w:rsidR="0096270F" w:rsidRPr="00600926">
        <w:rPr>
          <w:rFonts w:ascii="Arial" w:hAnsi="Arial" w:cs="Arial"/>
          <w:color w:val="000000" w:themeColor="text1"/>
        </w:rPr>
        <w:t xml:space="preserve">, </w:t>
      </w:r>
      <w:r w:rsidR="003E5C81" w:rsidRPr="00600926">
        <w:rPr>
          <w:rFonts w:ascii="Arial" w:hAnsi="Arial" w:cs="Arial"/>
          <w:color w:val="000000" w:themeColor="text1"/>
        </w:rPr>
        <w:t>personalidad</w:t>
      </w:r>
      <w:r w:rsidR="00955CD0" w:rsidRPr="00600926">
        <w:rPr>
          <w:rFonts w:ascii="Arial" w:hAnsi="Arial" w:cs="Arial"/>
          <w:color w:val="000000" w:themeColor="text1"/>
        </w:rPr>
        <w:t xml:space="preserve"> </w:t>
      </w:r>
      <w:r w:rsidR="003E5C81" w:rsidRPr="00600926">
        <w:rPr>
          <w:rFonts w:ascii="Arial" w:hAnsi="Arial" w:cs="Arial"/>
          <w:color w:val="000000" w:themeColor="text1"/>
        </w:rPr>
        <w:t xml:space="preserve">que acredita </w:t>
      </w:r>
      <w:r w:rsidR="00C726AC" w:rsidRPr="00600926">
        <w:rPr>
          <w:rFonts w:ascii="Arial" w:hAnsi="Arial" w:cs="Arial"/>
          <w:color w:val="000000" w:themeColor="text1"/>
        </w:rPr>
        <w:t>mediante copia certificada del</w:t>
      </w:r>
      <w:r w:rsidR="0096270F" w:rsidRPr="00600926">
        <w:rPr>
          <w:rFonts w:ascii="Arial" w:hAnsi="Arial" w:cs="Arial"/>
          <w:color w:val="000000" w:themeColor="text1"/>
        </w:rPr>
        <w:t xml:space="preserve"> oficio número DE-021-2017</w:t>
      </w:r>
      <w:r w:rsidR="00955CD0" w:rsidRPr="00600926">
        <w:rPr>
          <w:rFonts w:ascii="Arial" w:hAnsi="Arial" w:cs="Arial"/>
          <w:color w:val="000000" w:themeColor="text1"/>
        </w:rPr>
        <w:t>, expedida por el C.</w:t>
      </w:r>
      <w:r w:rsidR="00EB2DD6">
        <w:rPr>
          <w:rFonts w:ascii="Arial" w:hAnsi="Arial" w:cs="Arial"/>
          <w:color w:val="000000" w:themeColor="text1"/>
        </w:rPr>
        <w:t xml:space="preserve"> </w:t>
      </w:r>
      <w:r w:rsidR="00955CD0" w:rsidRPr="00600926">
        <w:rPr>
          <w:rFonts w:ascii="Arial" w:hAnsi="Arial" w:cs="Arial"/>
          <w:color w:val="000000" w:themeColor="text1"/>
        </w:rPr>
        <w:t>Licenciado Alejandro Burciaga Molinar, Notario Público Número Siete para este Distrito Judicial Morelos</w:t>
      </w:r>
      <w:r w:rsidR="00854730" w:rsidRPr="00600926">
        <w:rPr>
          <w:rFonts w:ascii="Arial" w:hAnsi="Arial" w:cs="Arial"/>
          <w:color w:val="000000" w:themeColor="text1"/>
        </w:rPr>
        <w:t>,</w:t>
      </w:r>
      <w:r w:rsidR="00955CD0" w:rsidRPr="00600926">
        <w:rPr>
          <w:rFonts w:ascii="Arial" w:hAnsi="Arial" w:cs="Arial"/>
          <w:color w:val="000000" w:themeColor="text1"/>
        </w:rPr>
        <w:t xml:space="preserve"> en fecha dieciocho de junio del año dos mil dieciocho</w:t>
      </w:r>
      <w:r w:rsidR="00854730" w:rsidRPr="00600926">
        <w:rPr>
          <w:rFonts w:ascii="Arial" w:hAnsi="Arial" w:cs="Arial"/>
          <w:color w:val="000000" w:themeColor="text1"/>
        </w:rPr>
        <w:t xml:space="preserve"> manifestando e</w:t>
      </w:r>
      <w:r w:rsidR="003E5C81" w:rsidRPr="00600926">
        <w:rPr>
          <w:rFonts w:ascii="Arial" w:hAnsi="Arial" w:cs="Arial"/>
          <w:color w:val="000000" w:themeColor="text1"/>
        </w:rPr>
        <w:t xml:space="preserve">n dicho oficio lo que </w:t>
      </w:r>
      <w:r w:rsidR="00854730" w:rsidRPr="00600926">
        <w:rPr>
          <w:rFonts w:ascii="Arial" w:hAnsi="Arial" w:cs="Arial"/>
          <w:color w:val="000000" w:themeColor="text1"/>
        </w:rPr>
        <w:t xml:space="preserve">a continuación </w:t>
      </w:r>
      <w:r w:rsidR="003E5C81" w:rsidRPr="00600926">
        <w:rPr>
          <w:rFonts w:ascii="Arial" w:hAnsi="Arial" w:cs="Arial"/>
          <w:color w:val="000000" w:themeColor="text1"/>
        </w:rPr>
        <w:t xml:space="preserve">se transcribe: </w:t>
      </w:r>
    </w:p>
    <w:p w14:paraId="5F17607E" w14:textId="77777777" w:rsidR="0024611E" w:rsidRPr="00600926" w:rsidRDefault="0024611E" w:rsidP="007B5DF0">
      <w:pPr>
        <w:spacing w:after="0" w:line="240" w:lineRule="auto"/>
        <w:ind w:left="-567" w:right="-142"/>
        <w:jc w:val="both"/>
        <w:rPr>
          <w:rFonts w:ascii="Arial" w:hAnsi="Arial" w:cs="Arial"/>
          <w:color w:val="000000" w:themeColor="text1"/>
          <w:sz w:val="24"/>
          <w:szCs w:val="24"/>
        </w:rPr>
      </w:pPr>
    </w:p>
    <w:p w14:paraId="108B3CE2" w14:textId="77777777" w:rsidR="000A26B7" w:rsidRPr="00600926" w:rsidRDefault="003E5C81" w:rsidP="007B5DF0">
      <w:pPr>
        <w:spacing w:after="0" w:line="240" w:lineRule="auto"/>
        <w:ind w:left="142" w:right="-142"/>
        <w:jc w:val="both"/>
        <w:rPr>
          <w:rFonts w:ascii="Arial" w:hAnsi="Arial" w:cs="Arial"/>
          <w:i/>
          <w:color w:val="000000" w:themeColor="text1"/>
          <w:sz w:val="18"/>
          <w:szCs w:val="24"/>
        </w:rPr>
      </w:pPr>
      <w:r w:rsidRPr="00600926">
        <w:rPr>
          <w:rFonts w:ascii="Arial" w:hAnsi="Arial" w:cs="Arial"/>
          <w:i/>
          <w:color w:val="000000" w:themeColor="text1"/>
          <w:sz w:val="18"/>
          <w:szCs w:val="24"/>
        </w:rPr>
        <w:t>“</w:t>
      </w:r>
      <w:r w:rsidR="000A26B7" w:rsidRPr="00600926">
        <w:rPr>
          <w:rFonts w:ascii="Arial" w:hAnsi="Arial" w:cs="Arial"/>
          <w:i/>
          <w:color w:val="000000" w:themeColor="text1"/>
          <w:sz w:val="18"/>
          <w:szCs w:val="24"/>
        </w:rPr>
        <w:t>…</w:t>
      </w:r>
    </w:p>
    <w:p w14:paraId="74AB8464" w14:textId="477F0C36" w:rsidR="007B5DF0" w:rsidRPr="00600926" w:rsidRDefault="009A6CD3" w:rsidP="009A6CD3">
      <w:pPr>
        <w:shd w:val="clear" w:color="auto" w:fill="FFFFFF"/>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Por medio de la presente me diri</w:t>
      </w:r>
      <w:r w:rsidR="00073474" w:rsidRPr="00600926">
        <w:rPr>
          <w:rFonts w:ascii="Arial" w:hAnsi="Arial" w:cs="Arial"/>
          <w:i/>
          <w:iCs/>
          <w:color w:val="000000" w:themeColor="text1"/>
          <w:sz w:val="18"/>
          <w:szCs w:val="18"/>
        </w:rPr>
        <w:t>j</w:t>
      </w:r>
      <w:r w:rsidRPr="00600926">
        <w:rPr>
          <w:rFonts w:ascii="Arial" w:hAnsi="Arial" w:cs="Arial"/>
          <w:i/>
          <w:iCs/>
          <w:color w:val="000000" w:themeColor="text1"/>
          <w:sz w:val="18"/>
          <w:szCs w:val="18"/>
        </w:rPr>
        <w:t>o a usted para s</w:t>
      </w:r>
      <w:r w:rsidR="003A6D36">
        <w:rPr>
          <w:rFonts w:ascii="Arial" w:hAnsi="Arial" w:cs="Arial"/>
          <w:i/>
          <w:iCs/>
          <w:color w:val="000000" w:themeColor="text1"/>
          <w:sz w:val="18"/>
          <w:szCs w:val="18"/>
        </w:rPr>
        <w:t>aludarle</w:t>
      </w:r>
      <w:r w:rsidRPr="00600926">
        <w:rPr>
          <w:rFonts w:ascii="Arial" w:hAnsi="Arial" w:cs="Arial"/>
          <w:i/>
          <w:iCs/>
          <w:color w:val="000000" w:themeColor="text1"/>
          <w:sz w:val="18"/>
          <w:szCs w:val="18"/>
        </w:rPr>
        <w:t xml:space="preserve"> cordialmente y a la vez solicitar la baja del comité y la unidad de Trasparencia del sujeto obligado denominado Fondo Mixto CONACYT-Gobierno del Estado de Chihuahua, fideicomiso </w:t>
      </w:r>
      <w:r w:rsidR="00073474" w:rsidRPr="00600926">
        <w:rPr>
          <w:rFonts w:ascii="Arial" w:hAnsi="Arial" w:cs="Arial"/>
          <w:i/>
          <w:iCs/>
          <w:color w:val="000000" w:themeColor="text1"/>
          <w:sz w:val="18"/>
          <w:szCs w:val="18"/>
        </w:rPr>
        <w:t>número</w:t>
      </w:r>
      <w:r w:rsidRPr="00600926">
        <w:rPr>
          <w:rFonts w:ascii="Arial" w:hAnsi="Arial" w:cs="Arial"/>
          <w:i/>
          <w:iCs/>
          <w:color w:val="000000" w:themeColor="text1"/>
          <w:sz w:val="18"/>
          <w:szCs w:val="18"/>
        </w:rPr>
        <w:t xml:space="preserve"> 80466.</w:t>
      </w:r>
    </w:p>
    <w:p w14:paraId="64F3CD5B" w14:textId="77777777" w:rsidR="009A6CD3" w:rsidRPr="00600926" w:rsidRDefault="009A6CD3" w:rsidP="009A6CD3">
      <w:pPr>
        <w:shd w:val="clear" w:color="auto" w:fill="FFFFFF"/>
        <w:spacing w:after="0" w:line="240" w:lineRule="auto"/>
        <w:ind w:left="142" w:right="-142"/>
        <w:jc w:val="both"/>
        <w:rPr>
          <w:rFonts w:ascii="Arial" w:hAnsi="Arial" w:cs="Arial"/>
          <w:i/>
          <w:iCs/>
          <w:color w:val="000000" w:themeColor="text1"/>
          <w:sz w:val="18"/>
          <w:szCs w:val="18"/>
        </w:rPr>
      </w:pPr>
    </w:p>
    <w:p w14:paraId="1917B1EA" w14:textId="6A748A09" w:rsidR="009A6CD3" w:rsidRPr="00600926" w:rsidRDefault="009A6CD3" w:rsidP="009A6CD3">
      <w:pPr>
        <w:shd w:val="clear" w:color="auto" w:fill="FFFFFF"/>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 xml:space="preserve">El motivo de esta solicitud tiene su origen en virtud de que el día 2 de abril de 2020 fue </w:t>
      </w:r>
      <w:r w:rsidR="00073474" w:rsidRPr="00600926">
        <w:rPr>
          <w:rFonts w:ascii="Arial" w:hAnsi="Arial" w:cs="Arial"/>
          <w:i/>
          <w:iCs/>
          <w:color w:val="000000" w:themeColor="text1"/>
          <w:sz w:val="18"/>
          <w:szCs w:val="18"/>
        </w:rPr>
        <w:t>publicado</w:t>
      </w:r>
      <w:r w:rsidRPr="00600926">
        <w:rPr>
          <w:rFonts w:ascii="Arial" w:hAnsi="Arial" w:cs="Arial"/>
          <w:i/>
          <w:iCs/>
          <w:color w:val="000000" w:themeColor="text1"/>
          <w:sz w:val="18"/>
          <w:szCs w:val="18"/>
        </w:rPr>
        <w:t xml:space="preserve"> en el D.O.F (Diario Oficial de la Federación), por parte de la Presidencia de la Rep</w:t>
      </w:r>
      <w:r w:rsidR="00955CD0" w:rsidRPr="00600926">
        <w:rPr>
          <w:rFonts w:ascii="Arial" w:hAnsi="Arial" w:cs="Arial"/>
          <w:i/>
          <w:iCs/>
          <w:color w:val="000000" w:themeColor="text1"/>
          <w:sz w:val="18"/>
          <w:szCs w:val="18"/>
        </w:rPr>
        <w:t>ú</w:t>
      </w:r>
      <w:r w:rsidRPr="00600926">
        <w:rPr>
          <w:rFonts w:ascii="Arial" w:hAnsi="Arial" w:cs="Arial"/>
          <w:i/>
          <w:iCs/>
          <w:color w:val="000000" w:themeColor="text1"/>
          <w:sz w:val="18"/>
          <w:szCs w:val="18"/>
        </w:rPr>
        <w:t>b</w:t>
      </w:r>
      <w:r w:rsidR="00073474" w:rsidRPr="00600926">
        <w:rPr>
          <w:rFonts w:ascii="Arial" w:hAnsi="Arial" w:cs="Arial"/>
          <w:i/>
          <w:iCs/>
          <w:color w:val="000000" w:themeColor="text1"/>
          <w:sz w:val="18"/>
          <w:szCs w:val="18"/>
        </w:rPr>
        <w:t xml:space="preserve">lica el “Decreto por el que se </w:t>
      </w:r>
      <w:r w:rsidR="00955CD0" w:rsidRPr="00600926">
        <w:rPr>
          <w:rFonts w:ascii="Arial" w:hAnsi="Arial" w:cs="Arial"/>
          <w:i/>
          <w:iCs/>
          <w:color w:val="000000" w:themeColor="text1"/>
          <w:sz w:val="18"/>
          <w:szCs w:val="18"/>
        </w:rPr>
        <w:t>O</w:t>
      </w:r>
      <w:r w:rsidR="00073474" w:rsidRPr="00600926">
        <w:rPr>
          <w:rFonts w:ascii="Arial" w:hAnsi="Arial" w:cs="Arial"/>
          <w:i/>
          <w:iCs/>
          <w:color w:val="000000" w:themeColor="text1"/>
          <w:sz w:val="18"/>
          <w:szCs w:val="18"/>
        </w:rPr>
        <w:t>rdena la Extinción o Terminación de los Fideicomisos Públicos, Mandatos Públicos y Análogos”, ello fundamentado en la política de austeridad republicana de la actual administración, el cual concluye con el Contrato de cesión de derechos y obligaciones a t</w:t>
      </w:r>
      <w:r w:rsidR="00955CD0" w:rsidRPr="00600926">
        <w:rPr>
          <w:rFonts w:ascii="Arial" w:hAnsi="Arial" w:cs="Arial"/>
          <w:i/>
          <w:iCs/>
          <w:color w:val="000000" w:themeColor="text1"/>
          <w:sz w:val="18"/>
          <w:szCs w:val="18"/>
        </w:rPr>
        <w:t>í</w:t>
      </w:r>
      <w:r w:rsidR="00073474" w:rsidRPr="00600926">
        <w:rPr>
          <w:rFonts w:ascii="Arial" w:hAnsi="Arial" w:cs="Arial"/>
          <w:i/>
          <w:iCs/>
          <w:color w:val="000000" w:themeColor="text1"/>
          <w:sz w:val="18"/>
          <w:szCs w:val="18"/>
        </w:rPr>
        <w:t xml:space="preserve">tulo gratuito del </w:t>
      </w:r>
      <w:r w:rsidR="00955CD0" w:rsidRPr="00600926">
        <w:rPr>
          <w:rFonts w:ascii="Arial" w:hAnsi="Arial" w:cs="Arial"/>
          <w:i/>
          <w:iCs/>
          <w:color w:val="000000" w:themeColor="text1"/>
          <w:sz w:val="18"/>
          <w:szCs w:val="18"/>
        </w:rPr>
        <w:t>f</w:t>
      </w:r>
      <w:r w:rsidR="00073474" w:rsidRPr="00600926">
        <w:rPr>
          <w:rFonts w:ascii="Arial" w:hAnsi="Arial" w:cs="Arial"/>
          <w:i/>
          <w:iCs/>
          <w:color w:val="000000" w:themeColor="text1"/>
          <w:sz w:val="18"/>
          <w:szCs w:val="18"/>
        </w:rPr>
        <w:t xml:space="preserve">ideicomiso y Convenio de extinción del fideicomiso número 80466 (anexo I1200/233/2022). </w:t>
      </w:r>
    </w:p>
    <w:p w14:paraId="3E9C428D" w14:textId="77777777" w:rsidR="00073474" w:rsidRPr="00600926" w:rsidRDefault="00073474" w:rsidP="009A6CD3">
      <w:pPr>
        <w:shd w:val="clear" w:color="auto" w:fill="FFFFFF"/>
        <w:spacing w:after="0" w:line="240" w:lineRule="auto"/>
        <w:ind w:left="142" w:right="-142"/>
        <w:jc w:val="both"/>
        <w:rPr>
          <w:rFonts w:ascii="Arial" w:hAnsi="Arial" w:cs="Arial"/>
          <w:i/>
          <w:iCs/>
          <w:color w:val="000000" w:themeColor="text1"/>
          <w:sz w:val="18"/>
          <w:szCs w:val="18"/>
        </w:rPr>
      </w:pPr>
    </w:p>
    <w:p w14:paraId="42BA7383" w14:textId="6A7B625D" w:rsidR="00073474" w:rsidRPr="00600926" w:rsidRDefault="00073474" w:rsidP="009A6CD3">
      <w:pPr>
        <w:shd w:val="clear" w:color="auto" w:fill="FFFFFF"/>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 xml:space="preserve">De igual manera le informo que no quedan pendientes con </w:t>
      </w:r>
      <w:r w:rsidR="00F170B1" w:rsidRPr="00600926">
        <w:rPr>
          <w:rFonts w:ascii="Arial" w:hAnsi="Arial" w:cs="Arial"/>
          <w:i/>
          <w:iCs/>
          <w:color w:val="000000" w:themeColor="text1"/>
          <w:sz w:val="18"/>
          <w:szCs w:val="18"/>
        </w:rPr>
        <w:t>relación</w:t>
      </w:r>
      <w:r w:rsidRPr="00600926">
        <w:rPr>
          <w:rFonts w:ascii="Arial" w:hAnsi="Arial" w:cs="Arial"/>
          <w:i/>
          <w:iCs/>
          <w:color w:val="000000" w:themeColor="text1"/>
          <w:sz w:val="18"/>
          <w:szCs w:val="18"/>
        </w:rPr>
        <w:t xml:space="preserve"> a solicitudes de acceso a información pública, actualización de información del Sistema de Portales de Obligaciones de Transparencia y recursos de revisión.</w:t>
      </w:r>
    </w:p>
    <w:p w14:paraId="3AE94E8B" w14:textId="1C1914EC" w:rsidR="003E5C81" w:rsidRPr="00600926" w:rsidRDefault="00FF4404" w:rsidP="007B5DF0">
      <w:pPr>
        <w:spacing w:after="0" w:line="240" w:lineRule="auto"/>
        <w:ind w:left="142" w:right="-142"/>
        <w:jc w:val="both"/>
        <w:rPr>
          <w:rFonts w:ascii="Arial" w:hAnsi="Arial" w:cs="Arial"/>
          <w:i/>
          <w:iCs/>
          <w:color w:val="000000" w:themeColor="text1"/>
          <w:sz w:val="18"/>
          <w:szCs w:val="24"/>
        </w:rPr>
      </w:pPr>
      <w:r w:rsidRPr="00600926">
        <w:rPr>
          <w:rFonts w:ascii="Arial" w:hAnsi="Arial" w:cs="Arial"/>
          <w:i/>
          <w:color w:val="000000" w:themeColor="text1"/>
          <w:sz w:val="18"/>
          <w:szCs w:val="24"/>
        </w:rPr>
        <w:t>…”</w:t>
      </w:r>
      <w:r w:rsidR="0024611E" w:rsidRPr="00600926">
        <w:rPr>
          <w:rFonts w:ascii="Arial" w:hAnsi="Arial" w:cs="Arial"/>
          <w:i/>
          <w:color w:val="000000" w:themeColor="text1"/>
          <w:sz w:val="18"/>
          <w:szCs w:val="24"/>
        </w:rPr>
        <w:t xml:space="preserve"> </w:t>
      </w:r>
      <w:r w:rsidR="003E5C81" w:rsidRPr="00600926">
        <w:rPr>
          <w:rFonts w:ascii="Arial" w:hAnsi="Arial" w:cs="Arial"/>
          <w:i/>
          <w:iCs/>
          <w:color w:val="000000" w:themeColor="text1"/>
          <w:sz w:val="18"/>
          <w:szCs w:val="24"/>
        </w:rPr>
        <w:t>(</w:t>
      </w:r>
      <w:r w:rsidR="000A26B7" w:rsidRPr="00600926">
        <w:rPr>
          <w:rFonts w:ascii="Arial" w:hAnsi="Arial" w:cs="Arial"/>
          <w:i/>
          <w:iCs/>
          <w:color w:val="000000" w:themeColor="text1"/>
          <w:sz w:val="18"/>
          <w:szCs w:val="24"/>
        </w:rPr>
        <w:t>S</w:t>
      </w:r>
      <w:r w:rsidR="003E5C81" w:rsidRPr="00600926">
        <w:rPr>
          <w:rFonts w:ascii="Arial" w:hAnsi="Arial" w:cs="Arial"/>
          <w:i/>
          <w:iCs/>
          <w:color w:val="000000" w:themeColor="text1"/>
          <w:sz w:val="18"/>
          <w:szCs w:val="24"/>
        </w:rPr>
        <w:t>ic)</w:t>
      </w:r>
    </w:p>
    <w:p w14:paraId="1F8F370F" w14:textId="77777777" w:rsidR="00376174" w:rsidRPr="00600926" w:rsidRDefault="00376174" w:rsidP="00376174">
      <w:pPr>
        <w:spacing w:after="0" w:line="240" w:lineRule="auto"/>
        <w:ind w:right="-142"/>
        <w:jc w:val="both"/>
        <w:rPr>
          <w:rFonts w:ascii="Arial" w:hAnsi="Arial" w:cs="Arial"/>
          <w:i/>
          <w:iCs/>
          <w:color w:val="000000" w:themeColor="text1"/>
          <w:sz w:val="18"/>
          <w:szCs w:val="24"/>
        </w:rPr>
      </w:pPr>
    </w:p>
    <w:p w14:paraId="24B5C991" w14:textId="77777777" w:rsidR="0024611E" w:rsidRPr="00600926" w:rsidRDefault="0024611E" w:rsidP="007B5DF0">
      <w:pPr>
        <w:spacing w:after="0" w:line="240" w:lineRule="auto"/>
        <w:ind w:right="-142"/>
        <w:jc w:val="both"/>
        <w:rPr>
          <w:rFonts w:ascii="Arial" w:hAnsi="Arial" w:cs="Arial"/>
          <w:i/>
          <w:iCs/>
          <w:color w:val="000000" w:themeColor="text1"/>
          <w:sz w:val="18"/>
          <w:szCs w:val="24"/>
        </w:rPr>
      </w:pPr>
    </w:p>
    <w:p w14:paraId="7CECCDC2" w14:textId="1CE96B61" w:rsidR="00A37566"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lastRenderedPageBreak/>
        <w:t>I</w:t>
      </w:r>
      <w:r w:rsidR="00A91881" w:rsidRPr="00600926">
        <w:rPr>
          <w:rFonts w:ascii="Arial" w:hAnsi="Arial" w:cs="Arial"/>
          <w:b/>
          <w:color w:val="000000" w:themeColor="text1"/>
        </w:rPr>
        <w:t>V</w:t>
      </w:r>
      <w:r w:rsidRPr="00600926">
        <w:rPr>
          <w:rFonts w:ascii="Arial" w:hAnsi="Arial" w:cs="Arial"/>
          <w:b/>
          <w:color w:val="000000" w:themeColor="text1"/>
        </w:rPr>
        <w:t xml:space="preserve">.- </w:t>
      </w:r>
      <w:r w:rsidR="007F529E" w:rsidRPr="00600926">
        <w:rPr>
          <w:rFonts w:ascii="Arial" w:hAnsi="Arial" w:cs="Arial"/>
          <w:bCs/>
          <w:color w:val="000000" w:themeColor="text1"/>
        </w:rPr>
        <w:t xml:space="preserve">Sobre lo manifestado </w:t>
      </w:r>
      <w:r w:rsidR="00B74967">
        <w:rPr>
          <w:rFonts w:ascii="Arial" w:hAnsi="Arial" w:cs="Arial"/>
          <w:bCs/>
          <w:color w:val="000000" w:themeColor="text1"/>
        </w:rPr>
        <w:t>y de la documentación remitida</w:t>
      </w:r>
      <w:r w:rsidR="007F529E" w:rsidRPr="00600926">
        <w:rPr>
          <w:rFonts w:ascii="Arial" w:hAnsi="Arial" w:cs="Arial"/>
          <w:bCs/>
          <w:color w:val="000000" w:themeColor="text1"/>
        </w:rPr>
        <w:t xml:space="preserve">, </w:t>
      </w:r>
      <w:r w:rsidR="00376174" w:rsidRPr="00600926">
        <w:rPr>
          <w:rFonts w:ascii="Arial" w:hAnsi="Arial" w:cs="Arial"/>
          <w:bCs/>
          <w:color w:val="000000" w:themeColor="text1"/>
        </w:rPr>
        <w:t xml:space="preserve">de los procesos que se llevaron a cabo para formalizar la </w:t>
      </w:r>
      <w:r w:rsidR="00C81DF6" w:rsidRPr="00600926">
        <w:rPr>
          <w:rFonts w:ascii="Arial" w:hAnsi="Arial" w:cs="Arial"/>
          <w:bCs/>
          <w:color w:val="000000" w:themeColor="text1"/>
        </w:rPr>
        <w:t>extinción</w:t>
      </w:r>
      <w:r w:rsidR="00376174" w:rsidRPr="00600926">
        <w:rPr>
          <w:rFonts w:ascii="Arial" w:hAnsi="Arial" w:cs="Arial"/>
          <w:bCs/>
          <w:color w:val="000000" w:themeColor="text1"/>
        </w:rPr>
        <w:t xml:space="preserve"> del </w:t>
      </w:r>
      <w:r w:rsidR="00C81DF6" w:rsidRPr="00600926">
        <w:rPr>
          <w:rFonts w:ascii="Arial" w:hAnsi="Arial" w:cs="Arial"/>
          <w:bCs/>
          <w:color w:val="000000" w:themeColor="text1"/>
        </w:rPr>
        <w:t>Fideicomiso</w:t>
      </w:r>
      <w:r w:rsidR="00376174" w:rsidRPr="00600926">
        <w:rPr>
          <w:rFonts w:ascii="Arial" w:hAnsi="Arial" w:cs="Arial"/>
          <w:bCs/>
          <w:color w:val="000000" w:themeColor="text1"/>
        </w:rPr>
        <w:t xml:space="preserve"> en comento, se observa lo siguiente:</w:t>
      </w:r>
    </w:p>
    <w:p w14:paraId="7166125C" w14:textId="73DB4888" w:rsidR="002675B1" w:rsidRPr="00600926" w:rsidRDefault="002675B1" w:rsidP="007B5DF0">
      <w:pPr>
        <w:spacing w:after="0" w:line="240" w:lineRule="auto"/>
        <w:ind w:left="-567" w:right="-142"/>
        <w:jc w:val="both"/>
        <w:rPr>
          <w:rFonts w:ascii="Arial" w:hAnsi="Arial" w:cs="Arial"/>
          <w:color w:val="000000" w:themeColor="text1"/>
        </w:rPr>
      </w:pPr>
    </w:p>
    <w:p w14:paraId="533F3611" w14:textId="258F187A" w:rsidR="006C1984" w:rsidRPr="00600926" w:rsidRDefault="006345A9" w:rsidP="006C1984">
      <w:pPr>
        <w:pStyle w:val="Prrafodelista"/>
        <w:numPr>
          <w:ilvl w:val="0"/>
          <w:numId w:val="4"/>
        </w:numPr>
        <w:spacing w:after="0" w:line="240" w:lineRule="auto"/>
        <w:ind w:left="142" w:right="-142"/>
        <w:jc w:val="both"/>
        <w:rPr>
          <w:rFonts w:ascii="Arial" w:hAnsi="Arial" w:cs="Arial"/>
          <w:color w:val="000000" w:themeColor="text1"/>
        </w:rPr>
      </w:pPr>
      <w:proofErr w:type="gramStart"/>
      <w:r w:rsidRPr="00600926">
        <w:rPr>
          <w:rFonts w:ascii="Arial" w:hAnsi="Arial" w:cs="Arial"/>
          <w:color w:val="000000" w:themeColor="text1"/>
        </w:rPr>
        <w:t>Que</w:t>
      </w:r>
      <w:proofErr w:type="gramEnd"/>
      <w:r w:rsidRPr="00600926">
        <w:rPr>
          <w:rFonts w:ascii="Arial" w:hAnsi="Arial" w:cs="Arial"/>
          <w:color w:val="000000" w:themeColor="text1"/>
        </w:rPr>
        <w:t xml:space="preserve"> m</w:t>
      </w:r>
      <w:r w:rsidR="00F170B1" w:rsidRPr="00600926">
        <w:rPr>
          <w:rFonts w:ascii="Arial" w:hAnsi="Arial" w:cs="Arial"/>
          <w:color w:val="000000" w:themeColor="text1"/>
        </w:rPr>
        <w:t>ediante</w:t>
      </w:r>
      <w:r w:rsidR="00020DDB">
        <w:rPr>
          <w:rFonts w:ascii="Arial" w:hAnsi="Arial" w:cs="Arial"/>
          <w:color w:val="000000" w:themeColor="text1"/>
        </w:rPr>
        <w:t xml:space="preserve"> Decreto expedido por el Poder Ejecutivo Federal,</w:t>
      </w:r>
      <w:r w:rsidR="00F170B1" w:rsidRPr="00600926">
        <w:rPr>
          <w:rFonts w:ascii="Arial" w:hAnsi="Arial" w:cs="Arial"/>
          <w:color w:val="000000" w:themeColor="text1"/>
        </w:rPr>
        <w:t xml:space="preserve"> publica</w:t>
      </w:r>
      <w:r w:rsidR="003311B4">
        <w:rPr>
          <w:rFonts w:ascii="Arial" w:hAnsi="Arial" w:cs="Arial"/>
          <w:color w:val="000000" w:themeColor="text1"/>
        </w:rPr>
        <w:t>do</w:t>
      </w:r>
      <w:r w:rsidR="00F170B1" w:rsidRPr="00600926">
        <w:rPr>
          <w:rFonts w:ascii="Arial" w:hAnsi="Arial" w:cs="Arial"/>
          <w:color w:val="000000" w:themeColor="text1"/>
        </w:rPr>
        <w:t xml:space="preserve"> en el Diario Oficial de la Federación </w:t>
      </w:r>
      <w:r w:rsidR="00AB3757">
        <w:rPr>
          <w:rFonts w:ascii="Arial" w:hAnsi="Arial" w:cs="Arial"/>
          <w:color w:val="000000" w:themeColor="text1"/>
        </w:rPr>
        <w:t>de</w:t>
      </w:r>
      <w:r w:rsidR="00F170B1" w:rsidRPr="00600926">
        <w:rPr>
          <w:rFonts w:ascii="Arial" w:hAnsi="Arial" w:cs="Arial"/>
          <w:color w:val="000000" w:themeColor="text1"/>
        </w:rPr>
        <w:t xml:space="preserve"> fecha dos de abril del año dos mil veinte, </w:t>
      </w:r>
      <w:r w:rsidR="00020DDB">
        <w:rPr>
          <w:rFonts w:ascii="Arial" w:hAnsi="Arial" w:cs="Arial"/>
          <w:color w:val="000000" w:themeColor="text1"/>
        </w:rPr>
        <w:t>por el cual</w:t>
      </w:r>
      <w:r w:rsidR="00F170B1" w:rsidRPr="00600926">
        <w:rPr>
          <w:rFonts w:ascii="Arial" w:hAnsi="Arial" w:cs="Arial"/>
          <w:i/>
          <w:iCs/>
          <w:color w:val="000000" w:themeColor="text1"/>
        </w:rPr>
        <w:t xml:space="preserve"> se ordena la extinción o terminación de los Fideicomisos Públicos, Mandatos Públicos y análogos</w:t>
      </w:r>
      <w:r w:rsidR="00F170B1" w:rsidRPr="00600926">
        <w:rPr>
          <w:rFonts w:ascii="Arial" w:hAnsi="Arial" w:cs="Arial"/>
          <w:color w:val="000000" w:themeColor="text1"/>
        </w:rPr>
        <w:t xml:space="preserve">”, </w:t>
      </w:r>
      <w:r w:rsidRPr="00600926">
        <w:rPr>
          <w:rFonts w:ascii="Arial" w:hAnsi="Arial" w:cs="Arial"/>
          <w:color w:val="000000" w:themeColor="text1"/>
        </w:rPr>
        <w:t xml:space="preserve">se </w:t>
      </w:r>
      <w:r w:rsidR="006C1984" w:rsidRPr="00600926">
        <w:rPr>
          <w:rFonts w:ascii="Arial" w:hAnsi="Arial" w:cs="Arial"/>
          <w:color w:val="000000" w:themeColor="text1"/>
        </w:rPr>
        <w:t>determina lo que a continuación se transcribe:</w:t>
      </w:r>
    </w:p>
    <w:p w14:paraId="0DB8778E" w14:textId="77777777" w:rsidR="006C1984" w:rsidRPr="00600926" w:rsidRDefault="006C1984" w:rsidP="006C1984">
      <w:pPr>
        <w:pStyle w:val="Prrafodelista"/>
        <w:spacing w:after="0" w:line="240" w:lineRule="auto"/>
        <w:ind w:left="142" w:right="-142"/>
        <w:jc w:val="both"/>
        <w:rPr>
          <w:rFonts w:ascii="Arial" w:hAnsi="Arial" w:cs="Arial"/>
          <w:color w:val="000000" w:themeColor="text1"/>
        </w:rPr>
      </w:pPr>
    </w:p>
    <w:p w14:paraId="51A6D0EB" w14:textId="77777777" w:rsidR="006C1984" w:rsidRPr="00600926" w:rsidRDefault="006C1984" w:rsidP="006C1984">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w:t>
      </w:r>
    </w:p>
    <w:p w14:paraId="59D74C2A" w14:textId="2068057A" w:rsidR="006C1984" w:rsidRPr="00600926" w:rsidRDefault="006C1984" w:rsidP="006C1984">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Artículo 1.- Se instruye a las dependencias y entidades de la Administración Pública Federal, a la Oficina de la Presidencia de la República, así como a los Tribunales Agrarios, para que a la entrada en vigor del presente Decreto y en términos de la Ley Federal de Presupuesto y Responsabilidad Hacendaria y su Reglamento, lleven a cabo los procesos para extinguir o dar por terminados todos los fideicomisos públicos sin estructura orgánica, mandatos o análogos de carácter federal en los que funjan como unidades responsables o mandantes.</w:t>
      </w:r>
    </w:p>
    <w:p w14:paraId="0DB91C88" w14:textId="77777777" w:rsidR="006C1984" w:rsidRPr="00600926" w:rsidRDefault="006C1984" w:rsidP="006C1984">
      <w:pPr>
        <w:pStyle w:val="Prrafodelista"/>
        <w:spacing w:after="0" w:line="240" w:lineRule="auto"/>
        <w:ind w:left="142" w:right="-142"/>
        <w:jc w:val="both"/>
        <w:rPr>
          <w:rFonts w:ascii="Arial" w:hAnsi="Arial" w:cs="Arial"/>
          <w:i/>
          <w:iCs/>
          <w:color w:val="000000" w:themeColor="text1"/>
          <w:sz w:val="18"/>
          <w:szCs w:val="18"/>
        </w:rPr>
      </w:pPr>
    </w:p>
    <w:p w14:paraId="5EE2A8F6" w14:textId="4BDDD9A3" w:rsidR="006C1984" w:rsidRPr="00600926" w:rsidRDefault="006C1984" w:rsidP="006C1984">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Los derechos y obligaciones derivados de dichos instrumentos serán asumidos por los ejecutores de gasto correspondientes con cargo a su presupuesto autorizado, de conformidad con las disposiciones aplicables.</w:t>
      </w:r>
    </w:p>
    <w:p w14:paraId="41398FB3" w14:textId="75D1EFAF" w:rsidR="006C1984" w:rsidRPr="00600926" w:rsidRDefault="006C1984" w:rsidP="006C1984">
      <w:pPr>
        <w:pStyle w:val="Prrafodelista"/>
        <w:spacing w:after="0" w:line="240" w:lineRule="auto"/>
        <w:ind w:left="142" w:right="-142"/>
        <w:jc w:val="both"/>
        <w:rPr>
          <w:rFonts w:ascii="Arial" w:hAnsi="Arial" w:cs="Arial"/>
          <w:i/>
          <w:iCs/>
          <w:color w:val="000000" w:themeColor="text1"/>
          <w:sz w:val="18"/>
          <w:szCs w:val="18"/>
        </w:rPr>
      </w:pPr>
      <w:proofErr w:type="gramStart"/>
      <w:r w:rsidRPr="00600926">
        <w:rPr>
          <w:rFonts w:ascii="Arial" w:hAnsi="Arial" w:cs="Arial"/>
          <w:i/>
          <w:iCs/>
          <w:color w:val="000000" w:themeColor="text1"/>
          <w:sz w:val="18"/>
          <w:szCs w:val="18"/>
        </w:rPr>
        <w:t>...”(</w:t>
      </w:r>
      <w:proofErr w:type="gramEnd"/>
      <w:r w:rsidRPr="00600926">
        <w:rPr>
          <w:rFonts w:ascii="Arial" w:hAnsi="Arial" w:cs="Arial"/>
          <w:i/>
          <w:iCs/>
          <w:color w:val="000000" w:themeColor="text1"/>
          <w:sz w:val="18"/>
          <w:szCs w:val="18"/>
        </w:rPr>
        <w:t>Sic)</w:t>
      </w:r>
    </w:p>
    <w:p w14:paraId="7F5954E0" w14:textId="58FB7162" w:rsidR="00F170B1" w:rsidRPr="00600926" w:rsidRDefault="00F170B1" w:rsidP="006C1984">
      <w:pPr>
        <w:pStyle w:val="Prrafodelista"/>
        <w:spacing w:after="0" w:line="240" w:lineRule="auto"/>
        <w:ind w:left="142" w:right="-142"/>
        <w:jc w:val="both"/>
        <w:rPr>
          <w:rFonts w:ascii="Arial" w:hAnsi="Arial" w:cs="Arial"/>
          <w:color w:val="000000" w:themeColor="text1"/>
        </w:rPr>
      </w:pPr>
      <w:r w:rsidRPr="00600926">
        <w:rPr>
          <w:rFonts w:ascii="Arial" w:hAnsi="Arial" w:cs="Arial"/>
          <w:color w:val="000000" w:themeColor="text1"/>
        </w:rPr>
        <w:t xml:space="preserve"> </w:t>
      </w:r>
    </w:p>
    <w:p w14:paraId="5E97EB51" w14:textId="5D38827E" w:rsidR="00A91881" w:rsidRPr="00600926" w:rsidRDefault="00BE057D" w:rsidP="00F170B1">
      <w:pPr>
        <w:pStyle w:val="Prrafodelista"/>
        <w:numPr>
          <w:ilvl w:val="0"/>
          <w:numId w:val="4"/>
        </w:numPr>
        <w:spacing w:after="0" w:line="240" w:lineRule="auto"/>
        <w:ind w:left="142" w:right="-142"/>
        <w:jc w:val="both"/>
        <w:rPr>
          <w:rFonts w:ascii="Arial" w:hAnsi="Arial" w:cs="Arial"/>
          <w:color w:val="000000" w:themeColor="text1"/>
        </w:rPr>
      </w:pPr>
      <w:r>
        <w:rPr>
          <w:rFonts w:ascii="Arial" w:hAnsi="Arial" w:cs="Arial"/>
          <w:color w:val="000000" w:themeColor="text1"/>
        </w:rPr>
        <w:t>Que</w:t>
      </w:r>
      <w:r w:rsidR="007F529E" w:rsidRPr="00600926">
        <w:rPr>
          <w:rFonts w:ascii="Arial" w:hAnsi="Arial" w:cs="Arial"/>
          <w:color w:val="000000" w:themeColor="text1"/>
        </w:rPr>
        <w:t xml:space="preserve"> </w:t>
      </w:r>
      <w:r w:rsidR="00A91881" w:rsidRPr="00600926">
        <w:rPr>
          <w:rFonts w:ascii="Arial" w:hAnsi="Arial" w:cs="Arial"/>
          <w:color w:val="000000" w:themeColor="text1"/>
        </w:rPr>
        <w:t>en fecha catorce de abril del año</w:t>
      </w:r>
      <w:r w:rsidR="00CC6EC7" w:rsidRPr="00600926">
        <w:rPr>
          <w:rFonts w:ascii="Arial" w:hAnsi="Arial" w:cs="Arial"/>
          <w:color w:val="000000" w:themeColor="text1"/>
        </w:rPr>
        <w:t xml:space="preserve"> dos mil</w:t>
      </w:r>
      <w:r w:rsidR="00A91881" w:rsidRPr="00600926">
        <w:rPr>
          <w:rFonts w:ascii="Arial" w:hAnsi="Arial" w:cs="Arial"/>
          <w:color w:val="000000" w:themeColor="text1"/>
        </w:rPr>
        <w:t xml:space="preserve"> veinte, </w:t>
      </w:r>
      <w:r w:rsidR="007F529E" w:rsidRPr="00600926">
        <w:rPr>
          <w:rFonts w:ascii="Arial" w:hAnsi="Arial" w:cs="Arial"/>
          <w:color w:val="000000" w:themeColor="text1"/>
        </w:rPr>
        <w:t xml:space="preserve">se </w:t>
      </w:r>
      <w:r w:rsidR="00A91881" w:rsidRPr="00600926">
        <w:rPr>
          <w:rFonts w:ascii="Arial" w:hAnsi="Arial" w:cs="Arial"/>
          <w:color w:val="000000" w:themeColor="text1"/>
        </w:rPr>
        <w:t>celebró</w:t>
      </w:r>
      <w:r w:rsidR="007F529E" w:rsidRPr="00600926">
        <w:rPr>
          <w:rFonts w:ascii="Arial" w:hAnsi="Arial" w:cs="Arial"/>
          <w:color w:val="000000" w:themeColor="text1"/>
        </w:rPr>
        <w:t xml:space="preserve"> </w:t>
      </w:r>
      <w:r w:rsidR="00A91881" w:rsidRPr="00600926">
        <w:rPr>
          <w:rFonts w:ascii="Arial" w:hAnsi="Arial" w:cs="Arial"/>
          <w:color w:val="000000" w:themeColor="text1"/>
        </w:rPr>
        <w:t>la 1ª Sesión Extraordinaria de la Junta de Gobierno del Consejo Nacional de Ciencia y Tecnología, en la que se aprobó mediante el acuerdo número 1ªExtraord-06/2020 la modificación del Acuerdo 69-14/19, lo que a continuación se transcribe:</w:t>
      </w:r>
    </w:p>
    <w:p w14:paraId="7F19B816" w14:textId="77777777" w:rsidR="00A91881" w:rsidRPr="00600926" w:rsidRDefault="00A91881" w:rsidP="00A91881">
      <w:pPr>
        <w:pStyle w:val="Prrafodelista"/>
        <w:spacing w:after="0" w:line="240" w:lineRule="auto"/>
        <w:ind w:left="142" w:right="-142"/>
        <w:jc w:val="both"/>
        <w:rPr>
          <w:rFonts w:ascii="Arial" w:hAnsi="Arial" w:cs="Arial"/>
          <w:color w:val="000000" w:themeColor="text1"/>
        </w:rPr>
      </w:pPr>
    </w:p>
    <w:p w14:paraId="7B6B66C6" w14:textId="20A47147" w:rsidR="00F170B1" w:rsidRPr="00600926" w:rsidRDefault="00A91881" w:rsidP="00A91881">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 xml:space="preserve">“Con fundamento en lo dispuesto en los artículos 26. Fracciones VI y IX de la Ley de Ciencia y </w:t>
      </w:r>
      <w:r w:rsidR="00CC6EC7" w:rsidRPr="00600926">
        <w:rPr>
          <w:rFonts w:ascii="Arial" w:hAnsi="Arial" w:cs="Arial"/>
          <w:i/>
          <w:iCs/>
          <w:color w:val="000000" w:themeColor="text1"/>
          <w:sz w:val="18"/>
          <w:szCs w:val="18"/>
        </w:rPr>
        <w:t>Tecnología</w:t>
      </w:r>
      <w:r w:rsidRPr="00600926">
        <w:rPr>
          <w:rFonts w:ascii="Arial" w:hAnsi="Arial" w:cs="Arial"/>
          <w:i/>
          <w:iCs/>
          <w:color w:val="000000" w:themeColor="text1"/>
          <w:sz w:val="18"/>
          <w:szCs w:val="18"/>
        </w:rPr>
        <w:t xml:space="preserve">; 6, fracción I, de la Ley Orgánica del Consejo Nacional de Ciencia y </w:t>
      </w:r>
      <w:r w:rsidR="00CC6EC7" w:rsidRPr="00600926">
        <w:rPr>
          <w:rFonts w:ascii="Arial" w:hAnsi="Arial" w:cs="Arial"/>
          <w:i/>
          <w:iCs/>
          <w:color w:val="000000" w:themeColor="text1"/>
          <w:sz w:val="18"/>
          <w:szCs w:val="18"/>
        </w:rPr>
        <w:t>Tecnología</w:t>
      </w:r>
      <w:r w:rsidRPr="00600926">
        <w:rPr>
          <w:rFonts w:ascii="Arial" w:hAnsi="Arial" w:cs="Arial"/>
          <w:i/>
          <w:iCs/>
          <w:color w:val="000000" w:themeColor="text1"/>
          <w:sz w:val="18"/>
          <w:szCs w:val="18"/>
        </w:rPr>
        <w:t xml:space="preserve">; 12, segundo párrafo y 13 , fracción III, del Estatuto Orgánico del CONACYT, la </w:t>
      </w:r>
      <w:r w:rsidR="00CC6EC7" w:rsidRPr="00600926">
        <w:rPr>
          <w:rFonts w:ascii="Arial" w:hAnsi="Arial" w:cs="Arial"/>
          <w:i/>
          <w:iCs/>
          <w:color w:val="000000" w:themeColor="text1"/>
          <w:sz w:val="18"/>
          <w:szCs w:val="18"/>
        </w:rPr>
        <w:t>Junta</w:t>
      </w:r>
      <w:r w:rsidRPr="00600926">
        <w:rPr>
          <w:rFonts w:ascii="Arial" w:hAnsi="Arial" w:cs="Arial"/>
          <w:i/>
          <w:iCs/>
          <w:color w:val="000000" w:themeColor="text1"/>
          <w:sz w:val="18"/>
          <w:szCs w:val="18"/>
        </w:rPr>
        <w:t xml:space="preserve"> </w:t>
      </w:r>
      <w:r w:rsidR="00CC6EC7" w:rsidRPr="00600926">
        <w:rPr>
          <w:rFonts w:ascii="Arial" w:hAnsi="Arial" w:cs="Arial"/>
          <w:i/>
          <w:iCs/>
          <w:color w:val="000000" w:themeColor="text1"/>
          <w:sz w:val="18"/>
          <w:szCs w:val="18"/>
        </w:rPr>
        <w:t>d</w:t>
      </w:r>
      <w:r w:rsidRPr="00600926">
        <w:rPr>
          <w:rFonts w:ascii="Arial" w:hAnsi="Arial" w:cs="Arial"/>
          <w:i/>
          <w:iCs/>
          <w:color w:val="000000" w:themeColor="text1"/>
          <w:sz w:val="18"/>
          <w:szCs w:val="18"/>
        </w:rPr>
        <w:t xml:space="preserve">e </w:t>
      </w:r>
      <w:r w:rsidR="00CC6EC7" w:rsidRPr="00600926">
        <w:rPr>
          <w:rFonts w:ascii="Arial" w:hAnsi="Arial" w:cs="Arial"/>
          <w:i/>
          <w:iCs/>
          <w:color w:val="000000" w:themeColor="text1"/>
          <w:sz w:val="18"/>
          <w:szCs w:val="18"/>
        </w:rPr>
        <w:t>Gobierno</w:t>
      </w:r>
      <w:r w:rsidRPr="00600926">
        <w:rPr>
          <w:rFonts w:ascii="Arial" w:hAnsi="Arial" w:cs="Arial"/>
          <w:i/>
          <w:iCs/>
          <w:color w:val="000000" w:themeColor="text1"/>
          <w:sz w:val="18"/>
          <w:szCs w:val="18"/>
        </w:rPr>
        <w:t xml:space="preserve"> del CONACYT </w:t>
      </w:r>
      <w:r w:rsidR="003311B4">
        <w:rPr>
          <w:rFonts w:ascii="Arial" w:hAnsi="Arial" w:cs="Arial"/>
          <w:i/>
          <w:iCs/>
          <w:color w:val="000000" w:themeColor="text1"/>
          <w:sz w:val="18"/>
          <w:szCs w:val="18"/>
        </w:rPr>
        <w:t>a</w:t>
      </w:r>
      <w:r w:rsidRPr="00600926">
        <w:rPr>
          <w:rFonts w:ascii="Arial" w:hAnsi="Arial" w:cs="Arial"/>
          <w:i/>
          <w:iCs/>
          <w:color w:val="000000" w:themeColor="text1"/>
          <w:sz w:val="18"/>
          <w:szCs w:val="18"/>
        </w:rPr>
        <w:t xml:space="preserve">prueba la extinción de los 35 </w:t>
      </w:r>
      <w:r w:rsidR="00CC6EC7" w:rsidRPr="00600926">
        <w:rPr>
          <w:rFonts w:ascii="Arial" w:hAnsi="Arial" w:cs="Arial"/>
          <w:i/>
          <w:iCs/>
          <w:color w:val="000000" w:themeColor="text1"/>
          <w:sz w:val="18"/>
          <w:szCs w:val="18"/>
        </w:rPr>
        <w:t xml:space="preserve"> fondos mixtos constituidos al amparo de la Ley de Ciencia y tecnología y en consecuencia la terminación de los respectivos contratos de fideicomiso y demás instrumentos vigentes relativos a tales fondos</w:t>
      </w:r>
      <w:r w:rsidR="007012D7" w:rsidRPr="00600926">
        <w:rPr>
          <w:rFonts w:ascii="Arial" w:hAnsi="Arial" w:cs="Arial"/>
          <w:i/>
          <w:iCs/>
          <w:color w:val="000000" w:themeColor="text1"/>
          <w:sz w:val="18"/>
          <w:szCs w:val="18"/>
        </w:rPr>
        <w:t>, debiéndose registrar el acto correspondiente ante la Secretaría de Hacienda y Crédito Público, informando trimestralmente acerca del estado movimientos que se lleven a cabo en el cumplimiento de las obligaciones del Fondo.</w:t>
      </w:r>
    </w:p>
    <w:p w14:paraId="7445E6BB" w14:textId="77777777" w:rsidR="006345A9" w:rsidRPr="00600926" w:rsidRDefault="006345A9" w:rsidP="00A91881">
      <w:pPr>
        <w:pStyle w:val="Prrafodelista"/>
        <w:spacing w:after="0" w:line="240" w:lineRule="auto"/>
        <w:ind w:left="142" w:right="-142"/>
        <w:jc w:val="both"/>
        <w:rPr>
          <w:rFonts w:ascii="Arial" w:hAnsi="Arial" w:cs="Arial"/>
          <w:i/>
          <w:iCs/>
          <w:color w:val="000000" w:themeColor="text1"/>
          <w:sz w:val="18"/>
          <w:szCs w:val="18"/>
        </w:rPr>
      </w:pPr>
    </w:p>
    <w:p w14:paraId="101C8E00" w14:textId="5E479208" w:rsidR="006345A9" w:rsidRPr="00600926" w:rsidRDefault="006345A9" w:rsidP="00A91881">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Asimismo, con el propósito de agilizar su extinción y no vulnerar los derechos de los sujetos de apoyo de los fondos mixtos, aprueba que se modifiquen los contratos de fideicomiso y las reglas de operación respectivos a efecto de que el fondo mixto correspondiente puede transferir sus derechos y obligaciones, incluido el recurso comprometido, al Fondo Institucional para el Desarrollo Científico, Tecnológico y de Innovación FORDECYT-PRONACE</w:t>
      </w:r>
      <w:r w:rsidR="007012D7" w:rsidRPr="00600926">
        <w:rPr>
          <w:rFonts w:ascii="Arial" w:hAnsi="Arial" w:cs="Arial"/>
          <w:i/>
          <w:iCs/>
          <w:color w:val="000000" w:themeColor="text1"/>
          <w:sz w:val="18"/>
          <w:szCs w:val="18"/>
        </w:rPr>
        <w:t xml:space="preserve">S.  Lo anterior, como parte del proceso de extinción previa autorización de la Secretaría de Hacienda y </w:t>
      </w:r>
      <w:r w:rsidR="00BB1E7D" w:rsidRPr="00600926">
        <w:rPr>
          <w:rFonts w:ascii="Arial" w:hAnsi="Arial" w:cs="Arial"/>
          <w:i/>
          <w:iCs/>
          <w:color w:val="000000" w:themeColor="text1"/>
          <w:sz w:val="18"/>
          <w:szCs w:val="18"/>
        </w:rPr>
        <w:t>Crédito</w:t>
      </w:r>
      <w:r w:rsidR="007012D7" w:rsidRPr="00600926">
        <w:rPr>
          <w:rFonts w:ascii="Arial" w:hAnsi="Arial" w:cs="Arial"/>
          <w:i/>
          <w:iCs/>
          <w:color w:val="000000" w:themeColor="text1"/>
          <w:sz w:val="18"/>
          <w:szCs w:val="18"/>
        </w:rPr>
        <w:t xml:space="preserve"> Público para ejercer el recurso comprometido de los fondos mixtos y en los casos que acuerden los fideicomitentes del fondo mixto que corresponda, en el entendido que de no alcanza</w:t>
      </w:r>
      <w:r w:rsidR="00BB1E7D" w:rsidRPr="00600926">
        <w:rPr>
          <w:rFonts w:ascii="Arial" w:hAnsi="Arial" w:cs="Arial"/>
          <w:i/>
          <w:iCs/>
          <w:color w:val="000000" w:themeColor="text1"/>
          <w:sz w:val="18"/>
          <w:szCs w:val="18"/>
        </w:rPr>
        <w:t xml:space="preserve">r </w:t>
      </w:r>
      <w:r w:rsidR="007012D7" w:rsidRPr="00600926">
        <w:rPr>
          <w:rFonts w:ascii="Arial" w:hAnsi="Arial" w:cs="Arial"/>
          <w:i/>
          <w:iCs/>
          <w:color w:val="000000" w:themeColor="text1"/>
          <w:sz w:val="18"/>
          <w:szCs w:val="18"/>
        </w:rPr>
        <w:t>consenso el CONACYT</w:t>
      </w:r>
      <w:r w:rsidR="00BB1E7D" w:rsidRPr="00600926">
        <w:rPr>
          <w:rFonts w:ascii="Arial" w:hAnsi="Arial" w:cs="Arial"/>
          <w:i/>
          <w:iCs/>
          <w:color w:val="000000" w:themeColor="text1"/>
          <w:sz w:val="18"/>
          <w:szCs w:val="18"/>
        </w:rPr>
        <w:t xml:space="preserve"> deberá continuar con el proceso de extinción.</w:t>
      </w:r>
    </w:p>
    <w:p w14:paraId="520FB7A6" w14:textId="77777777" w:rsidR="00BB1E7D" w:rsidRPr="00600926" w:rsidRDefault="00BB1E7D" w:rsidP="00A91881">
      <w:pPr>
        <w:pStyle w:val="Prrafodelista"/>
        <w:spacing w:after="0" w:line="240" w:lineRule="auto"/>
        <w:ind w:left="142" w:right="-142"/>
        <w:jc w:val="both"/>
        <w:rPr>
          <w:rFonts w:ascii="Arial" w:hAnsi="Arial" w:cs="Arial"/>
          <w:i/>
          <w:iCs/>
          <w:color w:val="000000" w:themeColor="text1"/>
          <w:sz w:val="18"/>
          <w:szCs w:val="18"/>
        </w:rPr>
      </w:pPr>
    </w:p>
    <w:p w14:paraId="25F979E7" w14:textId="515B0CB7" w:rsidR="00BB1E7D" w:rsidRPr="00600926" w:rsidRDefault="00BB1E7D" w:rsidP="00A91881">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Una vez cumplidas con todas las obligaciones del Fondo, se deberá instruir a la Fiduciaria a transferir a los fideicomitentes, en proporción de sus aportaciones, el patrimonio fideicomitido que en su caso hubiere, para así proceder a la formalización de la extinción.</w:t>
      </w:r>
    </w:p>
    <w:p w14:paraId="2BF9F95B" w14:textId="58AADDE1" w:rsidR="00BB1E7D" w:rsidRPr="00600926" w:rsidRDefault="00BB1E7D" w:rsidP="00A91881">
      <w:pPr>
        <w:pStyle w:val="Prrafodelista"/>
        <w:spacing w:after="0" w:line="240" w:lineRule="auto"/>
        <w:ind w:left="142" w:right="-142"/>
        <w:jc w:val="both"/>
        <w:rPr>
          <w:rFonts w:ascii="Arial" w:hAnsi="Arial" w:cs="Arial"/>
          <w:i/>
          <w:iCs/>
          <w:color w:val="000000" w:themeColor="text1"/>
          <w:sz w:val="18"/>
          <w:szCs w:val="18"/>
        </w:rPr>
      </w:pPr>
    </w:p>
    <w:p w14:paraId="0F4AFEBF" w14:textId="29136D2C" w:rsidR="00BB1E7D" w:rsidRPr="00600926" w:rsidRDefault="00BB1E7D" w:rsidP="00A91881">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 xml:space="preserve">En ese sentido, instruye a la </w:t>
      </w:r>
      <w:proofErr w:type="gramStart"/>
      <w:r w:rsidRPr="00600926">
        <w:rPr>
          <w:rFonts w:ascii="Arial" w:hAnsi="Arial" w:cs="Arial"/>
          <w:i/>
          <w:iCs/>
          <w:color w:val="000000" w:themeColor="text1"/>
          <w:sz w:val="18"/>
          <w:szCs w:val="18"/>
        </w:rPr>
        <w:t>Directora General</w:t>
      </w:r>
      <w:proofErr w:type="gramEnd"/>
      <w:r w:rsidRPr="00600926">
        <w:rPr>
          <w:rFonts w:ascii="Arial" w:hAnsi="Arial" w:cs="Arial"/>
          <w:i/>
          <w:iCs/>
          <w:color w:val="000000" w:themeColor="text1"/>
          <w:sz w:val="18"/>
          <w:szCs w:val="18"/>
        </w:rPr>
        <w:t xml:space="preserve"> para que, por conducto de la Unidad Administrativa que corresponda, con apoyo de la Unidad de Asuntos Jurídicos del CONACYT, lleve a cabo los procesos necesarios para el cumplimiento del presente acuerdo, tomando en cuenta los criterios que se establecen en el documento anexo.</w:t>
      </w:r>
    </w:p>
    <w:p w14:paraId="0FB2AADB" w14:textId="63885C19" w:rsidR="00CC6EC7" w:rsidRPr="00600926" w:rsidRDefault="00CC6EC7" w:rsidP="00A91881">
      <w:pPr>
        <w:pStyle w:val="Prrafodelista"/>
        <w:spacing w:after="0" w:line="240" w:lineRule="auto"/>
        <w:ind w:left="142" w:right="-142"/>
        <w:jc w:val="both"/>
        <w:rPr>
          <w:rFonts w:ascii="Arial" w:hAnsi="Arial" w:cs="Arial"/>
          <w:i/>
          <w:iCs/>
          <w:color w:val="000000" w:themeColor="text1"/>
          <w:sz w:val="18"/>
          <w:szCs w:val="18"/>
        </w:rPr>
      </w:pPr>
      <w:proofErr w:type="gramStart"/>
      <w:r w:rsidRPr="00600926">
        <w:rPr>
          <w:rFonts w:ascii="Arial" w:hAnsi="Arial" w:cs="Arial"/>
          <w:i/>
          <w:iCs/>
          <w:color w:val="000000" w:themeColor="text1"/>
          <w:sz w:val="18"/>
          <w:szCs w:val="18"/>
        </w:rPr>
        <w:t>…”(</w:t>
      </w:r>
      <w:proofErr w:type="gramEnd"/>
      <w:r w:rsidRPr="00600926">
        <w:rPr>
          <w:rFonts w:ascii="Arial" w:hAnsi="Arial" w:cs="Arial"/>
          <w:i/>
          <w:iCs/>
          <w:color w:val="000000" w:themeColor="text1"/>
          <w:sz w:val="18"/>
          <w:szCs w:val="18"/>
        </w:rPr>
        <w:t>Sic)</w:t>
      </w:r>
    </w:p>
    <w:p w14:paraId="43DBD6C3" w14:textId="77777777" w:rsidR="006345A9" w:rsidRPr="00600926" w:rsidRDefault="006345A9" w:rsidP="00A91881">
      <w:pPr>
        <w:pStyle w:val="Prrafodelista"/>
        <w:spacing w:after="0" w:line="240" w:lineRule="auto"/>
        <w:ind w:left="142" w:right="-142"/>
        <w:jc w:val="both"/>
        <w:rPr>
          <w:rFonts w:ascii="Arial" w:hAnsi="Arial" w:cs="Arial"/>
          <w:i/>
          <w:iCs/>
          <w:color w:val="000000" w:themeColor="text1"/>
          <w:sz w:val="18"/>
          <w:szCs w:val="18"/>
        </w:rPr>
      </w:pPr>
    </w:p>
    <w:p w14:paraId="5AE76DC8" w14:textId="7B07A98C" w:rsidR="00F170B1" w:rsidRPr="00600926" w:rsidRDefault="00BE057D" w:rsidP="00376174">
      <w:pPr>
        <w:pStyle w:val="Prrafodelista"/>
        <w:numPr>
          <w:ilvl w:val="0"/>
          <w:numId w:val="4"/>
        </w:numPr>
        <w:spacing w:after="0" w:line="240" w:lineRule="auto"/>
        <w:ind w:left="142" w:right="-142"/>
        <w:jc w:val="both"/>
        <w:rPr>
          <w:rFonts w:ascii="Arial" w:hAnsi="Arial" w:cs="Arial"/>
          <w:color w:val="000000" w:themeColor="text1"/>
        </w:rPr>
      </w:pPr>
      <w:r>
        <w:rPr>
          <w:rFonts w:ascii="Arial" w:hAnsi="Arial" w:cs="Arial"/>
          <w:color w:val="000000" w:themeColor="text1"/>
        </w:rPr>
        <w:t>Que d</w:t>
      </w:r>
      <w:r w:rsidR="007012D7" w:rsidRPr="00600926">
        <w:rPr>
          <w:rFonts w:ascii="Arial" w:hAnsi="Arial" w:cs="Arial"/>
          <w:color w:val="000000" w:themeColor="text1"/>
        </w:rPr>
        <w:t xml:space="preserve">erivado </w:t>
      </w:r>
      <w:r w:rsidR="00AB3757">
        <w:rPr>
          <w:rFonts w:ascii="Arial" w:hAnsi="Arial" w:cs="Arial"/>
          <w:color w:val="000000" w:themeColor="text1"/>
        </w:rPr>
        <w:t>de lo anterior</w:t>
      </w:r>
      <w:r w:rsidR="007012D7" w:rsidRPr="00600926">
        <w:rPr>
          <w:rFonts w:ascii="Arial" w:hAnsi="Arial" w:cs="Arial"/>
          <w:color w:val="000000" w:themeColor="text1"/>
        </w:rPr>
        <w:t xml:space="preserve">, la </w:t>
      </w:r>
      <w:r w:rsidR="00BB1E7D" w:rsidRPr="00600926">
        <w:rPr>
          <w:rFonts w:ascii="Arial" w:hAnsi="Arial" w:cs="Arial"/>
          <w:color w:val="000000" w:themeColor="text1"/>
        </w:rPr>
        <w:t>Dra. María Elena Álvarez-</w:t>
      </w:r>
      <w:proofErr w:type="spellStart"/>
      <w:r w:rsidR="00BB1E7D" w:rsidRPr="00600926">
        <w:rPr>
          <w:rFonts w:ascii="Arial" w:hAnsi="Arial" w:cs="Arial"/>
          <w:color w:val="000000" w:themeColor="text1"/>
        </w:rPr>
        <w:t>Buylla</w:t>
      </w:r>
      <w:proofErr w:type="spellEnd"/>
      <w:r w:rsidR="00BB1E7D" w:rsidRPr="00600926">
        <w:rPr>
          <w:rFonts w:ascii="Arial" w:hAnsi="Arial" w:cs="Arial"/>
          <w:color w:val="000000" w:themeColor="text1"/>
        </w:rPr>
        <w:t xml:space="preserve"> Roces en su carácter de </w:t>
      </w:r>
      <w:proofErr w:type="gramStart"/>
      <w:r w:rsidR="00BB1E7D" w:rsidRPr="00600926">
        <w:rPr>
          <w:rFonts w:ascii="Arial" w:hAnsi="Arial" w:cs="Arial"/>
          <w:color w:val="000000" w:themeColor="text1"/>
        </w:rPr>
        <w:t>Directora General</w:t>
      </w:r>
      <w:proofErr w:type="gramEnd"/>
      <w:r w:rsidR="00AB3757">
        <w:rPr>
          <w:rFonts w:ascii="Arial" w:hAnsi="Arial" w:cs="Arial"/>
          <w:color w:val="000000" w:themeColor="text1"/>
        </w:rPr>
        <w:t xml:space="preserve">, </w:t>
      </w:r>
      <w:r w:rsidR="00BB1E7D" w:rsidRPr="00600926">
        <w:rPr>
          <w:rFonts w:ascii="Arial" w:hAnsi="Arial" w:cs="Arial"/>
          <w:color w:val="000000" w:themeColor="text1"/>
        </w:rPr>
        <w:t>dirigi</w:t>
      </w:r>
      <w:r w:rsidR="005D7104">
        <w:rPr>
          <w:rFonts w:ascii="Arial" w:hAnsi="Arial" w:cs="Arial"/>
          <w:color w:val="000000" w:themeColor="text1"/>
        </w:rPr>
        <w:t>ó</w:t>
      </w:r>
      <w:r w:rsidR="00BB1E7D" w:rsidRPr="00600926">
        <w:rPr>
          <w:rFonts w:ascii="Arial" w:hAnsi="Arial" w:cs="Arial"/>
          <w:color w:val="000000" w:themeColor="text1"/>
        </w:rPr>
        <w:t xml:space="preserve"> al C. Javier Corral Jurado, Gobernador Constitucional del Estado de Chihuahua,</w:t>
      </w:r>
      <w:r w:rsidR="005D7104">
        <w:rPr>
          <w:rFonts w:ascii="Arial" w:hAnsi="Arial" w:cs="Arial"/>
          <w:color w:val="000000" w:themeColor="text1"/>
        </w:rPr>
        <w:t xml:space="preserve"> </w:t>
      </w:r>
      <w:r w:rsidR="005D7104" w:rsidRPr="00600926">
        <w:rPr>
          <w:rFonts w:ascii="Arial" w:hAnsi="Arial" w:cs="Arial"/>
          <w:color w:val="000000" w:themeColor="text1"/>
        </w:rPr>
        <w:t>emitió</w:t>
      </w:r>
      <w:r w:rsidR="005D7104">
        <w:rPr>
          <w:rFonts w:ascii="Arial" w:hAnsi="Arial" w:cs="Arial"/>
          <w:color w:val="000000" w:themeColor="text1"/>
        </w:rPr>
        <w:t xml:space="preserve"> </w:t>
      </w:r>
      <w:r w:rsidR="005D7104" w:rsidRPr="00600926">
        <w:rPr>
          <w:rFonts w:ascii="Arial" w:hAnsi="Arial" w:cs="Arial"/>
          <w:color w:val="000000" w:themeColor="text1"/>
        </w:rPr>
        <w:t>el oficio No. A0000/119/2020</w:t>
      </w:r>
      <w:r w:rsidR="00BB1E7D" w:rsidRPr="00600926">
        <w:rPr>
          <w:rFonts w:ascii="Arial" w:hAnsi="Arial" w:cs="Arial"/>
          <w:color w:val="000000" w:themeColor="text1"/>
        </w:rPr>
        <w:t xml:space="preserve"> con el propósito de, en primer lugar, notificarle la modificación al acuerdo citado</w:t>
      </w:r>
      <w:r w:rsidR="00AB3757">
        <w:rPr>
          <w:rFonts w:ascii="Arial" w:hAnsi="Arial" w:cs="Arial"/>
          <w:color w:val="000000" w:themeColor="text1"/>
        </w:rPr>
        <w:t xml:space="preserve"> en el inciso </w:t>
      </w:r>
      <w:r w:rsidR="005D7104">
        <w:rPr>
          <w:rFonts w:ascii="Arial" w:hAnsi="Arial" w:cs="Arial"/>
          <w:color w:val="000000" w:themeColor="text1"/>
        </w:rPr>
        <w:t>que antecede;</w:t>
      </w:r>
      <w:r w:rsidR="00BB1E7D" w:rsidRPr="00600926">
        <w:rPr>
          <w:rFonts w:ascii="Arial" w:hAnsi="Arial" w:cs="Arial"/>
          <w:color w:val="000000" w:themeColor="text1"/>
        </w:rPr>
        <w:t xml:space="preserve"> en segundo lugar, la terminación </w:t>
      </w:r>
      <w:r w:rsidR="00BB1E7D" w:rsidRPr="00600926">
        <w:rPr>
          <w:rFonts w:ascii="Arial" w:hAnsi="Arial" w:cs="Arial"/>
          <w:color w:val="000000" w:themeColor="text1"/>
        </w:rPr>
        <w:lastRenderedPageBreak/>
        <w:t>anticipada del Convenio de Coordinación celebrado entre el CONACYT y el Poder Ejecutivo del Estado; y, por último, el inicio del proceso de extinción del Fondo Mixto.</w:t>
      </w:r>
    </w:p>
    <w:p w14:paraId="3932A090" w14:textId="4AB9E2E1" w:rsidR="00376174" w:rsidRPr="00BE057D" w:rsidRDefault="00BE057D" w:rsidP="00BE057D">
      <w:pPr>
        <w:pStyle w:val="Prrafodelista"/>
        <w:numPr>
          <w:ilvl w:val="0"/>
          <w:numId w:val="4"/>
        </w:numPr>
        <w:spacing w:after="0" w:line="240" w:lineRule="auto"/>
        <w:ind w:left="142" w:right="-142"/>
        <w:jc w:val="both"/>
        <w:rPr>
          <w:rFonts w:ascii="Arial" w:hAnsi="Arial" w:cs="Arial"/>
          <w:color w:val="000000" w:themeColor="text1"/>
          <w:sz w:val="20"/>
          <w:szCs w:val="20"/>
        </w:rPr>
      </w:pPr>
      <w:r>
        <w:rPr>
          <w:rFonts w:ascii="Arial" w:hAnsi="Arial" w:cs="Arial"/>
          <w:color w:val="000000" w:themeColor="text1"/>
        </w:rPr>
        <w:t>Que m</w:t>
      </w:r>
      <w:r w:rsidR="002613B8" w:rsidRPr="00BE057D">
        <w:rPr>
          <w:rFonts w:ascii="Arial" w:hAnsi="Arial" w:cs="Arial"/>
          <w:color w:val="000000" w:themeColor="text1"/>
        </w:rPr>
        <w:t>ediante</w:t>
      </w:r>
      <w:r w:rsidR="000E594E" w:rsidRPr="00BE057D">
        <w:rPr>
          <w:rFonts w:ascii="Arial" w:hAnsi="Arial" w:cs="Arial"/>
          <w:color w:val="000000" w:themeColor="text1"/>
        </w:rPr>
        <w:t xml:space="preserve"> el </w:t>
      </w:r>
      <w:r w:rsidR="000E594E" w:rsidRPr="00BE057D">
        <w:rPr>
          <w:rFonts w:ascii="Arial" w:hAnsi="Arial" w:cs="Arial"/>
          <w:i/>
          <w:iCs/>
          <w:color w:val="000000" w:themeColor="text1"/>
          <w:sz w:val="20"/>
          <w:szCs w:val="20"/>
        </w:rPr>
        <w:t>“Decreto por el que se reforman y derogan diversas disposiciones de la Ley para la Protección de Personas Defensoras de Derechos Humanos y Periodistas; de la Ley de Cooperación Internacional para el Desarrollo; de la Ley de Hidrocarburos; de la Ley de la Industria Eléctrica; de la Ley Federal de Presupuesto y Responsabilidad Hacendaria; de la Ley General de Protección Civil; de la Ley Orgánica de la Financiera Nacional de Desarrollo Agropecuario, Rural, Forestal y Pesquero; de la Ley de Ciencia y Tecnología; de la Ley Aduanera; de la Ley Reglamentaria del Servicio Ferroviario; de la Ley General de Cultura Física y Deporte; de la Ley Federal de Cinematografía; de la Ley Federal de Derechos; de la Ley del Fondo Mexicano del Petróleo para la Estabilización y el Desarrollo; de la Ley de Bioseguridad de Organismos Genéticamente Modificados; de la Ley General de Cambio Climático; de la Ley General de Víctimas y se abroga la Ley que crea el Fideicomiso que administrará el Fondo de Apoyo Social para Ex Trabajadores Migratorios Mexicanos</w:t>
      </w:r>
      <w:r w:rsidR="00C81DF6" w:rsidRPr="00BE057D">
        <w:rPr>
          <w:rFonts w:ascii="Arial" w:hAnsi="Arial" w:cs="Arial"/>
          <w:i/>
          <w:iCs/>
          <w:color w:val="000000" w:themeColor="text1"/>
          <w:sz w:val="20"/>
          <w:szCs w:val="20"/>
        </w:rPr>
        <w:t>”</w:t>
      </w:r>
      <w:r w:rsidR="000E594E" w:rsidRPr="00BE057D">
        <w:rPr>
          <w:rFonts w:ascii="Arial" w:hAnsi="Arial" w:cs="Arial"/>
          <w:color w:val="000000" w:themeColor="text1"/>
          <w:sz w:val="20"/>
          <w:szCs w:val="20"/>
        </w:rPr>
        <w:t xml:space="preserve"> </w:t>
      </w:r>
      <w:r w:rsidR="00F170B1" w:rsidRPr="00BE057D">
        <w:rPr>
          <w:rFonts w:ascii="Arial" w:hAnsi="Arial" w:cs="Arial"/>
          <w:color w:val="000000" w:themeColor="text1"/>
          <w:sz w:val="20"/>
          <w:szCs w:val="20"/>
        </w:rPr>
        <w:t xml:space="preserve">, </w:t>
      </w:r>
      <w:r w:rsidRPr="00BE057D">
        <w:rPr>
          <w:rFonts w:ascii="Arial" w:hAnsi="Arial" w:cs="Arial"/>
          <w:color w:val="000000" w:themeColor="text1"/>
        </w:rPr>
        <w:t>publica</w:t>
      </w:r>
      <w:r>
        <w:rPr>
          <w:rFonts w:ascii="Arial" w:hAnsi="Arial" w:cs="Arial"/>
          <w:color w:val="000000" w:themeColor="text1"/>
        </w:rPr>
        <w:t>do</w:t>
      </w:r>
      <w:r w:rsidRPr="00BE057D">
        <w:rPr>
          <w:rFonts w:ascii="Arial" w:hAnsi="Arial" w:cs="Arial"/>
          <w:color w:val="000000" w:themeColor="text1"/>
        </w:rPr>
        <w:t xml:space="preserve"> en el Diario Oficial de la Federación en fecha seis de noviembre del año dos mil veinte</w:t>
      </w:r>
      <w:r>
        <w:rPr>
          <w:rFonts w:ascii="Arial" w:hAnsi="Arial" w:cs="Arial"/>
          <w:color w:val="000000" w:themeColor="text1"/>
        </w:rPr>
        <w:t xml:space="preserve">, establece en su </w:t>
      </w:r>
      <w:r w:rsidRPr="00BE057D">
        <w:rPr>
          <w:rFonts w:ascii="Arial" w:hAnsi="Arial" w:cs="Arial"/>
          <w:b/>
          <w:bCs/>
          <w:color w:val="000000" w:themeColor="text1"/>
        </w:rPr>
        <w:t>artículo séptimo transitorio</w:t>
      </w:r>
      <w:r>
        <w:rPr>
          <w:rFonts w:ascii="Arial" w:hAnsi="Arial" w:cs="Arial"/>
          <w:color w:val="000000" w:themeColor="text1"/>
        </w:rPr>
        <w:t xml:space="preserve"> que </w:t>
      </w:r>
      <w:r w:rsidRPr="00BE057D">
        <w:rPr>
          <w:rFonts w:ascii="Arial" w:hAnsi="Arial" w:cs="Arial"/>
          <w:i/>
          <w:iCs/>
          <w:color w:val="000000" w:themeColor="text1"/>
          <w:sz w:val="20"/>
          <w:szCs w:val="20"/>
        </w:rPr>
        <w:t xml:space="preserve">“El Consejo Nacional de Ciencia y tecnología, así como los Centros Públicos de Investigación llevarán a cabo las acciones necesarias para que los fideicomisos constituidos al amparo de la Ley de Ciencia y Tecnología, se ajusten a lo dispuesto en la Ley Federal de Presupuesto y Responsabilidad Hacendaria y su Reglamento, y en consecuencia concentren en la Tesorería de la Federación, en términos de la Ley de Ingresos de la Federación para el ejercicio fiscal que corresponda, la totalidad de los recursos públicos federales que formen parte del patrimonio de dichos fideicomisos, en términos de las disposiciones aplicables, </w:t>
      </w:r>
      <w:r>
        <w:rPr>
          <w:rFonts w:ascii="Arial" w:hAnsi="Arial" w:cs="Arial"/>
          <w:i/>
          <w:iCs/>
          <w:color w:val="000000" w:themeColor="text1"/>
          <w:sz w:val="20"/>
          <w:szCs w:val="20"/>
        </w:rPr>
        <w:t xml:space="preserve">en la fecha que determine la Secretaría de Hacienda y Crédito Público en conjunto con el Consejo Nacional de Ciencia y Tecnología, sin que la misma rebase el 30 de junio de 2021. Por lo que a partir de la entrada en vigor del presente Decreto no podrán adquirir compromisos adicionales con cargo al patrimonio de dichos instrumentos… El </w:t>
      </w:r>
      <w:r w:rsidR="00B34CC1">
        <w:rPr>
          <w:rFonts w:ascii="Arial" w:hAnsi="Arial" w:cs="Arial"/>
          <w:i/>
          <w:iCs/>
          <w:color w:val="000000" w:themeColor="text1"/>
          <w:sz w:val="20"/>
          <w:szCs w:val="20"/>
        </w:rPr>
        <w:t>C</w:t>
      </w:r>
      <w:r>
        <w:rPr>
          <w:rFonts w:ascii="Arial" w:hAnsi="Arial" w:cs="Arial"/>
          <w:i/>
          <w:iCs/>
          <w:color w:val="000000" w:themeColor="text1"/>
          <w:sz w:val="20"/>
          <w:szCs w:val="20"/>
        </w:rPr>
        <w:t>onsejo Nacional de Ciencia y Tecnología y los Centro</w:t>
      </w:r>
      <w:r w:rsidR="00B34CC1">
        <w:rPr>
          <w:rFonts w:ascii="Arial" w:hAnsi="Arial" w:cs="Arial"/>
          <w:i/>
          <w:iCs/>
          <w:color w:val="000000" w:themeColor="text1"/>
          <w:sz w:val="20"/>
          <w:szCs w:val="20"/>
        </w:rPr>
        <w:t xml:space="preserve">s de Investigación deberán coordinarse con las instituciones que fungen como fiduciarias para llevar a cabo los actos y procesos necesarios </w:t>
      </w:r>
      <w:r w:rsidR="001219E4">
        <w:rPr>
          <w:rFonts w:ascii="Arial" w:hAnsi="Arial" w:cs="Arial"/>
          <w:i/>
          <w:iCs/>
          <w:color w:val="000000" w:themeColor="text1"/>
          <w:sz w:val="20"/>
          <w:szCs w:val="20"/>
        </w:rPr>
        <w:t>p</w:t>
      </w:r>
      <w:r w:rsidR="00B34CC1">
        <w:rPr>
          <w:rFonts w:ascii="Arial" w:hAnsi="Arial" w:cs="Arial"/>
          <w:i/>
          <w:iCs/>
          <w:color w:val="000000" w:themeColor="text1"/>
          <w:sz w:val="20"/>
          <w:szCs w:val="20"/>
        </w:rPr>
        <w:t>ara extinguir los fideicomisos públicos constituidos al amparo de la Ley de Ciencia y Tecnología, con la finalidad de que durante el ejercicio fiscal de 2021 se suscriban los convenios de extinción en términos de las disposiciones aplicables”.</w:t>
      </w:r>
    </w:p>
    <w:p w14:paraId="000F177F" w14:textId="77777777" w:rsidR="00A47610" w:rsidRPr="00600926" w:rsidRDefault="00A47610" w:rsidP="000E594E">
      <w:pPr>
        <w:spacing w:after="0" w:line="240" w:lineRule="auto"/>
        <w:ind w:right="-142"/>
        <w:jc w:val="both"/>
        <w:rPr>
          <w:rFonts w:ascii="Arial" w:hAnsi="Arial" w:cs="Arial"/>
          <w:color w:val="000000" w:themeColor="text1"/>
          <w:sz w:val="24"/>
          <w:szCs w:val="24"/>
        </w:rPr>
      </w:pPr>
    </w:p>
    <w:p w14:paraId="1E9771DA" w14:textId="2C5815F6" w:rsidR="009152EE" w:rsidRPr="00600926" w:rsidRDefault="005D60F4" w:rsidP="001A556E">
      <w:pPr>
        <w:pStyle w:val="Prrafodelista"/>
        <w:numPr>
          <w:ilvl w:val="0"/>
          <w:numId w:val="4"/>
        </w:numPr>
        <w:spacing w:after="0" w:line="240" w:lineRule="auto"/>
        <w:ind w:left="142" w:right="-142"/>
        <w:jc w:val="both"/>
        <w:rPr>
          <w:rFonts w:ascii="Arial" w:hAnsi="Arial" w:cs="Arial"/>
          <w:color w:val="000000" w:themeColor="text1"/>
        </w:rPr>
      </w:pPr>
      <w:r>
        <w:rPr>
          <w:rFonts w:ascii="Arial" w:hAnsi="Arial" w:cs="Arial"/>
          <w:color w:val="000000" w:themeColor="text1"/>
        </w:rPr>
        <w:t>Que de los acuerdos aprobados por la Junta de Gobierno del CONACYT, en su</w:t>
      </w:r>
      <w:r w:rsidR="005C2273" w:rsidRPr="00600926">
        <w:rPr>
          <w:rFonts w:ascii="Arial" w:hAnsi="Arial" w:cs="Arial"/>
          <w:color w:val="000000" w:themeColor="text1"/>
        </w:rPr>
        <w:t xml:space="preserve"> 3ª Sesión Extraordinaria</w:t>
      </w:r>
      <w:r>
        <w:rPr>
          <w:rFonts w:ascii="Arial" w:hAnsi="Arial" w:cs="Arial"/>
          <w:color w:val="000000" w:themeColor="text1"/>
        </w:rPr>
        <w:t xml:space="preserve"> </w:t>
      </w:r>
      <w:r w:rsidR="005C2273" w:rsidRPr="00600926">
        <w:rPr>
          <w:rFonts w:ascii="Arial" w:hAnsi="Arial" w:cs="Arial"/>
          <w:color w:val="000000" w:themeColor="text1"/>
        </w:rPr>
        <w:t xml:space="preserve">celebrada el </w:t>
      </w:r>
      <w:r>
        <w:rPr>
          <w:rFonts w:ascii="Arial" w:hAnsi="Arial" w:cs="Arial"/>
          <w:color w:val="000000" w:themeColor="text1"/>
        </w:rPr>
        <w:t>diecisiete</w:t>
      </w:r>
      <w:r w:rsidR="005C2273" w:rsidRPr="00600926">
        <w:rPr>
          <w:rFonts w:ascii="Arial" w:hAnsi="Arial" w:cs="Arial"/>
          <w:color w:val="000000" w:themeColor="text1"/>
        </w:rPr>
        <w:t xml:space="preserve"> de noviembre del </w:t>
      </w:r>
      <w:r>
        <w:rPr>
          <w:rFonts w:ascii="Arial" w:hAnsi="Arial" w:cs="Arial"/>
          <w:color w:val="000000" w:themeColor="text1"/>
        </w:rPr>
        <w:t>año dos mil veinte,</w:t>
      </w:r>
      <w:r w:rsidR="005C2273" w:rsidRPr="00600926">
        <w:rPr>
          <w:rFonts w:ascii="Arial" w:hAnsi="Arial" w:cs="Arial"/>
          <w:color w:val="000000" w:themeColor="text1"/>
        </w:rPr>
        <w:t xml:space="preserve"> con fundamento en el </w:t>
      </w:r>
      <w:r w:rsidR="009439DD" w:rsidRPr="00600926">
        <w:rPr>
          <w:rFonts w:ascii="Arial" w:hAnsi="Arial" w:cs="Arial"/>
          <w:color w:val="000000" w:themeColor="text1"/>
        </w:rPr>
        <w:t>artículo</w:t>
      </w:r>
      <w:r w:rsidR="005C2273" w:rsidRPr="00600926">
        <w:rPr>
          <w:rFonts w:ascii="Arial" w:hAnsi="Arial" w:cs="Arial"/>
          <w:color w:val="000000" w:themeColor="text1"/>
        </w:rPr>
        <w:t xml:space="preserve"> 6, fracción I de la Ley Orgánica del Consejo Nacional de Ciencia y Tecnología; 12, segundo párrafo y 13, fracciones III y XI, de su Estatuto Orgánico y del Decreto, se aprueba el Acuerdo 3ª Extraord-04/2020</w:t>
      </w:r>
      <w:r w:rsidR="00B74967">
        <w:rPr>
          <w:rFonts w:ascii="Arial" w:hAnsi="Arial" w:cs="Arial"/>
          <w:color w:val="000000" w:themeColor="text1"/>
        </w:rPr>
        <w:t>,</w:t>
      </w:r>
      <w:r w:rsidR="005C2273" w:rsidRPr="00600926">
        <w:rPr>
          <w:rFonts w:ascii="Arial" w:hAnsi="Arial" w:cs="Arial"/>
          <w:color w:val="000000" w:themeColor="text1"/>
        </w:rPr>
        <w:t xml:space="preserve"> en el cual se </w:t>
      </w:r>
      <w:r w:rsidR="009439DD" w:rsidRPr="00600926">
        <w:rPr>
          <w:rFonts w:ascii="Arial" w:hAnsi="Arial" w:cs="Arial"/>
          <w:color w:val="000000" w:themeColor="text1"/>
        </w:rPr>
        <w:t>ratificó</w:t>
      </w:r>
      <w:r w:rsidR="005C2273" w:rsidRPr="00600926">
        <w:rPr>
          <w:rFonts w:ascii="Arial" w:hAnsi="Arial" w:cs="Arial"/>
          <w:color w:val="000000" w:themeColor="text1"/>
        </w:rPr>
        <w:t xml:space="preserve"> y aprobó la extinción y la </w:t>
      </w:r>
      <w:r w:rsidR="009439DD" w:rsidRPr="00600926">
        <w:rPr>
          <w:rFonts w:ascii="Arial" w:hAnsi="Arial" w:cs="Arial"/>
          <w:color w:val="000000" w:themeColor="text1"/>
        </w:rPr>
        <w:t xml:space="preserve">modificación del marco jurídico-normativo de todos los fondos institucionales, sectoriales y mixtos constituidos al amparo de la Ley de Ciencia y Tecnología en el que se incluyen los contratos de fideicomiso y las reglas de operación respectivos a efecto de que el fondo </w:t>
      </w:r>
      <w:r w:rsidR="00DD5EB3">
        <w:rPr>
          <w:rFonts w:ascii="Arial" w:hAnsi="Arial" w:cs="Arial"/>
          <w:color w:val="000000" w:themeColor="text1"/>
        </w:rPr>
        <w:t>mixto</w:t>
      </w:r>
      <w:r w:rsidR="009439DD" w:rsidRPr="00600926">
        <w:rPr>
          <w:rFonts w:ascii="Arial" w:hAnsi="Arial" w:cs="Arial"/>
          <w:color w:val="000000" w:themeColor="text1"/>
        </w:rPr>
        <w:t xml:space="preserve"> se ajuste a lo dispuesto en la Ley </w:t>
      </w:r>
      <w:r w:rsidR="001A556E" w:rsidRPr="00600926">
        <w:rPr>
          <w:rFonts w:ascii="Arial" w:hAnsi="Arial" w:cs="Arial"/>
          <w:color w:val="000000" w:themeColor="text1"/>
        </w:rPr>
        <w:t xml:space="preserve">Federal de Presupuesto y Responsabilidad Hacendaria y su Reglamento. </w:t>
      </w:r>
    </w:p>
    <w:p w14:paraId="688DA340" w14:textId="77777777" w:rsidR="001A556E" w:rsidRPr="00600926" w:rsidRDefault="001A556E" w:rsidP="001A556E">
      <w:pPr>
        <w:spacing w:after="0" w:line="240" w:lineRule="auto"/>
        <w:ind w:right="-142"/>
        <w:jc w:val="both"/>
        <w:rPr>
          <w:rFonts w:ascii="Arial" w:hAnsi="Arial" w:cs="Arial"/>
          <w:color w:val="000000" w:themeColor="text1"/>
        </w:rPr>
      </w:pPr>
    </w:p>
    <w:p w14:paraId="51D492DD" w14:textId="00F6C544" w:rsidR="001A556E" w:rsidRPr="008B65FC" w:rsidRDefault="00DD5EB3" w:rsidP="007B5DF0">
      <w:pPr>
        <w:pStyle w:val="Prrafodelista"/>
        <w:numPr>
          <w:ilvl w:val="0"/>
          <w:numId w:val="4"/>
        </w:numPr>
        <w:spacing w:after="0" w:line="240" w:lineRule="auto"/>
        <w:ind w:left="142" w:right="-142"/>
        <w:jc w:val="both"/>
        <w:rPr>
          <w:rFonts w:ascii="Arial" w:hAnsi="Arial" w:cs="Arial"/>
          <w:color w:val="000000" w:themeColor="text1"/>
        </w:rPr>
      </w:pPr>
      <w:r w:rsidRPr="008B65FC">
        <w:rPr>
          <w:rFonts w:ascii="Arial" w:hAnsi="Arial" w:cs="Arial"/>
          <w:color w:val="000000" w:themeColor="text1"/>
        </w:rPr>
        <w:t xml:space="preserve">Que </w:t>
      </w:r>
      <w:r w:rsidR="00B74967" w:rsidRPr="008B65FC">
        <w:rPr>
          <w:rFonts w:ascii="Arial" w:hAnsi="Arial" w:cs="Arial"/>
          <w:color w:val="000000" w:themeColor="text1"/>
        </w:rPr>
        <w:t>en fecha cuatro de julio del año dos mil veintidós, se celebró</w:t>
      </w:r>
      <w:r w:rsidR="001A556E" w:rsidRPr="008B65FC">
        <w:rPr>
          <w:rFonts w:ascii="Arial" w:hAnsi="Arial" w:cs="Arial"/>
          <w:color w:val="000000" w:themeColor="text1"/>
        </w:rPr>
        <w:t xml:space="preserve"> el </w:t>
      </w:r>
      <w:bookmarkStart w:id="2" w:name="_Hlk145672326"/>
      <w:r w:rsidR="001A556E" w:rsidRPr="008B65FC">
        <w:rPr>
          <w:rFonts w:ascii="Arial" w:hAnsi="Arial" w:cs="Arial"/>
          <w:color w:val="000000" w:themeColor="text1"/>
        </w:rPr>
        <w:t>Contrato de Cesión de Derechos y Obligaciones a Título Gratuito del Fideicomiso y Convenio de Extinción del Fideicomiso Numero 80466</w:t>
      </w:r>
      <w:bookmarkEnd w:id="2"/>
      <w:r w:rsidR="008B65FC">
        <w:rPr>
          <w:rFonts w:ascii="Arial" w:hAnsi="Arial" w:cs="Arial"/>
          <w:color w:val="000000" w:themeColor="text1"/>
        </w:rPr>
        <w:t>, del cual se desprende lo siguiente:</w:t>
      </w:r>
    </w:p>
    <w:p w14:paraId="54C70E5A" w14:textId="77777777" w:rsidR="001A556E" w:rsidRPr="00600926" w:rsidRDefault="001A556E" w:rsidP="001A556E">
      <w:pPr>
        <w:spacing w:after="0" w:line="240" w:lineRule="auto"/>
        <w:ind w:right="-142"/>
        <w:jc w:val="both"/>
        <w:rPr>
          <w:rFonts w:ascii="Arial" w:hAnsi="Arial" w:cs="Arial"/>
          <w:color w:val="000000" w:themeColor="text1"/>
        </w:rPr>
      </w:pPr>
    </w:p>
    <w:p w14:paraId="04E7C556" w14:textId="77777777" w:rsidR="005A09A3" w:rsidRPr="00600926" w:rsidRDefault="005A09A3" w:rsidP="008D4C4A">
      <w:pPr>
        <w:spacing w:after="0" w:line="240" w:lineRule="auto"/>
        <w:ind w:right="-142"/>
        <w:jc w:val="both"/>
        <w:rPr>
          <w:rFonts w:ascii="Arial" w:hAnsi="Arial" w:cs="Arial"/>
          <w:color w:val="000000" w:themeColor="text1"/>
        </w:rPr>
      </w:pPr>
    </w:p>
    <w:p w14:paraId="4AD392CB" w14:textId="77777777" w:rsidR="008B65FC" w:rsidRDefault="008B65FC" w:rsidP="008B65FC">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i/>
          <w:iCs/>
          <w:color w:val="000000" w:themeColor="text1"/>
          <w:sz w:val="18"/>
          <w:szCs w:val="18"/>
        </w:rPr>
        <w:t>“…</w:t>
      </w:r>
    </w:p>
    <w:p w14:paraId="44EA5738" w14:textId="32949A63" w:rsidR="008B65FC" w:rsidRPr="008B65FC" w:rsidRDefault="008B65FC" w:rsidP="008B65FC">
      <w:pPr>
        <w:pStyle w:val="Prrafodelista"/>
        <w:spacing w:after="0" w:line="240" w:lineRule="auto"/>
        <w:ind w:left="142" w:right="-142"/>
        <w:jc w:val="both"/>
        <w:rPr>
          <w:rFonts w:ascii="Arial" w:hAnsi="Arial" w:cs="Arial"/>
          <w:b/>
          <w:bCs/>
          <w:i/>
          <w:iCs/>
          <w:color w:val="000000" w:themeColor="text1"/>
          <w:sz w:val="18"/>
          <w:szCs w:val="18"/>
        </w:rPr>
      </w:pPr>
      <w:r w:rsidRPr="008B65FC">
        <w:rPr>
          <w:rFonts w:ascii="Arial" w:hAnsi="Arial" w:cs="Arial"/>
          <w:b/>
          <w:bCs/>
          <w:i/>
          <w:iCs/>
          <w:color w:val="000000" w:themeColor="text1"/>
          <w:sz w:val="18"/>
          <w:szCs w:val="18"/>
        </w:rPr>
        <w:t>CAPITULO PRIMERO</w:t>
      </w:r>
    </w:p>
    <w:p w14:paraId="48C7728D" w14:textId="5DB02DA2" w:rsidR="00876085" w:rsidRPr="008B65FC" w:rsidRDefault="00713F9D" w:rsidP="008B65FC">
      <w:pPr>
        <w:pStyle w:val="Prrafodelista"/>
        <w:spacing w:after="0" w:line="240" w:lineRule="auto"/>
        <w:ind w:left="142" w:right="-142"/>
        <w:jc w:val="both"/>
        <w:rPr>
          <w:rFonts w:ascii="Arial" w:hAnsi="Arial" w:cs="Arial"/>
          <w:i/>
          <w:iCs/>
          <w:color w:val="000000" w:themeColor="text1"/>
          <w:sz w:val="18"/>
          <w:szCs w:val="18"/>
        </w:rPr>
      </w:pPr>
      <w:r w:rsidRPr="008B65FC">
        <w:rPr>
          <w:rFonts w:ascii="Arial" w:hAnsi="Arial" w:cs="Arial"/>
          <w:b/>
          <w:bCs/>
          <w:i/>
          <w:iCs/>
          <w:color w:val="000000" w:themeColor="text1"/>
          <w:sz w:val="18"/>
          <w:szCs w:val="18"/>
        </w:rPr>
        <w:t xml:space="preserve">DEL CONTRATO DE CESIÓN DE DERECHOS Y OBLIGACIONES A TÍTULO GRATUITO (EN LO SUCESIVO “EL CONTRATO”) QUE CELEBRAN POR UNA PARTE NACIONAL FINANCIERA, SOCIEDAD NACIONAL DE CRÉDITO, INSTITUCIÓN DE BANCA DE DESARROLLO, DIRECCIÓN FIDUCIARIA, EN SU CARÁCTER DE FIDUCIARIO DEL FIDEICOMISO DENOMINADO “FONDO MIXTO CONACYT-GOBIERNO DEL ESTADO DE CHIHUAHUA”, IDENTIFICADO ADMINISTRATIVAMENTE CON EL NUMERO 80466, REPRESENTADO EN ESTE </w:t>
      </w:r>
      <w:r w:rsidRPr="008B65FC">
        <w:rPr>
          <w:rFonts w:ascii="Arial" w:hAnsi="Arial" w:cs="Arial"/>
          <w:b/>
          <w:bCs/>
          <w:i/>
          <w:iCs/>
          <w:color w:val="000000" w:themeColor="text1"/>
          <w:sz w:val="18"/>
          <w:szCs w:val="18"/>
        </w:rPr>
        <w:lastRenderedPageBreak/>
        <w:t>ACTO POR SU DELEGADA FIDUCIARIA GENERAL, LIC. JULIETA UGALDE CEJA, (EN ADELANTE “EL CEDENTE”)</w:t>
      </w:r>
    </w:p>
    <w:p w14:paraId="39F5A66D" w14:textId="54EA5B7E" w:rsidR="005713DA"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Y, POR OTRA PARTE, EL CONSEJO NACIONAL DE CIENCIA Y TECNOLOGÍA, REPRESENTADO EN ESTE ACTO POR EL LIC. JUAN FRANCISCO MORA ANAYA, TITULAR DE LA UNIDAD DE ADMINISTRACIÓN Y FINANZAS DEL CONACYT, (EN ADELANTE “CONACYT” Y/O “EL CESIONARIO”) Y A QUIEN, DE FORMA CONJUNTA CON EL CEDENTE, SE LE DENOMINARA COMO LAS “PARTES”; POR OTRA PARTE, EL GOBIERNO DEL ESTADO DE CHIHUAHUA, POR CONDUCTO DE LA C. GOBERNADORA CONSTITUCIONAL DEL ESTADO, MTRA. MARÍA EUGENIA CAMPOS GALVÁN, ASISTIDA POR EL LIC. CÉSAR GUSTAVO JÁUREGUI MORENO, EN SU CARÁCTER DE SECRETARIO GENERAL DE GOBIERNO, EL MTRO. JOSÉ DE JESÚS GRANILLO VÁZQUEZ, EN SU CARÁCTER DE SECRETARIO DE HACIENDA, EL LIC. JAVIER GONZALEZ MOCKEN, EN SU CARÁCTER DE SECRETARIO DE EDUCACIÓN Y DEPORTE, Y LA MTRA. MARÍA ANGELICA GRANADOS TRESPALACIOS, EN SU CARÁCTER DE SECRETARIA DE INNOVACIÓN Y DESARROLLO ECONÓMICO, EN SU CARÁCTER DE FIDEICOMITENTE (EN LO SUCESIVO GOBIERNO DEL ESTADO DE CHIHUAHUA O “EL FIDEICOMITENTE” INDISTINTAMENTE), ASÍ COMO LA DRA. LISBEILY DOMÍNGUEZ RUVALCABA EN SU CARÁCTER DE SECRETARIA ADMINISTRATIVA DEL “FONDO MIXTO CONACYT-GOBIERNO DEL ESTADO DE CHIHUAHUA” (EN LO SUCESIVO LA “SECRETARIA ADMINISTRATIVA”), Y DE LA DRA. NORMA LETICIA ESPAÑA MARTÍNEZ EN SU CARÁCTER DE SECRETARIA TÉCNICA DEL “FONDO MIXTO CONACYT-GOBIERNO DEL ESTADO DE CHIHUAHUA” (EN LO SUCESIVO LA “SECRETARIA TÉCNICA”).</w:t>
      </w:r>
    </w:p>
    <w:p w14:paraId="07A51091" w14:textId="77777777" w:rsidR="00713F9D"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p>
    <w:p w14:paraId="2CF0E01F" w14:textId="41DCF7DD" w:rsidR="008D4C4A"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CAPÍTULO SEGUNDO</w:t>
      </w:r>
    </w:p>
    <w:p w14:paraId="5F04BED7" w14:textId="77777777" w:rsidR="00713F9D"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p>
    <w:p w14:paraId="43838752" w14:textId="2C32D201" w:rsidR="008D4C4A"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DEL CONVENIO DE EXTINCIÓN TOTAL AL CONTRATO DE FIDEICOMISO DENOMINADO “FONDO MIXTO CONACYT-GOBIERNO DEL ESTADO DE CHIHUAHUA”, IDENTIFICADO ADMINISTRATIVAMENTE CON EL NÚMERO  80466, (EN LO SUCESIVO “EL CONVENIO”), QUE CELEBRAN, POR UNA PARTE, EL CONSEJO NACIONAL DE CIENCIA Y TECNOLOGÍA (“CONACYT”), EN SU CARÁCTER DE FIDEICOMITENTE, REPRESENTADO EN ESTE ACTO COMO HA QUEDADO DICHO (EN LO SUCESIVO “EL FIDEICOMITENTE”); POR OTRA PARTE EL GOBIERNO DEL ESTADO DE CHIHUAHUA, EN SU CARÁCTER DE FIDEICOMITENTE, REPRESENTADO COMO HA QUEDADO DICHO EN EL CAPÍTULO PRIMERO; A QUIENES EN LO SUCESIVO SE LES DENOMINARÁ CONJUNTAMENTE COMO LOS “FIDEICOMITENTES”);</w:t>
      </w:r>
    </w:p>
    <w:p w14:paraId="0AAA92D8" w14:textId="77777777" w:rsidR="00713F9D"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p>
    <w:p w14:paraId="696E521A" w14:textId="2BFF0B33" w:rsidR="00772AA1"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Y, POR OTRA PARTE, NACIONAL FINANCIERA, SOCIEDAD NACIONAL DE CRÉDITO, INSTITUCIÓN DE BANCA DE DESARROLLO, DIRECCIÓN FIDUCIARIA, EN SU CARÁCTER DE FIDUCIARIO DE FIDEICOMISO DENOMINADO “FONDO MIXTO CONACYT-GOBIERNO DEL ESTADO DE CHIHUAHUA”, IDENTIFICADO ADMINISTRATIVAMENTE CON EL NUMERO 80466, REPRESENTADA EN ESTE ACTO POR SU DELEGADA FIDUCIARIA GENERAL, LIC. ANA MARCELA NAVARRO RIVAS, EN LO SUCESIVO “EL FIDUCIARIO”, CON LA COMPARECENCIA DE LA SECRETARIA ADMINISTRATIVA Y DE LA SECRETARIA TÉCNICA;</w:t>
      </w:r>
    </w:p>
    <w:p w14:paraId="232B6A60" w14:textId="36D847D0" w:rsidR="00B227BD" w:rsidRPr="00CE65E9" w:rsidRDefault="00B227BD" w:rsidP="00CE65E9">
      <w:pPr>
        <w:spacing w:after="0" w:line="240" w:lineRule="auto"/>
        <w:ind w:right="-142"/>
        <w:jc w:val="both"/>
        <w:rPr>
          <w:rFonts w:ascii="Arial" w:hAnsi="Arial" w:cs="Arial"/>
          <w:b/>
          <w:bCs/>
          <w:i/>
          <w:iCs/>
          <w:color w:val="000000" w:themeColor="text1"/>
          <w:sz w:val="18"/>
          <w:szCs w:val="18"/>
        </w:rPr>
      </w:pPr>
    </w:p>
    <w:p w14:paraId="47343052" w14:textId="4B196A00" w:rsidR="00413AFF"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CAPITULO PRIMERO</w:t>
      </w:r>
    </w:p>
    <w:p w14:paraId="6F15E2C7" w14:textId="5F9910BF" w:rsidR="00413AFF" w:rsidRPr="00713F9D" w:rsidRDefault="00713F9D" w:rsidP="007B5DF0">
      <w:pPr>
        <w:pStyle w:val="Prrafodelista"/>
        <w:spacing w:after="0" w:line="240" w:lineRule="auto"/>
        <w:ind w:left="142" w:right="-142"/>
        <w:jc w:val="both"/>
        <w:rPr>
          <w:rFonts w:ascii="Arial" w:hAnsi="Arial" w:cs="Arial"/>
          <w:b/>
          <w:bCs/>
          <w:i/>
          <w:iCs/>
          <w:color w:val="000000" w:themeColor="text1"/>
          <w:sz w:val="18"/>
          <w:szCs w:val="18"/>
        </w:rPr>
      </w:pPr>
      <w:r w:rsidRPr="00713F9D">
        <w:rPr>
          <w:rFonts w:ascii="Arial" w:hAnsi="Arial" w:cs="Arial"/>
          <w:b/>
          <w:bCs/>
          <w:i/>
          <w:iCs/>
          <w:color w:val="000000" w:themeColor="text1"/>
          <w:sz w:val="18"/>
          <w:szCs w:val="18"/>
        </w:rPr>
        <w:t>DE LA CESIÓN DE DERECHO Y OBLIGACIONES A TÍTULO GRATUITO</w:t>
      </w:r>
    </w:p>
    <w:p w14:paraId="56361AA9" w14:textId="3588F0B2" w:rsidR="00413AFF" w:rsidRDefault="001E1F37" w:rsidP="007B5DF0">
      <w:pPr>
        <w:pStyle w:val="Prrafodelista"/>
        <w:spacing w:after="0" w:line="240" w:lineRule="auto"/>
        <w:ind w:left="142" w:right="-142"/>
        <w:jc w:val="both"/>
        <w:rPr>
          <w:rFonts w:ascii="Arial" w:hAnsi="Arial" w:cs="Arial"/>
          <w:b/>
          <w:bCs/>
          <w:i/>
          <w:iCs/>
          <w:color w:val="000000" w:themeColor="text1"/>
          <w:sz w:val="18"/>
          <w:szCs w:val="18"/>
        </w:rPr>
      </w:pPr>
      <w:r>
        <w:rPr>
          <w:rFonts w:ascii="Arial" w:hAnsi="Arial" w:cs="Arial"/>
          <w:b/>
          <w:bCs/>
          <w:i/>
          <w:iCs/>
          <w:color w:val="000000" w:themeColor="text1"/>
          <w:sz w:val="18"/>
          <w:szCs w:val="18"/>
        </w:rPr>
        <w:t>CLAUSULAS. -</w:t>
      </w:r>
      <w:r w:rsidR="00713F9D">
        <w:rPr>
          <w:rFonts w:ascii="Arial" w:hAnsi="Arial" w:cs="Arial"/>
          <w:b/>
          <w:bCs/>
          <w:i/>
          <w:iCs/>
          <w:color w:val="000000" w:themeColor="text1"/>
          <w:sz w:val="18"/>
          <w:szCs w:val="18"/>
        </w:rPr>
        <w:t xml:space="preserve"> </w:t>
      </w:r>
    </w:p>
    <w:p w14:paraId="18F6F471" w14:textId="686AD1F6" w:rsidR="00413AFF" w:rsidRPr="00713F9D" w:rsidRDefault="00413AFF" w:rsidP="007B5DF0">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b/>
          <w:bCs/>
          <w:i/>
          <w:iCs/>
          <w:color w:val="000000" w:themeColor="text1"/>
          <w:sz w:val="18"/>
          <w:szCs w:val="18"/>
        </w:rPr>
        <w:t xml:space="preserve">PRIMERA. OBJETO. EL CEDENTE, </w:t>
      </w:r>
      <w:r w:rsidRPr="00713F9D">
        <w:rPr>
          <w:rFonts w:ascii="Arial" w:hAnsi="Arial" w:cs="Arial"/>
          <w:i/>
          <w:iCs/>
          <w:color w:val="000000" w:themeColor="text1"/>
          <w:sz w:val="18"/>
          <w:szCs w:val="18"/>
        </w:rPr>
        <w:t>en cumplimiento a las instrucciones que en este acto realizan los</w:t>
      </w:r>
      <w:r>
        <w:rPr>
          <w:rFonts w:ascii="Arial" w:hAnsi="Arial" w:cs="Arial"/>
          <w:b/>
          <w:bCs/>
          <w:i/>
          <w:iCs/>
          <w:color w:val="000000" w:themeColor="text1"/>
          <w:sz w:val="18"/>
          <w:szCs w:val="18"/>
        </w:rPr>
        <w:t xml:space="preserve"> FIDEICOMITENTES, </w:t>
      </w:r>
      <w:r w:rsidRPr="00713F9D">
        <w:rPr>
          <w:rFonts w:ascii="Arial" w:hAnsi="Arial" w:cs="Arial"/>
          <w:i/>
          <w:iCs/>
          <w:color w:val="000000" w:themeColor="text1"/>
          <w:sz w:val="18"/>
          <w:szCs w:val="18"/>
        </w:rPr>
        <w:t xml:space="preserve">conforme a los antecedentes IX y XI de este instrumento, </w:t>
      </w:r>
      <w:r>
        <w:rPr>
          <w:rFonts w:ascii="Arial" w:hAnsi="Arial" w:cs="Arial"/>
          <w:b/>
          <w:bCs/>
          <w:i/>
          <w:iCs/>
          <w:color w:val="000000" w:themeColor="text1"/>
          <w:sz w:val="18"/>
          <w:szCs w:val="18"/>
        </w:rPr>
        <w:t xml:space="preserve">CEDE </w:t>
      </w:r>
      <w:r w:rsidRPr="00713F9D">
        <w:rPr>
          <w:rFonts w:ascii="Arial" w:hAnsi="Arial" w:cs="Arial"/>
          <w:i/>
          <w:iCs/>
          <w:color w:val="000000" w:themeColor="text1"/>
          <w:sz w:val="18"/>
          <w:szCs w:val="18"/>
        </w:rPr>
        <w:t xml:space="preserve">a </w:t>
      </w:r>
      <w:r w:rsidR="00713F9D" w:rsidRPr="00713F9D">
        <w:rPr>
          <w:rFonts w:ascii="Arial" w:hAnsi="Arial" w:cs="Arial"/>
          <w:i/>
          <w:iCs/>
          <w:color w:val="000000" w:themeColor="text1"/>
          <w:sz w:val="18"/>
          <w:szCs w:val="18"/>
        </w:rPr>
        <w:t>título</w:t>
      </w:r>
      <w:r w:rsidRPr="00713F9D">
        <w:rPr>
          <w:rFonts w:ascii="Arial" w:hAnsi="Arial" w:cs="Arial"/>
          <w:i/>
          <w:iCs/>
          <w:color w:val="000000" w:themeColor="text1"/>
          <w:sz w:val="18"/>
          <w:szCs w:val="18"/>
        </w:rPr>
        <w:t xml:space="preserve"> gratuito la totalidad de los derechos y obligaciones que se detallan </w:t>
      </w:r>
      <w:r w:rsidR="001C525D" w:rsidRPr="00713F9D">
        <w:rPr>
          <w:rFonts w:ascii="Arial" w:hAnsi="Arial" w:cs="Arial"/>
          <w:i/>
          <w:iCs/>
          <w:color w:val="000000" w:themeColor="text1"/>
          <w:sz w:val="18"/>
          <w:szCs w:val="18"/>
        </w:rPr>
        <w:t xml:space="preserve">en el </w:t>
      </w:r>
      <w:r w:rsidR="001C525D">
        <w:rPr>
          <w:rFonts w:ascii="Arial" w:hAnsi="Arial" w:cs="Arial"/>
          <w:b/>
          <w:bCs/>
          <w:i/>
          <w:iCs/>
          <w:color w:val="000000" w:themeColor="text1"/>
          <w:sz w:val="18"/>
          <w:szCs w:val="18"/>
        </w:rPr>
        <w:t xml:space="preserve">ANEXO 2 </w:t>
      </w:r>
      <w:r w:rsidR="001C525D" w:rsidRPr="00713F9D">
        <w:rPr>
          <w:rFonts w:ascii="Arial" w:hAnsi="Arial" w:cs="Arial"/>
          <w:i/>
          <w:iCs/>
          <w:color w:val="000000" w:themeColor="text1"/>
          <w:sz w:val="18"/>
          <w:szCs w:val="18"/>
        </w:rPr>
        <w:t>del presente</w:t>
      </w:r>
      <w:r w:rsidR="001C525D">
        <w:rPr>
          <w:rFonts w:ascii="Arial" w:hAnsi="Arial" w:cs="Arial"/>
          <w:b/>
          <w:bCs/>
          <w:i/>
          <w:iCs/>
          <w:color w:val="000000" w:themeColor="text1"/>
          <w:sz w:val="18"/>
          <w:szCs w:val="18"/>
        </w:rPr>
        <w:t xml:space="preserve"> CONTRATO, </w:t>
      </w:r>
      <w:r w:rsidR="001C525D" w:rsidRPr="00713F9D">
        <w:rPr>
          <w:rFonts w:ascii="Arial" w:hAnsi="Arial" w:cs="Arial"/>
          <w:i/>
          <w:iCs/>
          <w:color w:val="000000" w:themeColor="text1"/>
          <w:sz w:val="18"/>
          <w:szCs w:val="18"/>
        </w:rPr>
        <w:t>mismas que se tienen aquí por reproducidas como si a la letra se insertasen, así como cualquier derecho u obligación que resulte de alguno de los derechos y obligaciones cedidos que se señalan en el</w:t>
      </w:r>
      <w:r w:rsidR="001C525D">
        <w:rPr>
          <w:rFonts w:ascii="Arial" w:hAnsi="Arial" w:cs="Arial"/>
          <w:b/>
          <w:bCs/>
          <w:i/>
          <w:iCs/>
          <w:color w:val="000000" w:themeColor="text1"/>
          <w:sz w:val="18"/>
          <w:szCs w:val="18"/>
        </w:rPr>
        <w:t xml:space="preserve"> ANEXO 2, a EL CESIONARIO, </w:t>
      </w:r>
      <w:r w:rsidR="001C525D" w:rsidRPr="00713F9D">
        <w:rPr>
          <w:rFonts w:ascii="Arial" w:hAnsi="Arial" w:cs="Arial"/>
          <w:i/>
          <w:iCs/>
          <w:color w:val="000000" w:themeColor="text1"/>
          <w:sz w:val="18"/>
          <w:szCs w:val="18"/>
        </w:rPr>
        <w:t>quien acepta y recibe, dichas obligaciones y derechos, en el estado en que se encuentran, para los efectos legales respectivos, obligándose a exigir, atender o cumplir con cada uno de ellos, según corresponda, desde este momento, de conformidad con lo establecido en la normativa aplicable.</w:t>
      </w:r>
    </w:p>
    <w:p w14:paraId="08F69B9C" w14:textId="61E4B001" w:rsidR="00713F9D" w:rsidRDefault="001C525D" w:rsidP="007B5DF0">
      <w:pPr>
        <w:pStyle w:val="Prrafodelista"/>
        <w:spacing w:after="0" w:line="240" w:lineRule="auto"/>
        <w:ind w:left="142" w:right="-142"/>
        <w:jc w:val="both"/>
        <w:rPr>
          <w:rFonts w:ascii="Arial" w:hAnsi="Arial" w:cs="Arial"/>
          <w:b/>
          <w:bCs/>
          <w:i/>
          <w:iCs/>
          <w:color w:val="000000" w:themeColor="text1"/>
          <w:sz w:val="18"/>
          <w:szCs w:val="18"/>
        </w:rPr>
      </w:pPr>
      <w:r>
        <w:rPr>
          <w:rFonts w:ascii="Arial" w:hAnsi="Arial" w:cs="Arial"/>
          <w:b/>
          <w:bCs/>
          <w:i/>
          <w:iCs/>
          <w:color w:val="000000" w:themeColor="text1"/>
          <w:sz w:val="18"/>
          <w:szCs w:val="18"/>
        </w:rPr>
        <w:t xml:space="preserve">LA SECRETARIA ADMINISTRATIVA y LA SECRETARIA </w:t>
      </w:r>
      <w:r w:rsidRPr="00713F9D">
        <w:rPr>
          <w:rFonts w:ascii="Arial" w:hAnsi="Arial" w:cs="Arial"/>
          <w:i/>
          <w:iCs/>
          <w:color w:val="000000" w:themeColor="text1"/>
          <w:sz w:val="18"/>
          <w:szCs w:val="18"/>
        </w:rPr>
        <w:t xml:space="preserve">TÉCNICA </w:t>
      </w:r>
      <w:r w:rsidR="00713F9D" w:rsidRPr="00713F9D">
        <w:rPr>
          <w:rFonts w:ascii="Arial" w:hAnsi="Arial" w:cs="Arial"/>
          <w:i/>
          <w:iCs/>
          <w:color w:val="000000" w:themeColor="text1"/>
          <w:sz w:val="18"/>
          <w:szCs w:val="18"/>
        </w:rPr>
        <w:t>manifiestan que los derechos y obligaciones que en este acto son cedidos derivan de los actos, contratos y convenios celebrados por el</w:t>
      </w:r>
      <w:r w:rsidR="00713F9D">
        <w:rPr>
          <w:rFonts w:ascii="Arial" w:hAnsi="Arial" w:cs="Arial"/>
          <w:b/>
          <w:bCs/>
          <w:i/>
          <w:iCs/>
          <w:color w:val="000000" w:themeColor="text1"/>
          <w:sz w:val="18"/>
          <w:szCs w:val="18"/>
        </w:rPr>
        <w:t xml:space="preserve"> SECRETARIA ADMINISTRATIVA, </w:t>
      </w:r>
      <w:r w:rsidR="00713F9D" w:rsidRPr="00713F9D">
        <w:rPr>
          <w:rFonts w:ascii="Arial" w:hAnsi="Arial" w:cs="Arial"/>
          <w:i/>
          <w:iCs/>
          <w:color w:val="000000" w:themeColor="text1"/>
          <w:sz w:val="18"/>
          <w:szCs w:val="18"/>
        </w:rPr>
        <w:t>en cumplimiento de los fines del</w:t>
      </w:r>
      <w:r w:rsidR="00713F9D">
        <w:rPr>
          <w:rFonts w:ascii="Arial" w:hAnsi="Arial" w:cs="Arial"/>
          <w:b/>
          <w:bCs/>
          <w:i/>
          <w:iCs/>
          <w:color w:val="000000" w:themeColor="text1"/>
          <w:sz w:val="18"/>
          <w:szCs w:val="18"/>
        </w:rPr>
        <w:t xml:space="preserve"> FIDEICOMISO </w:t>
      </w:r>
      <w:r w:rsidR="00713F9D" w:rsidRPr="00713F9D">
        <w:rPr>
          <w:rFonts w:ascii="Arial" w:hAnsi="Arial" w:cs="Arial"/>
          <w:i/>
          <w:iCs/>
          <w:color w:val="000000" w:themeColor="text1"/>
          <w:sz w:val="18"/>
          <w:szCs w:val="18"/>
        </w:rPr>
        <w:t>o derivados del</w:t>
      </w:r>
      <w:r w:rsidR="00713F9D">
        <w:rPr>
          <w:rFonts w:ascii="Arial" w:hAnsi="Arial" w:cs="Arial"/>
          <w:b/>
          <w:bCs/>
          <w:i/>
          <w:iCs/>
          <w:color w:val="000000" w:themeColor="text1"/>
          <w:sz w:val="18"/>
          <w:szCs w:val="18"/>
        </w:rPr>
        <w:t xml:space="preserve"> FIDEICOMISO</w:t>
      </w:r>
      <w:r w:rsidR="00713F9D" w:rsidRPr="00713F9D">
        <w:rPr>
          <w:rFonts w:ascii="Arial" w:hAnsi="Arial" w:cs="Arial"/>
          <w:i/>
          <w:iCs/>
          <w:color w:val="000000" w:themeColor="text1"/>
          <w:sz w:val="18"/>
          <w:szCs w:val="18"/>
        </w:rPr>
        <w:t>, por lo que deben continuar siendo cumplidas por</w:t>
      </w:r>
      <w:r w:rsidR="00713F9D">
        <w:rPr>
          <w:rFonts w:ascii="Arial" w:hAnsi="Arial" w:cs="Arial"/>
          <w:b/>
          <w:bCs/>
          <w:i/>
          <w:iCs/>
          <w:color w:val="000000" w:themeColor="text1"/>
          <w:sz w:val="18"/>
          <w:szCs w:val="18"/>
        </w:rPr>
        <w:t xml:space="preserve"> EL CESIONARIO. </w:t>
      </w:r>
      <w:r w:rsidR="00713F9D" w:rsidRPr="00713F9D">
        <w:rPr>
          <w:rFonts w:ascii="Arial" w:hAnsi="Arial" w:cs="Arial"/>
          <w:i/>
          <w:iCs/>
          <w:color w:val="000000" w:themeColor="text1"/>
          <w:sz w:val="18"/>
          <w:szCs w:val="18"/>
        </w:rPr>
        <w:t xml:space="preserve">Dichos actos, contratos y </w:t>
      </w:r>
      <w:r w:rsidR="001E1F37" w:rsidRPr="00713F9D">
        <w:rPr>
          <w:rFonts w:ascii="Arial" w:hAnsi="Arial" w:cs="Arial"/>
          <w:i/>
          <w:iCs/>
          <w:color w:val="000000" w:themeColor="text1"/>
          <w:sz w:val="18"/>
          <w:szCs w:val="18"/>
        </w:rPr>
        <w:t>convenios,</w:t>
      </w:r>
      <w:r w:rsidR="00713F9D" w:rsidRPr="00713F9D">
        <w:rPr>
          <w:rFonts w:ascii="Arial" w:hAnsi="Arial" w:cs="Arial"/>
          <w:i/>
          <w:iCs/>
          <w:color w:val="000000" w:themeColor="text1"/>
          <w:sz w:val="18"/>
          <w:szCs w:val="18"/>
        </w:rPr>
        <w:t xml:space="preserve"> así como el detalle de los derechos y obligaciones que </w:t>
      </w:r>
      <w:r w:rsidR="001E1F37" w:rsidRPr="00713F9D">
        <w:rPr>
          <w:rFonts w:ascii="Arial" w:hAnsi="Arial" w:cs="Arial"/>
          <w:i/>
          <w:iCs/>
          <w:color w:val="000000" w:themeColor="text1"/>
          <w:sz w:val="18"/>
          <w:szCs w:val="18"/>
        </w:rPr>
        <w:t>deberán ser</w:t>
      </w:r>
      <w:r w:rsidR="00713F9D" w:rsidRPr="00713F9D">
        <w:rPr>
          <w:rFonts w:ascii="Arial" w:hAnsi="Arial" w:cs="Arial"/>
          <w:i/>
          <w:iCs/>
          <w:color w:val="000000" w:themeColor="text1"/>
          <w:sz w:val="18"/>
          <w:szCs w:val="18"/>
        </w:rPr>
        <w:t xml:space="preserve"> exigidos, atendidos o cumplidos, según corresponda, de tiempo en tiempo por </w:t>
      </w:r>
      <w:r w:rsidR="00713F9D">
        <w:rPr>
          <w:rFonts w:ascii="Arial" w:hAnsi="Arial" w:cs="Arial"/>
          <w:b/>
          <w:bCs/>
          <w:i/>
          <w:iCs/>
          <w:color w:val="000000" w:themeColor="text1"/>
          <w:sz w:val="18"/>
          <w:szCs w:val="18"/>
        </w:rPr>
        <w:t xml:space="preserve">EL CESIONARIO </w:t>
      </w:r>
      <w:r w:rsidR="00713F9D" w:rsidRPr="00713F9D">
        <w:rPr>
          <w:rFonts w:ascii="Arial" w:hAnsi="Arial" w:cs="Arial"/>
          <w:i/>
          <w:iCs/>
          <w:color w:val="000000" w:themeColor="text1"/>
          <w:sz w:val="18"/>
          <w:szCs w:val="18"/>
        </w:rPr>
        <w:t>se enlistan en el</w:t>
      </w:r>
      <w:r w:rsidR="00713F9D">
        <w:rPr>
          <w:rFonts w:ascii="Arial" w:hAnsi="Arial" w:cs="Arial"/>
          <w:b/>
          <w:bCs/>
          <w:i/>
          <w:iCs/>
          <w:color w:val="000000" w:themeColor="text1"/>
          <w:sz w:val="18"/>
          <w:szCs w:val="18"/>
        </w:rPr>
        <w:t xml:space="preserve"> ANEXO </w:t>
      </w:r>
      <w:r w:rsidR="00713F9D" w:rsidRPr="00713F9D">
        <w:rPr>
          <w:rFonts w:ascii="Arial" w:hAnsi="Arial" w:cs="Arial"/>
          <w:i/>
          <w:iCs/>
          <w:color w:val="000000" w:themeColor="text1"/>
          <w:sz w:val="18"/>
          <w:szCs w:val="18"/>
        </w:rPr>
        <w:t>2 del presente</w:t>
      </w:r>
      <w:r w:rsidR="00713F9D">
        <w:rPr>
          <w:rFonts w:ascii="Arial" w:hAnsi="Arial" w:cs="Arial"/>
          <w:b/>
          <w:bCs/>
          <w:i/>
          <w:iCs/>
          <w:color w:val="000000" w:themeColor="text1"/>
          <w:sz w:val="18"/>
          <w:szCs w:val="18"/>
        </w:rPr>
        <w:t xml:space="preserve"> CONTRATO.</w:t>
      </w:r>
    </w:p>
    <w:p w14:paraId="1EA168E8" w14:textId="2888E78C" w:rsidR="00175834" w:rsidRDefault="00175834" w:rsidP="007B5DF0">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i/>
          <w:iCs/>
          <w:color w:val="000000" w:themeColor="text1"/>
          <w:sz w:val="18"/>
          <w:szCs w:val="18"/>
        </w:rPr>
        <w:t xml:space="preserve">En este acto y a partir de la fecha de suscripción del presente contrato, </w:t>
      </w:r>
      <w:r w:rsidRPr="00BD5DEB">
        <w:rPr>
          <w:rFonts w:ascii="Arial" w:hAnsi="Arial" w:cs="Arial"/>
          <w:b/>
          <w:bCs/>
          <w:i/>
          <w:iCs/>
          <w:color w:val="000000" w:themeColor="text1"/>
          <w:sz w:val="18"/>
          <w:szCs w:val="18"/>
        </w:rPr>
        <w:t>EL CESIONARIO</w:t>
      </w:r>
      <w:r>
        <w:rPr>
          <w:rFonts w:ascii="Arial" w:hAnsi="Arial" w:cs="Arial"/>
          <w:i/>
          <w:iCs/>
          <w:color w:val="000000" w:themeColor="text1"/>
          <w:sz w:val="18"/>
          <w:szCs w:val="18"/>
        </w:rPr>
        <w:t xml:space="preserve"> </w:t>
      </w:r>
      <w:proofErr w:type="spellStart"/>
      <w:r>
        <w:rPr>
          <w:rFonts w:ascii="Arial" w:hAnsi="Arial" w:cs="Arial"/>
          <w:i/>
          <w:iCs/>
          <w:color w:val="000000" w:themeColor="text1"/>
          <w:sz w:val="18"/>
          <w:szCs w:val="18"/>
        </w:rPr>
        <w:t>esta</w:t>
      </w:r>
      <w:proofErr w:type="spellEnd"/>
      <w:r>
        <w:rPr>
          <w:rFonts w:ascii="Arial" w:hAnsi="Arial" w:cs="Arial"/>
          <w:i/>
          <w:iCs/>
          <w:color w:val="000000" w:themeColor="text1"/>
          <w:sz w:val="18"/>
          <w:szCs w:val="18"/>
        </w:rPr>
        <w:t xml:space="preserve"> obligado a atender y cumplir cualesquiera obligación o responsabilidades derivadas del presente instrumento, con cargo a su presupuesto autorizado, en términos de los establecido en el </w:t>
      </w:r>
      <w:r w:rsidRPr="00BD5DEB">
        <w:rPr>
          <w:rFonts w:ascii="Arial" w:hAnsi="Arial" w:cs="Arial"/>
          <w:b/>
          <w:bCs/>
          <w:i/>
          <w:iCs/>
          <w:color w:val="000000" w:themeColor="text1"/>
          <w:sz w:val="18"/>
          <w:szCs w:val="18"/>
        </w:rPr>
        <w:t xml:space="preserve">DECRETO </w:t>
      </w:r>
      <w:r>
        <w:rPr>
          <w:rFonts w:ascii="Arial" w:hAnsi="Arial" w:cs="Arial"/>
          <w:i/>
          <w:iCs/>
          <w:color w:val="000000" w:themeColor="text1"/>
          <w:sz w:val="18"/>
          <w:szCs w:val="18"/>
        </w:rPr>
        <w:t>y de conformidad con la normativa aplicable.</w:t>
      </w:r>
    </w:p>
    <w:p w14:paraId="2118515E" w14:textId="6C4BD3ED" w:rsidR="00175834" w:rsidRDefault="00175834" w:rsidP="007B5DF0">
      <w:pPr>
        <w:pStyle w:val="Prrafodelista"/>
        <w:spacing w:after="0" w:line="240" w:lineRule="auto"/>
        <w:ind w:left="142" w:right="-142"/>
        <w:jc w:val="both"/>
        <w:rPr>
          <w:rFonts w:ascii="Arial" w:hAnsi="Arial" w:cs="Arial"/>
          <w:i/>
          <w:iCs/>
          <w:color w:val="000000" w:themeColor="text1"/>
          <w:sz w:val="18"/>
          <w:szCs w:val="18"/>
        </w:rPr>
      </w:pPr>
    </w:p>
    <w:p w14:paraId="1BABFCA9" w14:textId="360733B1" w:rsidR="00B05B7D" w:rsidRDefault="00B05B7D" w:rsidP="007B5DF0">
      <w:pPr>
        <w:pStyle w:val="Prrafodelista"/>
        <w:spacing w:after="0" w:line="240" w:lineRule="auto"/>
        <w:ind w:left="142" w:right="-142"/>
        <w:jc w:val="both"/>
        <w:rPr>
          <w:rFonts w:ascii="Arial" w:hAnsi="Arial" w:cs="Arial"/>
          <w:i/>
          <w:iCs/>
          <w:color w:val="000000" w:themeColor="text1"/>
          <w:sz w:val="18"/>
          <w:szCs w:val="18"/>
        </w:rPr>
      </w:pPr>
      <w:r w:rsidRPr="00BD5DEB">
        <w:rPr>
          <w:rFonts w:ascii="Arial" w:hAnsi="Arial" w:cs="Arial"/>
          <w:b/>
          <w:bCs/>
          <w:i/>
          <w:iCs/>
          <w:color w:val="000000" w:themeColor="text1"/>
          <w:sz w:val="18"/>
          <w:szCs w:val="18"/>
        </w:rPr>
        <w:t>EL CESIONARIO</w:t>
      </w:r>
      <w:r>
        <w:rPr>
          <w:rFonts w:ascii="Arial" w:hAnsi="Arial" w:cs="Arial"/>
          <w:i/>
          <w:iCs/>
          <w:color w:val="000000" w:themeColor="text1"/>
          <w:sz w:val="18"/>
          <w:szCs w:val="18"/>
        </w:rPr>
        <w:t xml:space="preserve"> asume, también en este acto, todos los derechos y obligaciones contingentes y/o futuros del </w:t>
      </w:r>
      <w:r w:rsidRPr="00BD5DEB">
        <w:rPr>
          <w:rFonts w:ascii="Arial" w:hAnsi="Arial" w:cs="Arial"/>
          <w:b/>
          <w:bCs/>
          <w:i/>
          <w:iCs/>
          <w:color w:val="000000" w:themeColor="text1"/>
          <w:sz w:val="18"/>
          <w:szCs w:val="18"/>
        </w:rPr>
        <w:t xml:space="preserve">FIDEICOMISO </w:t>
      </w:r>
      <w:r>
        <w:rPr>
          <w:rFonts w:ascii="Arial" w:hAnsi="Arial" w:cs="Arial"/>
          <w:i/>
          <w:iCs/>
          <w:color w:val="000000" w:themeColor="text1"/>
          <w:sz w:val="18"/>
          <w:szCs w:val="18"/>
        </w:rPr>
        <w:t xml:space="preserve">que deriven de cualquier disposición legal, mandamiento de autoridad y/o acto jurídico de cualquier naturaleza que haya sido instruido o celerado en cumplimiento de los fines del </w:t>
      </w:r>
      <w:r w:rsidRPr="00BD5DEB">
        <w:rPr>
          <w:rFonts w:ascii="Arial" w:hAnsi="Arial" w:cs="Arial"/>
          <w:b/>
          <w:bCs/>
          <w:i/>
          <w:iCs/>
          <w:color w:val="000000" w:themeColor="text1"/>
          <w:sz w:val="18"/>
          <w:szCs w:val="18"/>
        </w:rPr>
        <w:t>FIDEICOMISO</w:t>
      </w:r>
      <w:r>
        <w:rPr>
          <w:rFonts w:ascii="Arial" w:hAnsi="Arial" w:cs="Arial"/>
          <w:i/>
          <w:iCs/>
          <w:color w:val="000000" w:themeColor="text1"/>
          <w:sz w:val="18"/>
          <w:szCs w:val="18"/>
        </w:rPr>
        <w:t xml:space="preserve">, o que deriven de este, entendiéndose realizada en este acto la cesión de derecho y obligaciones correspondientes, por lo que </w:t>
      </w:r>
      <w:r w:rsidRPr="00BD5DEB">
        <w:rPr>
          <w:rFonts w:ascii="Arial" w:hAnsi="Arial" w:cs="Arial"/>
          <w:b/>
          <w:bCs/>
          <w:i/>
          <w:iCs/>
          <w:color w:val="000000" w:themeColor="text1"/>
          <w:sz w:val="18"/>
          <w:szCs w:val="18"/>
        </w:rPr>
        <w:t>EL CESIONARIO</w:t>
      </w:r>
      <w:r>
        <w:rPr>
          <w:rFonts w:ascii="Arial" w:hAnsi="Arial" w:cs="Arial"/>
          <w:i/>
          <w:iCs/>
          <w:color w:val="000000" w:themeColor="text1"/>
          <w:sz w:val="18"/>
          <w:szCs w:val="18"/>
        </w:rPr>
        <w:t xml:space="preserve"> libera a </w:t>
      </w:r>
      <w:r w:rsidRPr="00BD5DEB">
        <w:rPr>
          <w:rFonts w:ascii="Arial" w:hAnsi="Arial" w:cs="Arial"/>
          <w:b/>
          <w:bCs/>
          <w:i/>
          <w:iCs/>
          <w:color w:val="000000" w:themeColor="text1"/>
          <w:sz w:val="18"/>
          <w:szCs w:val="18"/>
        </w:rPr>
        <w:t>EL CEDENTE</w:t>
      </w:r>
      <w:r>
        <w:rPr>
          <w:rFonts w:ascii="Arial" w:hAnsi="Arial" w:cs="Arial"/>
          <w:i/>
          <w:iCs/>
          <w:color w:val="000000" w:themeColor="text1"/>
          <w:sz w:val="18"/>
          <w:szCs w:val="18"/>
        </w:rPr>
        <w:t xml:space="preserve"> de cualquier tipo de responsabilidad.</w:t>
      </w:r>
    </w:p>
    <w:p w14:paraId="17141B5E" w14:textId="77777777" w:rsidR="00BD5DEB" w:rsidRDefault="00BD5DEB" w:rsidP="007B5DF0">
      <w:pPr>
        <w:pStyle w:val="Prrafodelista"/>
        <w:spacing w:after="0" w:line="240" w:lineRule="auto"/>
        <w:ind w:left="142" w:right="-142"/>
        <w:jc w:val="both"/>
        <w:rPr>
          <w:rFonts w:ascii="Arial" w:hAnsi="Arial" w:cs="Arial"/>
          <w:i/>
          <w:iCs/>
          <w:color w:val="000000" w:themeColor="text1"/>
          <w:sz w:val="18"/>
          <w:szCs w:val="18"/>
        </w:rPr>
      </w:pPr>
    </w:p>
    <w:p w14:paraId="0B7EEC01" w14:textId="34641970" w:rsidR="00BD5DEB" w:rsidRDefault="00BD5DEB" w:rsidP="007B5DF0">
      <w:pPr>
        <w:pStyle w:val="Prrafodelista"/>
        <w:spacing w:after="0" w:line="240" w:lineRule="auto"/>
        <w:ind w:left="142" w:right="-142"/>
        <w:jc w:val="both"/>
        <w:rPr>
          <w:rFonts w:ascii="Arial" w:hAnsi="Arial" w:cs="Arial"/>
          <w:i/>
          <w:iCs/>
          <w:color w:val="000000" w:themeColor="text1"/>
          <w:sz w:val="18"/>
          <w:szCs w:val="18"/>
        </w:rPr>
      </w:pPr>
      <w:r w:rsidRPr="00F3003C">
        <w:rPr>
          <w:rFonts w:ascii="Arial" w:hAnsi="Arial" w:cs="Arial"/>
          <w:b/>
          <w:bCs/>
          <w:i/>
          <w:iCs/>
          <w:color w:val="000000" w:themeColor="text1"/>
          <w:sz w:val="18"/>
          <w:szCs w:val="18"/>
        </w:rPr>
        <w:t>SÉPTIMA. CONTINUIDAD. EL CESIONARIO</w:t>
      </w:r>
      <w:r>
        <w:rPr>
          <w:rFonts w:ascii="Arial" w:hAnsi="Arial" w:cs="Arial"/>
          <w:i/>
          <w:iCs/>
          <w:color w:val="000000" w:themeColor="text1"/>
          <w:sz w:val="18"/>
          <w:szCs w:val="18"/>
        </w:rPr>
        <w:t xml:space="preserve">, expresamente acepta y reconoce la presente cesión, así como el ser titular a partir de esta fecha de las obligaciones y derechos que en este acto son cedidos y que </w:t>
      </w:r>
      <w:proofErr w:type="spellStart"/>
      <w:r>
        <w:rPr>
          <w:rFonts w:ascii="Arial" w:hAnsi="Arial" w:cs="Arial"/>
          <w:i/>
          <w:iCs/>
          <w:color w:val="000000" w:themeColor="text1"/>
          <w:sz w:val="18"/>
          <w:szCs w:val="18"/>
        </w:rPr>
        <w:t>tenia</w:t>
      </w:r>
      <w:proofErr w:type="spellEnd"/>
      <w:r>
        <w:rPr>
          <w:rFonts w:ascii="Arial" w:hAnsi="Arial" w:cs="Arial"/>
          <w:i/>
          <w:iCs/>
          <w:color w:val="000000" w:themeColor="text1"/>
          <w:sz w:val="18"/>
          <w:szCs w:val="18"/>
        </w:rPr>
        <w:t xml:space="preserve"> </w:t>
      </w:r>
      <w:r w:rsidRPr="00F3003C">
        <w:rPr>
          <w:rFonts w:ascii="Arial" w:hAnsi="Arial" w:cs="Arial"/>
          <w:b/>
          <w:bCs/>
          <w:i/>
          <w:iCs/>
          <w:color w:val="000000" w:themeColor="text1"/>
          <w:sz w:val="18"/>
          <w:szCs w:val="18"/>
        </w:rPr>
        <w:t>EL CEDENTE</w:t>
      </w:r>
      <w:r>
        <w:rPr>
          <w:rFonts w:ascii="Arial" w:hAnsi="Arial" w:cs="Arial"/>
          <w:i/>
          <w:iCs/>
          <w:color w:val="000000" w:themeColor="text1"/>
          <w:sz w:val="18"/>
          <w:szCs w:val="18"/>
        </w:rPr>
        <w:t xml:space="preserve"> registradas con cargo al patrimonio del </w:t>
      </w:r>
      <w:r w:rsidR="00F3003C" w:rsidRPr="00F3003C">
        <w:rPr>
          <w:rFonts w:ascii="Arial" w:hAnsi="Arial" w:cs="Arial"/>
          <w:b/>
          <w:bCs/>
          <w:i/>
          <w:iCs/>
          <w:color w:val="000000" w:themeColor="text1"/>
          <w:sz w:val="18"/>
          <w:szCs w:val="18"/>
        </w:rPr>
        <w:t>FIDEICOMISO</w:t>
      </w:r>
      <w:r w:rsidR="00F3003C">
        <w:rPr>
          <w:rFonts w:ascii="Arial" w:hAnsi="Arial" w:cs="Arial"/>
          <w:i/>
          <w:iCs/>
          <w:color w:val="000000" w:themeColor="text1"/>
          <w:sz w:val="18"/>
          <w:szCs w:val="18"/>
        </w:rPr>
        <w:t xml:space="preserve">, por lo que no se reserva reclamación, ni acción alguna en contra de </w:t>
      </w:r>
      <w:r w:rsidR="00F3003C" w:rsidRPr="00F3003C">
        <w:rPr>
          <w:rFonts w:ascii="Arial" w:hAnsi="Arial" w:cs="Arial"/>
          <w:b/>
          <w:bCs/>
          <w:i/>
          <w:iCs/>
          <w:color w:val="000000" w:themeColor="text1"/>
          <w:sz w:val="18"/>
          <w:szCs w:val="18"/>
        </w:rPr>
        <w:t>EL CEDENTE</w:t>
      </w:r>
      <w:r w:rsidR="00F3003C">
        <w:rPr>
          <w:rFonts w:ascii="Arial" w:hAnsi="Arial" w:cs="Arial"/>
          <w:i/>
          <w:iCs/>
          <w:color w:val="000000" w:themeColor="text1"/>
          <w:sz w:val="18"/>
          <w:szCs w:val="18"/>
        </w:rPr>
        <w:t>.</w:t>
      </w:r>
      <w:r>
        <w:rPr>
          <w:rFonts w:ascii="Arial" w:hAnsi="Arial" w:cs="Arial"/>
          <w:i/>
          <w:iCs/>
          <w:color w:val="000000" w:themeColor="text1"/>
          <w:sz w:val="18"/>
          <w:szCs w:val="18"/>
        </w:rPr>
        <w:t xml:space="preserve"> </w:t>
      </w:r>
    </w:p>
    <w:p w14:paraId="09C435D1" w14:textId="2F1387BF" w:rsidR="00F3003C" w:rsidRDefault="00F3003C" w:rsidP="007B5DF0">
      <w:pPr>
        <w:pStyle w:val="Prrafodelista"/>
        <w:spacing w:after="0" w:line="240" w:lineRule="auto"/>
        <w:ind w:left="142" w:right="-142"/>
        <w:jc w:val="both"/>
        <w:rPr>
          <w:rFonts w:ascii="Arial" w:hAnsi="Arial" w:cs="Arial"/>
          <w:b/>
          <w:bCs/>
          <w:i/>
          <w:iCs/>
          <w:color w:val="000000" w:themeColor="text1"/>
          <w:sz w:val="18"/>
          <w:szCs w:val="18"/>
        </w:rPr>
      </w:pPr>
    </w:p>
    <w:p w14:paraId="3BDD0E14" w14:textId="13A07C24" w:rsidR="00F3003C" w:rsidRDefault="00780743" w:rsidP="007B5DF0">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i/>
          <w:iCs/>
          <w:color w:val="000000" w:themeColor="text1"/>
          <w:sz w:val="18"/>
          <w:szCs w:val="18"/>
        </w:rPr>
        <w:t>P</w:t>
      </w:r>
      <w:r w:rsidR="00F3003C">
        <w:rPr>
          <w:rFonts w:ascii="Arial" w:hAnsi="Arial" w:cs="Arial"/>
          <w:i/>
          <w:iCs/>
          <w:color w:val="000000" w:themeColor="text1"/>
          <w:sz w:val="18"/>
          <w:szCs w:val="18"/>
        </w:rPr>
        <w:t xml:space="preserve">or lo anterior, en caso de reclamación o acción en contra de </w:t>
      </w:r>
      <w:r w:rsidR="00F3003C" w:rsidRPr="00F3003C">
        <w:rPr>
          <w:rFonts w:ascii="Arial" w:hAnsi="Arial" w:cs="Arial"/>
          <w:b/>
          <w:bCs/>
          <w:i/>
          <w:iCs/>
          <w:color w:val="000000" w:themeColor="text1"/>
          <w:sz w:val="18"/>
          <w:szCs w:val="18"/>
        </w:rPr>
        <w:t>EL CEDENTE</w:t>
      </w:r>
      <w:r w:rsidR="00F3003C">
        <w:rPr>
          <w:rFonts w:ascii="Arial" w:hAnsi="Arial" w:cs="Arial"/>
          <w:i/>
          <w:iCs/>
          <w:color w:val="000000" w:themeColor="text1"/>
          <w:sz w:val="18"/>
          <w:szCs w:val="18"/>
        </w:rPr>
        <w:t xml:space="preserve"> derivadas de la celebración del presente </w:t>
      </w:r>
      <w:r w:rsidR="00F3003C" w:rsidRPr="00F3003C">
        <w:rPr>
          <w:rFonts w:ascii="Arial" w:hAnsi="Arial" w:cs="Arial"/>
          <w:b/>
          <w:bCs/>
          <w:i/>
          <w:iCs/>
          <w:color w:val="000000" w:themeColor="text1"/>
          <w:sz w:val="18"/>
          <w:szCs w:val="18"/>
        </w:rPr>
        <w:t>CONTRATO</w:t>
      </w:r>
      <w:r w:rsidR="00F3003C">
        <w:rPr>
          <w:rFonts w:ascii="Arial" w:hAnsi="Arial" w:cs="Arial"/>
          <w:i/>
          <w:iCs/>
          <w:color w:val="000000" w:themeColor="text1"/>
          <w:sz w:val="18"/>
          <w:szCs w:val="18"/>
        </w:rPr>
        <w:t xml:space="preserve"> o de los derechos u obligaciones cedidos, estas deberán ser atendidas por </w:t>
      </w:r>
      <w:r w:rsidR="00F3003C" w:rsidRPr="00F3003C">
        <w:rPr>
          <w:rFonts w:ascii="Arial" w:hAnsi="Arial" w:cs="Arial"/>
          <w:b/>
          <w:bCs/>
          <w:i/>
          <w:iCs/>
          <w:color w:val="000000" w:themeColor="text1"/>
          <w:sz w:val="18"/>
          <w:szCs w:val="18"/>
        </w:rPr>
        <w:t>EL CESIONARIO</w:t>
      </w:r>
      <w:r w:rsidR="00F3003C">
        <w:rPr>
          <w:rFonts w:ascii="Arial" w:hAnsi="Arial" w:cs="Arial"/>
          <w:b/>
          <w:bCs/>
          <w:i/>
          <w:iCs/>
          <w:color w:val="000000" w:themeColor="text1"/>
          <w:sz w:val="18"/>
          <w:szCs w:val="18"/>
        </w:rPr>
        <w:t xml:space="preserve"> </w:t>
      </w:r>
      <w:r w:rsidR="00F3003C" w:rsidRPr="00F3003C">
        <w:rPr>
          <w:rFonts w:ascii="Arial" w:hAnsi="Arial" w:cs="Arial"/>
          <w:i/>
          <w:iCs/>
          <w:color w:val="000000" w:themeColor="text1"/>
          <w:sz w:val="18"/>
          <w:szCs w:val="18"/>
        </w:rPr>
        <w:t>a</w:t>
      </w:r>
      <w:r w:rsidR="00F3003C">
        <w:rPr>
          <w:rFonts w:ascii="Arial" w:hAnsi="Arial" w:cs="Arial"/>
          <w:i/>
          <w:iCs/>
          <w:color w:val="000000" w:themeColor="text1"/>
          <w:sz w:val="18"/>
          <w:szCs w:val="18"/>
        </w:rPr>
        <w:t xml:space="preserve"> partir de la firma del presente.</w:t>
      </w:r>
    </w:p>
    <w:p w14:paraId="20199C3F" w14:textId="77777777" w:rsidR="00F3003C" w:rsidRPr="00F3003C" w:rsidRDefault="00F3003C" w:rsidP="007B5DF0">
      <w:pPr>
        <w:pStyle w:val="Prrafodelista"/>
        <w:spacing w:after="0" w:line="240" w:lineRule="auto"/>
        <w:ind w:left="142" w:right="-142"/>
        <w:jc w:val="both"/>
        <w:rPr>
          <w:rFonts w:ascii="Arial" w:hAnsi="Arial" w:cs="Arial"/>
          <w:b/>
          <w:bCs/>
          <w:i/>
          <w:iCs/>
          <w:color w:val="000000" w:themeColor="text1"/>
          <w:sz w:val="18"/>
          <w:szCs w:val="18"/>
        </w:rPr>
      </w:pPr>
    </w:p>
    <w:p w14:paraId="339ADE12" w14:textId="73D0CCF5" w:rsidR="00F3003C" w:rsidRPr="00F3003C" w:rsidRDefault="00F3003C" w:rsidP="007B5DF0">
      <w:pPr>
        <w:pStyle w:val="Prrafodelista"/>
        <w:spacing w:after="0" w:line="240" w:lineRule="auto"/>
        <w:ind w:left="142" w:right="-142"/>
        <w:jc w:val="both"/>
        <w:rPr>
          <w:rFonts w:ascii="Arial" w:hAnsi="Arial" w:cs="Arial"/>
          <w:b/>
          <w:bCs/>
          <w:i/>
          <w:iCs/>
          <w:color w:val="000000" w:themeColor="text1"/>
          <w:sz w:val="18"/>
          <w:szCs w:val="18"/>
        </w:rPr>
      </w:pPr>
      <w:r w:rsidRPr="00F3003C">
        <w:rPr>
          <w:rFonts w:ascii="Arial" w:hAnsi="Arial" w:cs="Arial"/>
          <w:b/>
          <w:bCs/>
          <w:i/>
          <w:iCs/>
          <w:color w:val="000000" w:themeColor="text1"/>
          <w:sz w:val="18"/>
          <w:szCs w:val="18"/>
        </w:rPr>
        <w:t>CAPITULO SEGUNDO</w:t>
      </w:r>
    </w:p>
    <w:p w14:paraId="5F2C4B71" w14:textId="4D01001B" w:rsidR="00F3003C" w:rsidRPr="00F3003C" w:rsidRDefault="00F3003C" w:rsidP="007B5DF0">
      <w:pPr>
        <w:pStyle w:val="Prrafodelista"/>
        <w:spacing w:after="0" w:line="240" w:lineRule="auto"/>
        <w:ind w:left="142" w:right="-142"/>
        <w:jc w:val="both"/>
        <w:rPr>
          <w:rFonts w:ascii="Arial" w:hAnsi="Arial" w:cs="Arial"/>
          <w:b/>
          <w:bCs/>
          <w:i/>
          <w:iCs/>
          <w:color w:val="000000" w:themeColor="text1"/>
          <w:sz w:val="18"/>
          <w:szCs w:val="18"/>
        </w:rPr>
      </w:pPr>
      <w:r w:rsidRPr="00F3003C">
        <w:rPr>
          <w:rFonts w:ascii="Arial" w:hAnsi="Arial" w:cs="Arial"/>
          <w:b/>
          <w:bCs/>
          <w:i/>
          <w:iCs/>
          <w:color w:val="000000" w:themeColor="text1"/>
          <w:sz w:val="18"/>
          <w:szCs w:val="18"/>
        </w:rPr>
        <w:t>DEL CONVENIO DE EXTINCIÓN AL CONTRATO DE FIDEICOMISO DENOMINADO FONDO MIXTO CONACYT-GOBIERNO DEL ESTADO DE CHIHUAHUA, IDENTIFICADO CON EL NUMERO 80466</w:t>
      </w:r>
    </w:p>
    <w:p w14:paraId="7634675B" w14:textId="3755F0CA" w:rsidR="009B6AE6" w:rsidRDefault="00713F9D" w:rsidP="009B6AE6">
      <w:pPr>
        <w:pStyle w:val="Prrafodelista"/>
        <w:spacing w:after="0" w:line="240" w:lineRule="auto"/>
        <w:ind w:left="142" w:right="-142"/>
        <w:jc w:val="both"/>
        <w:rPr>
          <w:rFonts w:ascii="Arial" w:hAnsi="Arial" w:cs="Arial"/>
          <w:b/>
          <w:bCs/>
          <w:i/>
          <w:iCs/>
          <w:color w:val="000000" w:themeColor="text1"/>
          <w:sz w:val="18"/>
          <w:szCs w:val="18"/>
        </w:rPr>
      </w:pPr>
      <w:r w:rsidRPr="009B6AE6">
        <w:rPr>
          <w:rFonts w:ascii="Arial" w:hAnsi="Arial" w:cs="Arial"/>
          <w:b/>
          <w:bCs/>
          <w:i/>
          <w:iCs/>
          <w:color w:val="000000" w:themeColor="text1"/>
          <w:sz w:val="18"/>
          <w:szCs w:val="18"/>
        </w:rPr>
        <w:t xml:space="preserve">CLÁUSULAS. </w:t>
      </w:r>
    </w:p>
    <w:p w14:paraId="6FE29BF2" w14:textId="08BC3550" w:rsidR="008D4C4A" w:rsidRDefault="008D4C4A" w:rsidP="009B6AE6">
      <w:pPr>
        <w:pStyle w:val="Prrafodelista"/>
        <w:spacing w:after="0" w:line="240" w:lineRule="auto"/>
        <w:ind w:left="142" w:right="-142"/>
        <w:jc w:val="both"/>
        <w:rPr>
          <w:rFonts w:ascii="Arial" w:hAnsi="Arial" w:cs="Arial"/>
          <w:i/>
          <w:iCs/>
          <w:color w:val="000000" w:themeColor="text1"/>
          <w:sz w:val="18"/>
          <w:szCs w:val="18"/>
        </w:rPr>
      </w:pPr>
      <w:r w:rsidRPr="009B6AE6">
        <w:rPr>
          <w:rFonts w:ascii="Arial" w:hAnsi="Arial" w:cs="Arial"/>
          <w:b/>
          <w:bCs/>
          <w:i/>
          <w:iCs/>
          <w:color w:val="000000" w:themeColor="text1"/>
          <w:sz w:val="18"/>
          <w:szCs w:val="18"/>
        </w:rPr>
        <w:t xml:space="preserve">PRIMERA.- </w:t>
      </w:r>
      <w:r w:rsidRPr="009B6AE6">
        <w:rPr>
          <w:rFonts w:ascii="Arial" w:hAnsi="Arial" w:cs="Arial"/>
          <w:i/>
          <w:iCs/>
          <w:color w:val="000000" w:themeColor="text1"/>
          <w:sz w:val="18"/>
          <w:szCs w:val="18"/>
        </w:rPr>
        <w:t xml:space="preserve">con sujeción a las disposiciones jurídicas aplicables, las partes convienen expresamente en extinguir el </w:t>
      </w:r>
      <w:r w:rsidRPr="009B6AE6">
        <w:rPr>
          <w:rFonts w:ascii="Arial" w:hAnsi="Arial" w:cs="Arial"/>
          <w:b/>
          <w:bCs/>
          <w:i/>
          <w:iCs/>
          <w:color w:val="000000" w:themeColor="text1"/>
          <w:sz w:val="18"/>
          <w:szCs w:val="18"/>
        </w:rPr>
        <w:t>FIDEICOMISO</w:t>
      </w:r>
      <w:r w:rsidRPr="009B6AE6">
        <w:rPr>
          <w:rFonts w:ascii="Arial" w:hAnsi="Arial" w:cs="Arial"/>
          <w:i/>
          <w:iCs/>
          <w:color w:val="000000" w:themeColor="text1"/>
          <w:sz w:val="18"/>
          <w:szCs w:val="18"/>
        </w:rPr>
        <w:t xml:space="preserve">  de conformidad con lo establecido </w:t>
      </w:r>
      <w:r w:rsidR="00B85F0E" w:rsidRPr="009B6AE6">
        <w:rPr>
          <w:rFonts w:ascii="Arial" w:hAnsi="Arial" w:cs="Arial"/>
          <w:i/>
          <w:iCs/>
          <w:color w:val="000000" w:themeColor="text1"/>
          <w:sz w:val="18"/>
          <w:szCs w:val="18"/>
        </w:rPr>
        <w:t xml:space="preserve">en la Clausula Vigésima del </w:t>
      </w:r>
      <w:r w:rsidR="00B85F0E" w:rsidRPr="009B6AE6">
        <w:rPr>
          <w:rFonts w:ascii="Arial" w:hAnsi="Arial" w:cs="Arial"/>
          <w:b/>
          <w:bCs/>
          <w:i/>
          <w:iCs/>
          <w:color w:val="000000" w:themeColor="text1"/>
          <w:sz w:val="18"/>
          <w:szCs w:val="18"/>
        </w:rPr>
        <w:t>FIDEICOMISO,</w:t>
      </w:r>
      <w:r w:rsidR="00B85F0E" w:rsidRPr="009B6AE6">
        <w:rPr>
          <w:rFonts w:ascii="Arial" w:hAnsi="Arial" w:cs="Arial"/>
          <w:i/>
          <w:iCs/>
          <w:color w:val="000000" w:themeColor="text1"/>
          <w:sz w:val="18"/>
          <w:szCs w:val="18"/>
        </w:rPr>
        <w:t xml:space="preserve"> en la fracción V del Articulo 392 de la </w:t>
      </w:r>
      <w:r w:rsidR="00B85F0E" w:rsidRPr="009B6AE6">
        <w:rPr>
          <w:rFonts w:ascii="Arial" w:hAnsi="Arial" w:cs="Arial"/>
          <w:b/>
          <w:bCs/>
          <w:i/>
          <w:iCs/>
          <w:color w:val="000000" w:themeColor="text1"/>
          <w:sz w:val="18"/>
          <w:szCs w:val="18"/>
        </w:rPr>
        <w:t>LEY DE TÍTULOS</w:t>
      </w:r>
      <w:r w:rsidR="00B85F0E" w:rsidRPr="009B6AE6">
        <w:rPr>
          <w:rFonts w:ascii="Arial" w:hAnsi="Arial" w:cs="Arial"/>
          <w:i/>
          <w:iCs/>
          <w:color w:val="000000" w:themeColor="text1"/>
          <w:sz w:val="18"/>
          <w:szCs w:val="18"/>
        </w:rPr>
        <w:t xml:space="preserve"> y conforme a las instrucciones emitidas por </w:t>
      </w:r>
      <w:r w:rsidR="00B85F0E" w:rsidRPr="009B6AE6">
        <w:rPr>
          <w:rFonts w:ascii="Arial" w:hAnsi="Arial" w:cs="Arial"/>
          <w:b/>
          <w:bCs/>
          <w:i/>
          <w:iCs/>
          <w:color w:val="000000" w:themeColor="text1"/>
          <w:sz w:val="18"/>
          <w:szCs w:val="18"/>
        </w:rPr>
        <w:t>LOS</w:t>
      </w:r>
      <w:r w:rsidR="00B85F0E" w:rsidRPr="009B6AE6">
        <w:rPr>
          <w:rFonts w:ascii="Arial" w:hAnsi="Arial" w:cs="Arial"/>
          <w:i/>
          <w:iCs/>
          <w:color w:val="000000" w:themeColor="text1"/>
          <w:sz w:val="18"/>
          <w:szCs w:val="18"/>
        </w:rPr>
        <w:t xml:space="preserve"> </w:t>
      </w:r>
      <w:r w:rsidR="00B85F0E" w:rsidRPr="009B6AE6">
        <w:rPr>
          <w:rFonts w:ascii="Arial" w:hAnsi="Arial" w:cs="Arial"/>
          <w:b/>
          <w:bCs/>
          <w:i/>
          <w:iCs/>
          <w:color w:val="000000" w:themeColor="text1"/>
          <w:sz w:val="18"/>
          <w:szCs w:val="18"/>
        </w:rPr>
        <w:t>FIDEICOMITENTES</w:t>
      </w:r>
      <w:r w:rsidR="00B85F0E" w:rsidRPr="009B6AE6">
        <w:rPr>
          <w:rFonts w:ascii="Arial" w:hAnsi="Arial" w:cs="Arial"/>
          <w:i/>
          <w:iCs/>
          <w:color w:val="000000" w:themeColor="text1"/>
          <w:sz w:val="18"/>
          <w:szCs w:val="18"/>
        </w:rPr>
        <w:t xml:space="preserve"> señaladas e</w:t>
      </w:r>
      <w:r w:rsidR="00F3003C" w:rsidRPr="009B6AE6">
        <w:rPr>
          <w:rFonts w:ascii="Arial" w:hAnsi="Arial" w:cs="Arial"/>
          <w:i/>
          <w:iCs/>
          <w:color w:val="000000" w:themeColor="text1"/>
          <w:sz w:val="18"/>
          <w:szCs w:val="18"/>
        </w:rPr>
        <w:t>n</w:t>
      </w:r>
      <w:r w:rsidR="00B85F0E" w:rsidRPr="009B6AE6">
        <w:rPr>
          <w:rFonts w:ascii="Arial" w:hAnsi="Arial" w:cs="Arial"/>
          <w:i/>
          <w:iCs/>
          <w:color w:val="000000" w:themeColor="text1"/>
          <w:sz w:val="18"/>
          <w:szCs w:val="18"/>
        </w:rPr>
        <w:t xml:space="preserve"> el Antecedente IX del presente instrumento, en cumplimiento a lo dispuesto en el artículo séptimo transitorio del Decreto y, tomando como base los estados financieros con cifras al 30 de junio de 2022 y, en consecuencia, dan por terminada la gestión fiduciaria. </w:t>
      </w:r>
    </w:p>
    <w:p w14:paraId="7E13334B" w14:textId="48C6AE1B" w:rsidR="0067342A" w:rsidRDefault="0067342A" w:rsidP="009B6AE6">
      <w:pPr>
        <w:pStyle w:val="Prrafodelista"/>
        <w:spacing w:after="0" w:line="240" w:lineRule="auto"/>
        <w:ind w:left="142" w:right="-142"/>
        <w:jc w:val="both"/>
        <w:rPr>
          <w:rFonts w:ascii="Arial" w:hAnsi="Arial" w:cs="Arial"/>
          <w:b/>
          <w:bCs/>
          <w:i/>
          <w:iCs/>
          <w:color w:val="000000" w:themeColor="text1"/>
          <w:sz w:val="18"/>
          <w:szCs w:val="18"/>
        </w:rPr>
      </w:pPr>
      <w:proofErr w:type="gramStart"/>
      <w:r>
        <w:rPr>
          <w:rFonts w:ascii="Arial" w:hAnsi="Arial" w:cs="Arial"/>
          <w:b/>
          <w:bCs/>
          <w:i/>
          <w:iCs/>
          <w:color w:val="000000" w:themeColor="text1"/>
          <w:sz w:val="18"/>
          <w:szCs w:val="18"/>
        </w:rPr>
        <w:t>DÉCIMA.-</w:t>
      </w:r>
      <w:proofErr w:type="gramEnd"/>
      <w:r>
        <w:rPr>
          <w:rFonts w:ascii="Arial" w:hAnsi="Arial" w:cs="Arial"/>
          <w:b/>
          <w:bCs/>
          <w:i/>
          <w:iCs/>
          <w:color w:val="000000" w:themeColor="text1"/>
          <w:sz w:val="18"/>
          <w:szCs w:val="18"/>
        </w:rPr>
        <w:t xml:space="preserve"> EL CONACYT </w:t>
      </w:r>
      <w:r w:rsidRPr="0067342A">
        <w:rPr>
          <w:rFonts w:ascii="Arial" w:hAnsi="Arial" w:cs="Arial"/>
          <w:i/>
          <w:iCs/>
          <w:color w:val="000000" w:themeColor="text1"/>
          <w:sz w:val="18"/>
          <w:szCs w:val="18"/>
        </w:rPr>
        <w:t>en este acto se obliga a que, una vez suscrito el presente</w:t>
      </w:r>
      <w:r>
        <w:rPr>
          <w:rFonts w:ascii="Arial" w:hAnsi="Arial" w:cs="Arial"/>
          <w:b/>
          <w:bCs/>
          <w:i/>
          <w:iCs/>
          <w:color w:val="000000" w:themeColor="text1"/>
          <w:sz w:val="18"/>
          <w:szCs w:val="18"/>
        </w:rPr>
        <w:t xml:space="preserve"> CONVENIO, </w:t>
      </w:r>
      <w:r w:rsidRPr="0067342A">
        <w:rPr>
          <w:rFonts w:ascii="Arial" w:hAnsi="Arial" w:cs="Arial"/>
          <w:i/>
          <w:iCs/>
          <w:color w:val="000000" w:themeColor="text1"/>
          <w:sz w:val="18"/>
          <w:szCs w:val="18"/>
        </w:rPr>
        <w:t xml:space="preserve">deberá registrar e informar a la Secretaria de Hacienda y Crédito Público y el Instituto Nacional de Transparencia, Acceso a la Información y Protección de Datos Personales, la extinción del </w:t>
      </w:r>
      <w:r>
        <w:rPr>
          <w:rFonts w:ascii="Arial" w:hAnsi="Arial" w:cs="Arial"/>
          <w:b/>
          <w:bCs/>
          <w:i/>
          <w:iCs/>
          <w:color w:val="000000" w:themeColor="text1"/>
          <w:sz w:val="18"/>
          <w:szCs w:val="18"/>
        </w:rPr>
        <w:t>FIDEICOMISO.</w:t>
      </w:r>
    </w:p>
    <w:p w14:paraId="0DCA39FF" w14:textId="77777777" w:rsidR="003F0C6D" w:rsidRDefault="003F0C6D" w:rsidP="009B6AE6">
      <w:pPr>
        <w:pStyle w:val="Prrafodelista"/>
        <w:spacing w:after="0" w:line="240" w:lineRule="auto"/>
        <w:ind w:left="142" w:right="-142"/>
        <w:jc w:val="both"/>
        <w:rPr>
          <w:rFonts w:ascii="Arial" w:hAnsi="Arial" w:cs="Arial"/>
          <w:b/>
          <w:bCs/>
          <w:i/>
          <w:iCs/>
          <w:color w:val="000000" w:themeColor="text1"/>
          <w:sz w:val="18"/>
          <w:szCs w:val="18"/>
        </w:rPr>
      </w:pPr>
    </w:p>
    <w:p w14:paraId="3025645C" w14:textId="066534F6" w:rsidR="003F0C6D" w:rsidRDefault="003F0C6D" w:rsidP="009B6AE6">
      <w:pPr>
        <w:pStyle w:val="Prrafodelista"/>
        <w:spacing w:after="0" w:line="240" w:lineRule="auto"/>
        <w:ind w:left="142" w:right="-142"/>
        <w:jc w:val="both"/>
        <w:rPr>
          <w:rFonts w:ascii="Arial" w:hAnsi="Arial" w:cs="Arial"/>
          <w:b/>
          <w:bCs/>
          <w:i/>
          <w:iCs/>
          <w:color w:val="000000" w:themeColor="text1"/>
          <w:sz w:val="18"/>
          <w:szCs w:val="18"/>
        </w:rPr>
      </w:pPr>
      <w:r>
        <w:rPr>
          <w:rFonts w:ascii="Arial" w:hAnsi="Arial" w:cs="Arial"/>
          <w:b/>
          <w:bCs/>
          <w:i/>
          <w:iCs/>
          <w:color w:val="000000" w:themeColor="text1"/>
          <w:sz w:val="18"/>
          <w:szCs w:val="18"/>
        </w:rPr>
        <w:t>CAPÍTULO TERCERO</w:t>
      </w:r>
    </w:p>
    <w:p w14:paraId="5DC7B267" w14:textId="45D18E39" w:rsidR="003F0C6D" w:rsidRDefault="003F0C6D" w:rsidP="009B6AE6">
      <w:pPr>
        <w:pStyle w:val="Prrafodelista"/>
        <w:spacing w:after="0" w:line="240" w:lineRule="auto"/>
        <w:ind w:left="142" w:right="-142"/>
        <w:jc w:val="both"/>
        <w:rPr>
          <w:rFonts w:ascii="Arial" w:hAnsi="Arial" w:cs="Arial"/>
          <w:b/>
          <w:bCs/>
          <w:i/>
          <w:iCs/>
          <w:color w:val="000000" w:themeColor="text1"/>
          <w:sz w:val="18"/>
          <w:szCs w:val="18"/>
        </w:rPr>
      </w:pPr>
      <w:r>
        <w:rPr>
          <w:rFonts w:ascii="Arial" w:hAnsi="Arial" w:cs="Arial"/>
          <w:b/>
          <w:bCs/>
          <w:i/>
          <w:iCs/>
          <w:color w:val="000000" w:themeColor="text1"/>
          <w:sz w:val="18"/>
          <w:szCs w:val="18"/>
        </w:rPr>
        <w:t>CLÁUSULAS COMUNES</w:t>
      </w:r>
    </w:p>
    <w:p w14:paraId="17C1A2AC" w14:textId="11D49B4B" w:rsidR="003F0C6D" w:rsidRDefault="003F0C6D" w:rsidP="009B6AE6">
      <w:pPr>
        <w:pStyle w:val="Prrafodelista"/>
        <w:spacing w:after="0" w:line="240" w:lineRule="auto"/>
        <w:ind w:left="142" w:right="-142"/>
        <w:jc w:val="both"/>
        <w:rPr>
          <w:rFonts w:ascii="Arial" w:hAnsi="Arial" w:cs="Arial"/>
          <w:b/>
          <w:bCs/>
          <w:i/>
          <w:iCs/>
          <w:color w:val="000000" w:themeColor="text1"/>
          <w:sz w:val="18"/>
          <w:szCs w:val="18"/>
        </w:rPr>
      </w:pPr>
      <w:r>
        <w:rPr>
          <w:rFonts w:ascii="Arial" w:hAnsi="Arial" w:cs="Arial"/>
          <w:b/>
          <w:bCs/>
          <w:i/>
          <w:iCs/>
          <w:color w:val="000000" w:themeColor="text1"/>
          <w:sz w:val="18"/>
          <w:szCs w:val="18"/>
        </w:rPr>
        <w:t>A LOS CAPITULOS PRIMERO Y SEGUNDO</w:t>
      </w:r>
    </w:p>
    <w:p w14:paraId="1AFA17D7" w14:textId="0EE504A7" w:rsidR="003F0C6D" w:rsidRPr="000270BB" w:rsidRDefault="003F0C6D" w:rsidP="009B6AE6">
      <w:pPr>
        <w:pStyle w:val="Prrafodelista"/>
        <w:spacing w:after="0" w:line="240" w:lineRule="auto"/>
        <w:ind w:left="142" w:right="-142"/>
        <w:jc w:val="both"/>
        <w:rPr>
          <w:rFonts w:ascii="Arial" w:hAnsi="Arial" w:cs="Arial"/>
          <w:i/>
          <w:iCs/>
          <w:color w:val="000000" w:themeColor="text1"/>
          <w:sz w:val="18"/>
          <w:szCs w:val="18"/>
        </w:rPr>
      </w:pPr>
      <w:proofErr w:type="gramStart"/>
      <w:r>
        <w:rPr>
          <w:rFonts w:ascii="Arial" w:hAnsi="Arial" w:cs="Arial"/>
          <w:b/>
          <w:bCs/>
          <w:i/>
          <w:iCs/>
          <w:color w:val="000000" w:themeColor="text1"/>
          <w:sz w:val="18"/>
          <w:szCs w:val="18"/>
        </w:rPr>
        <w:t>SEGUNDA.-</w:t>
      </w:r>
      <w:proofErr w:type="gramEnd"/>
      <w:r>
        <w:rPr>
          <w:rFonts w:ascii="Arial" w:hAnsi="Arial" w:cs="Arial"/>
          <w:b/>
          <w:bCs/>
          <w:i/>
          <w:iCs/>
          <w:color w:val="000000" w:themeColor="text1"/>
          <w:sz w:val="18"/>
          <w:szCs w:val="18"/>
        </w:rPr>
        <w:t xml:space="preserve"> DOMICILIOS.- </w:t>
      </w:r>
      <w:r w:rsidRPr="000270BB">
        <w:rPr>
          <w:rFonts w:ascii="Arial" w:hAnsi="Arial" w:cs="Arial"/>
          <w:i/>
          <w:iCs/>
          <w:color w:val="000000" w:themeColor="text1"/>
          <w:sz w:val="18"/>
          <w:szCs w:val="18"/>
        </w:rPr>
        <w:t>Las partes conviene en que cualesquiera avisos o notificaciones que deban hacerse y que se deriven del presente</w:t>
      </w:r>
      <w:r>
        <w:rPr>
          <w:rFonts w:ascii="Arial" w:hAnsi="Arial" w:cs="Arial"/>
          <w:b/>
          <w:bCs/>
          <w:i/>
          <w:iCs/>
          <w:color w:val="000000" w:themeColor="text1"/>
          <w:sz w:val="18"/>
          <w:szCs w:val="18"/>
        </w:rPr>
        <w:t xml:space="preserve"> CONTRATO y CONVENIO</w:t>
      </w:r>
      <w:r w:rsidRPr="000270BB">
        <w:rPr>
          <w:rFonts w:ascii="Arial" w:hAnsi="Arial" w:cs="Arial"/>
          <w:i/>
          <w:iCs/>
          <w:color w:val="000000" w:themeColor="text1"/>
          <w:sz w:val="18"/>
          <w:szCs w:val="18"/>
        </w:rPr>
        <w:t xml:space="preserve"> deberán hacerse por escrito, ya sea por correo con acuse de recibo, fax o telefax, y señalan como domicilio para oír y recibir toda clase de notificaciones los siguientes:</w:t>
      </w:r>
    </w:p>
    <w:p w14:paraId="63511FAB" w14:textId="77777777" w:rsidR="000270BB" w:rsidRPr="000270BB" w:rsidRDefault="003F0C6D" w:rsidP="009B6AE6">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b/>
          <w:bCs/>
          <w:i/>
          <w:iCs/>
          <w:color w:val="000000" w:themeColor="text1"/>
          <w:sz w:val="18"/>
          <w:szCs w:val="18"/>
        </w:rPr>
        <w:t xml:space="preserve">EL </w:t>
      </w:r>
      <w:r w:rsidR="000270BB">
        <w:rPr>
          <w:rFonts w:ascii="Arial" w:hAnsi="Arial" w:cs="Arial"/>
          <w:b/>
          <w:bCs/>
          <w:i/>
          <w:iCs/>
          <w:color w:val="000000" w:themeColor="text1"/>
          <w:sz w:val="18"/>
          <w:szCs w:val="18"/>
        </w:rPr>
        <w:t xml:space="preserve">CESIONARIO Y EL FIDEICOMITENTE (CONACYT): </w:t>
      </w:r>
      <w:r w:rsidR="000270BB" w:rsidRPr="000270BB">
        <w:rPr>
          <w:rFonts w:ascii="Arial" w:hAnsi="Arial" w:cs="Arial"/>
          <w:i/>
          <w:iCs/>
          <w:color w:val="000000" w:themeColor="text1"/>
          <w:sz w:val="18"/>
          <w:szCs w:val="18"/>
        </w:rPr>
        <w:t>Avenida de los Insurgentes Sur número 1582, Colonia Crédito Constructor, Demarcación Territorial Benito Juárez, Código Postal 03940, en la Ciudad de México.</w:t>
      </w:r>
    </w:p>
    <w:p w14:paraId="551B3C9C" w14:textId="24872328" w:rsidR="003F0C6D" w:rsidRPr="000270BB" w:rsidRDefault="000270BB" w:rsidP="009B6AE6">
      <w:pPr>
        <w:pStyle w:val="Prrafodelista"/>
        <w:spacing w:after="0" w:line="240" w:lineRule="auto"/>
        <w:ind w:left="142" w:right="-142"/>
        <w:jc w:val="both"/>
        <w:rPr>
          <w:rFonts w:ascii="Arial" w:hAnsi="Arial" w:cs="Arial"/>
          <w:i/>
          <w:iCs/>
          <w:color w:val="000000" w:themeColor="text1"/>
          <w:sz w:val="18"/>
          <w:szCs w:val="18"/>
        </w:rPr>
      </w:pPr>
      <w:r>
        <w:rPr>
          <w:rFonts w:ascii="Arial" w:hAnsi="Arial" w:cs="Arial"/>
          <w:b/>
          <w:bCs/>
          <w:i/>
          <w:iCs/>
          <w:color w:val="000000" w:themeColor="text1"/>
          <w:sz w:val="18"/>
          <w:szCs w:val="18"/>
        </w:rPr>
        <w:t xml:space="preserve">EL FIDEICOMITENTE (GOBIERNO DEL ESTADO DE CHIHUAHUA): </w:t>
      </w:r>
      <w:r w:rsidRPr="000270BB">
        <w:rPr>
          <w:rFonts w:ascii="Arial" w:hAnsi="Arial" w:cs="Arial"/>
          <w:i/>
          <w:iCs/>
          <w:color w:val="000000" w:themeColor="text1"/>
          <w:sz w:val="18"/>
          <w:szCs w:val="18"/>
        </w:rPr>
        <w:t>El ubicado en calle Don Quijote de la Mancha no. 1, Complejo Industrial Chihuahua, Código Postal 31109, Chihuahua, Chihuahua.</w:t>
      </w:r>
    </w:p>
    <w:p w14:paraId="29067765" w14:textId="4E45EDF8" w:rsidR="000270BB" w:rsidRPr="000270BB" w:rsidRDefault="000270BB" w:rsidP="009B6AE6">
      <w:pPr>
        <w:pStyle w:val="Prrafodelista"/>
        <w:spacing w:after="0" w:line="240" w:lineRule="auto"/>
        <w:ind w:left="142" w:right="-142"/>
        <w:jc w:val="both"/>
        <w:rPr>
          <w:rFonts w:ascii="Arial" w:hAnsi="Arial" w:cs="Arial"/>
          <w:i/>
          <w:iCs/>
          <w:color w:val="000000" w:themeColor="text1"/>
          <w:sz w:val="18"/>
          <w:szCs w:val="18"/>
        </w:rPr>
      </w:pPr>
      <w:r w:rsidRPr="000270BB">
        <w:rPr>
          <w:rFonts w:ascii="Arial" w:hAnsi="Arial" w:cs="Arial"/>
          <w:i/>
          <w:iCs/>
          <w:color w:val="000000" w:themeColor="text1"/>
          <w:sz w:val="18"/>
          <w:szCs w:val="18"/>
        </w:rPr>
        <w:t>SECRETARIA ADMINISTRATIVA: El ubicado en Av. Cuauhtémoc número 1800, interior 3, Colonia Cuauhtémoc, Demarcación territorial Chihuahua, C.P. 31020, Chihuahua.</w:t>
      </w:r>
    </w:p>
    <w:p w14:paraId="795FD8D7" w14:textId="1A2B49D8" w:rsidR="000270BB" w:rsidRPr="000270BB" w:rsidRDefault="000270BB" w:rsidP="009B6AE6">
      <w:pPr>
        <w:pStyle w:val="Prrafodelista"/>
        <w:spacing w:after="0" w:line="240" w:lineRule="auto"/>
        <w:ind w:left="142" w:right="-142"/>
        <w:jc w:val="both"/>
        <w:rPr>
          <w:rFonts w:ascii="Arial" w:hAnsi="Arial" w:cs="Arial"/>
          <w:i/>
          <w:iCs/>
          <w:color w:val="000000" w:themeColor="text1"/>
          <w:sz w:val="18"/>
          <w:szCs w:val="18"/>
        </w:rPr>
      </w:pPr>
      <w:r w:rsidRPr="000270BB">
        <w:rPr>
          <w:rFonts w:ascii="Arial" w:hAnsi="Arial" w:cs="Arial"/>
          <w:i/>
          <w:iCs/>
          <w:color w:val="000000" w:themeColor="text1"/>
          <w:sz w:val="18"/>
          <w:szCs w:val="18"/>
        </w:rPr>
        <w:t>Tel: 6142611589</w:t>
      </w:r>
    </w:p>
    <w:p w14:paraId="2250DB17" w14:textId="4713E1BB" w:rsidR="000270BB" w:rsidRPr="000270BB" w:rsidRDefault="000270BB" w:rsidP="009B6AE6">
      <w:pPr>
        <w:pStyle w:val="Prrafodelista"/>
        <w:spacing w:after="0" w:line="240" w:lineRule="auto"/>
        <w:ind w:left="142" w:right="-142"/>
        <w:jc w:val="both"/>
        <w:rPr>
          <w:rFonts w:ascii="Arial" w:hAnsi="Arial" w:cs="Arial"/>
          <w:i/>
          <w:iCs/>
          <w:color w:val="000000" w:themeColor="text1"/>
          <w:sz w:val="18"/>
          <w:szCs w:val="18"/>
        </w:rPr>
      </w:pPr>
      <w:r w:rsidRPr="000270BB">
        <w:rPr>
          <w:rFonts w:ascii="Arial" w:hAnsi="Arial" w:cs="Arial"/>
          <w:i/>
          <w:iCs/>
          <w:color w:val="000000" w:themeColor="text1"/>
          <w:sz w:val="18"/>
          <w:szCs w:val="18"/>
        </w:rPr>
        <w:t>E-Mail: lisbeily.dominguez@i2c.com.mx</w:t>
      </w:r>
    </w:p>
    <w:p w14:paraId="6EE93BF5" w14:textId="76A54C00" w:rsidR="005A09A3" w:rsidRPr="00600926" w:rsidRDefault="005A09A3" w:rsidP="007B5DF0">
      <w:pPr>
        <w:pStyle w:val="Prrafodelista"/>
        <w:spacing w:after="0" w:line="240" w:lineRule="auto"/>
        <w:ind w:left="142" w:right="-142"/>
        <w:jc w:val="both"/>
        <w:rPr>
          <w:rFonts w:ascii="Arial" w:hAnsi="Arial" w:cs="Arial"/>
          <w:i/>
          <w:iCs/>
          <w:color w:val="000000" w:themeColor="text1"/>
          <w:sz w:val="18"/>
          <w:szCs w:val="18"/>
        </w:rPr>
      </w:pPr>
      <w:r w:rsidRPr="00600926">
        <w:rPr>
          <w:rFonts w:ascii="Arial" w:hAnsi="Arial" w:cs="Arial"/>
          <w:i/>
          <w:iCs/>
          <w:color w:val="000000" w:themeColor="text1"/>
          <w:sz w:val="18"/>
          <w:szCs w:val="18"/>
        </w:rPr>
        <w:t>…” (Sic)</w:t>
      </w:r>
    </w:p>
    <w:p w14:paraId="3E6194A3" w14:textId="77777777" w:rsidR="00C0579D" w:rsidRPr="00600926" w:rsidRDefault="00C0579D" w:rsidP="007B5DF0">
      <w:pPr>
        <w:pStyle w:val="Prrafodelista"/>
        <w:spacing w:after="0" w:line="240" w:lineRule="auto"/>
        <w:ind w:left="142" w:right="-142"/>
        <w:jc w:val="both"/>
        <w:rPr>
          <w:rFonts w:ascii="Arial" w:hAnsi="Arial" w:cs="Arial"/>
          <w:i/>
          <w:iCs/>
          <w:color w:val="000000" w:themeColor="text1"/>
          <w:sz w:val="18"/>
          <w:szCs w:val="18"/>
        </w:rPr>
      </w:pPr>
    </w:p>
    <w:p w14:paraId="6555BE8C" w14:textId="77777777" w:rsidR="009152EE" w:rsidRPr="00600926" w:rsidRDefault="009152EE" w:rsidP="00BC05DC">
      <w:pPr>
        <w:pStyle w:val="Prrafodelista"/>
        <w:spacing w:after="0" w:line="240" w:lineRule="auto"/>
        <w:ind w:left="142" w:right="-142"/>
        <w:jc w:val="both"/>
        <w:rPr>
          <w:rFonts w:ascii="Arial" w:hAnsi="Arial" w:cs="Arial"/>
          <w:i/>
          <w:iCs/>
          <w:color w:val="000000" w:themeColor="text1"/>
          <w:sz w:val="18"/>
          <w:szCs w:val="18"/>
        </w:rPr>
      </w:pPr>
    </w:p>
    <w:p w14:paraId="3CD8A5A1" w14:textId="77777777" w:rsidR="00A75637" w:rsidRPr="00600926" w:rsidRDefault="00A75637" w:rsidP="00BC05DC">
      <w:pPr>
        <w:pStyle w:val="Prrafodelista"/>
        <w:spacing w:after="0" w:line="240" w:lineRule="auto"/>
        <w:ind w:left="142" w:right="-142"/>
        <w:jc w:val="both"/>
        <w:rPr>
          <w:rFonts w:ascii="Arial" w:hAnsi="Arial" w:cs="Arial"/>
          <w:i/>
          <w:iCs/>
          <w:color w:val="000000" w:themeColor="text1"/>
          <w:sz w:val="18"/>
          <w:szCs w:val="18"/>
        </w:rPr>
      </w:pPr>
    </w:p>
    <w:p w14:paraId="7A8ED7C8" w14:textId="3A5A72BF" w:rsidR="003E5C81"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color w:val="000000" w:themeColor="text1"/>
        </w:rPr>
        <w:t xml:space="preserve">En virtud de lo </w:t>
      </w:r>
      <w:r w:rsidR="00453170" w:rsidRPr="00600926">
        <w:rPr>
          <w:rFonts w:ascii="Arial" w:hAnsi="Arial" w:cs="Arial"/>
          <w:color w:val="000000" w:themeColor="text1"/>
        </w:rPr>
        <w:t>expuesto</w:t>
      </w:r>
      <w:r w:rsidR="00515A70">
        <w:rPr>
          <w:rFonts w:ascii="Arial" w:hAnsi="Arial" w:cs="Arial"/>
          <w:color w:val="000000" w:themeColor="text1"/>
        </w:rPr>
        <w:t>,</w:t>
      </w:r>
      <w:r w:rsidR="00020DDB">
        <w:rPr>
          <w:rFonts w:ascii="Arial" w:hAnsi="Arial" w:cs="Arial"/>
          <w:color w:val="000000" w:themeColor="text1"/>
        </w:rPr>
        <w:t xml:space="preserve"> se observa</w:t>
      </w:r>
      <w:r w:rsidR="00E3295A">
        <w:rPr>
          <w:rFonts w:ascii="Arial" w:hAnsi="Arial" w:cs="Arial"/>
          <w:color w:val="000000" w:themeColor="text1"/>
        </w:rPr>
        <w:t>n operados los actos necesarios para</w:t>
      </w:r>
      <w:r w:rsidR="00020DDB">
        <w:rPr>
          <w:rFonts w:ascii="Arial" w:hAnsi="Arial" w:cs="Arial"/>
          <w:color w:val="000000" w:themeColor="text1"/>
        </w:rPr>
        <w:t xml:space="preserve"> la extinción del </w:t>
      </w:r>
      <w:r w:rsidR="002F2BC6">
        <w:rPr>
          <w:rFonts w:ascii="Arial" w:hAnsi="Arial" w:cs="Arial"/>
          <w:color w:val="000000" w:themeColor="text1"/>
        </w:rPr>
        <w:t>Fideicomiso</w:t>
      </w:r>
      <w:r w:rsidR="00020DDB">
        <w:rPr>
          <w:rFonts w:ascii="Arial" w:hAnsi="Arial" w:cs="Arial"/>
          <w:color w:val="000000" w:themeColor="text1"/>
        </w:rPr>
        <w:t xml:space="preserve"> denominado Fondo Mixto CONACYT-Gobierno del Estado de Chihuahua, así mismo que todos los derechos y obli</w:t>
      </w:r>
      <w:r w:rsidR="005148E3">
        <w:rPr>
          <w:rFonts w:ascii="Arial" w:hAnsi="Arial" w:cs="Arial"/>
          <w:color w:val="000000" w:themeColor="text1"/>
        </w:rPr>
        <w:t>gaciones fueron cedidos a</w:t>
      </w:r>
      <w:r w:rsidR="00667F3E">
        <w:rPr>
          <w:rFonts w:ascii="Arial" w:hAnsi="Arial" w:cs="Arial"/>
          <w:color w:val="000000" w:themeColor="text1"/>
        </w:rPr>
        <w:t xml:space="preserve">l Consejo Nacional de Ciencia y Tecnología (CONACYT) mediante el </w:t>
      </w:r>
      <w:r w:rsidR="00667F3E" w:rsidRPr="008B65FC">
        <w:rPr>
          <w:rFonts w:ascii="Arial" w:hAnsi="Arial" w:cs="Arial"/>
          <w:color w:val="000000" w:themeColor="text1"/>
        </w:rPr>
        <w:t>Contrato de Cesión de Derechos y Obligaciones a Título Gratuito del Fideicomiso y Convenio de Extinción del Fideicomiso Numero 80466</w:t>
      </w:r>
      <w:r w:rsidRPr="00600926">
        <w:rPr>
          <w:rFonts w:ascii="Arial" w:hAnsi="Arial" w:cs="Arial"/>
          <w:color w:val="000000" w:themeColor="text1"/>
        </w:rPr>
        <w:t>,</w:t>
      </w:r>
      <w:r w:rsidRPr="00600926">
        <w:rPr>
          <w:rFonts w:ascii="Arial" w:hAnsi="Arial" w:cs="Arial"/>
          <w:b/>
          <w:color w:val="000000" w:themeColor="text1"/>
        </w:rPr>
        <w:t xml:space="preserve"> </w:t>
      </w:r>
      <w:r w:rsidR="00473BB1">
        <w:rPr>
          <w:rFonts w:ascii="Arial" w:hAnsi="Arial" w:cs="Arial"/>
          <w:color w:val="000000" w:themeColor="text1"/>
        </w:rPr>
        <w:t xml:space="preserve">por lo cual se procede a la baja del Comité de Transparencia así como de la Unidad de Transparencia tal como </w:t>
      </w:r>
      <w:r w:rsidRPr="00600926">
        <w:rPr>
          <w:rFonts w:ascii="Arial" w:hAnsi="Arial" w:cs="Arial"/>
          <w:color w:val="000000" w:themeColor="text1"/>
        </w:rPr>
        <w:t>lo solici</w:t>
      </w:r>
      <w:r w:rsidR="00473BB1">
        <w:rPr>
          <w:rFonts w:ascii="Arial" w:hAnsi="Arial" w:cs="Arial"/>
          <w:color w:val="000000" w:themeColor="text1"/>
        </w:rPr>
        <w:t>to</w:t>
      </w:r>
      <w:r w:rsidRPr="00600926">
        <w:rPr>
          <w:rFonts w:ascii="Arial" w:hAnsi="Arial" w:cs="Arial"/>
          <w:b/>
          <w:color w:val="000000" w:themeColor="text1"/>
        </w:rPr>
        <w:t xml:space="preserve"> </w:t>
      </w:r>
      <w:r w:rsidR="00B85F0E" w:rsidRPr="00600926">
        <w:rPr>
          <w:rFonts w:ascii="Arial" w:hAnsi="Arial" w:cs="Arial"/>
          <w:color w:val="000000" w:themeColor="text1"/>
        </w:rPr>
        <w:t xml:space="preserve">la Dra. </w:t>
      </w:r>
      <w:proofErr w:type="spellStart"/>
      <w:r w:rsidR="00B85F0E" w:rsidRPr="00600926">
        <w:rPr>
          <w:rFonts w:ascii="Arial" w:hAnsi="Arial" w:cs="Arial"/>
          <w:color w:val="000000" w:themeColor="text1"/>
        </w:rPr>
        <w:t>Lisbeily</w:t>
      </w:r>
      <w:proofErr w:type="spellEnd"/>
      <w:r w:rsidR="00B85F0E" w:rsidRPr="00600926">
        <w:rPr>
          <w:rFonts w:ascii="Arial" w:hAnsi="Arial" w:cs="Arial"/>
          <w:color w:val="000000" w:themeColor="text1"/>
        </w:rPr>
        <w:t xml:space="preserve"> Domínguez Ruvalcaba</w:t>
      </w:r>
      <w:r w:rsidR="00453170" w:rsidRPr="00600926">
        <w:rPr>
          <w:rFonts w:ascii="Arial" w:hAnsi="Arial" w:cs="Arial"/>
          <w:color w:val="000000" w:themeColor="text1"/>
        </w:rPr>
        <w:t xml:space="preserve">, en su carácter de </w:t>
      </w:r>
      <w:r w:rsidR="00B85F0E" w:rsidRPr="00600926">
        <w:rPr>
          <w:rFonts w:ascii="Arial" w:hAnsi="Arial" w:cs="Arial"/>
          <w:color w:val="000000" w:themeColor="text1"/>
        </w:rPr>
        <w:t>Secretaria Administrativa del Fondo Mixto CONACYT-Gobierno del Estado de Chihuahua</w:t>
      </w:r>
      <w:r w:rsidRPr="00600926">
        <w:rPr>
          <w:rFonts w:ascii="Arial" w:hAnsi="Arial" w:cs="Arial"/>
          <w:color w:val="000000" w:themeColor="text1"/>
        </w:rPr>
        <w:t xml:space="preserve">, y a efecto de establecer las medidas para la mejor garantía de los derechos de Acceso </w:t>
      </w:r>
      <w:r w:rsidRPr="00600926">
        <w:rPr>
          <w:rFonts w:ascii="Arial" w:hAnsi="Arial" w:cs="Arial"/>
          <w:color w:val="000000" w:themeColor="text1"/>
        </w:rPr>
        <w:lastRenderedPageBreak/>
        <w:t xml:space="preserve">a la Información </w:t>
      </w:r>
      <w:r w:rsidR="001B0532" w:rsidRPr="00600926">
        <w:rPr>
          <w:rFonts w:ascii="Arial" w:hAnsi="Arial" w:cs="Arial"/>
          <w:color w:val="000000" w:themeColor="text1"/>
        </w:rPr>
        <w:t xml:space="preserve">Pública </w:t>
      </w:r>
      <w:r w:rsidRPr="00600926">
        <w:rPr>
          <w:rFonts w:ascii="Arial" w:hAnsi="Arial" w:cs="Arial"/>
          <w:color w:val="000000" w:themeColor="text1"/>
        </w:rPr>
        <w:t xml:space="preserve">y </w:t>
      </w:r>
      <w:r w:rsidR="001B0532" w:rsidRPr="00600926">
        <w:rPr>
          <w:rFonts w:ascii="Arial" w:hAnsi="Arial" w:cs="Arial"/>
          <w:color w:val="000000" w:themeColor="text1"/>
        </w:rPr>
        <w:t>d</w:t>
      </w:r>
      <w:r w:rsidRPr="00600926">
        <w:rPr>
          <w:rFonts w:ascii="Arial" w:hAnsi="Arial" w:cs="Arial"/>
          <w:color w:val="000000" w:themeColor="text1"/>
        </w:rPr>
        <w:t>erechos ARCO</w:t>
      </w:r>
      <w:r w:rsidR="00020DDB">
        <w:rPr>
          <w:rFonts w:ascii="Arial" w:hAnsi="Arial" w:cs="Arial"/>
          <w:color w:val="000000" w:themeColor="text1"/>
        </w:rPr>
        <w:t>;</w:t>
      </w:r>
      <w:r w:rsidRPr="00600926">
        <w:rPr>
          <w:rFonts w:ascii="Arial" w:hAnsi="Arial" w:cs="Arial"/>
          <w:b/>
          <w:color w:val="000000" w:themeColor="text1"/>
        </w:rPr>
        <w:t xml:space="preserve"> </w:t>
      </w:r>
      <w:r w:rsidRPr="00600926">
        <w:rPr>
          <w:rFonts w:ascii="Arial" w:hAnsi="Arial" w:cs="Arial"/>
          <w:color w:val="000000" w:themeColor="text1"/>
        </w:rPr>
        <w:t xml:space="preserve">se precisa que </w:t>
      </w:r>
      <w:r w:rsidR="00E77EBD" w:rsidRPr="00600926">
        <w:rPr>
          <w:rFonts w:ascii="Arial" w:hAnsi="Arial" w:cs="Arial"/>
          <w:color w:val="000000" w:themeColor="text1"/>
        </w:rPr>
        <w:t>el</w:t>
      </w:r>
      <w:r w:rsidRPr="00600926">
        <w:rPr>
          <w:rFonts w:ascii="Arial" w:hAnsi="Arial" w:cs="Arial"/>
          <w:color w:val="000000" w:themeColor="text1"/>
        </w:rPr>
        <w:t xml:space="preserve"> extint</w:t>
      </w:r>
      <w:r w:rsidR="00E77EBD" w:rsidRPr="00600926">
        <w:rPr>
          <w:rFonts w:ascii="Arial" w:hAnsi="Arial" w:cs="Arial"/>
          <w:color w:val="000000" w:themeColor="text1"/>
        </w:rPr>
        <w:t>o</w:t>
      </w:r>
      <w:r w:rsidRPr="00600926">
        <w:rPr>
          <w:rFonts w:ascii="Arial" w:hAnsi="Arial" w:cs="Arial"/>
          <w:color w:val="000000" w:themeColor="text1"/>
        </w:rPr>
        <w:t xml:space="preserve"> </w:t>
      </w:r>
      <w:r w:rsidR="00453170" w:rsidRPr="00600926">
        <w:rPr>
          <w:rFonts w:ascii="Arial" w:hAnsi="Arial" w:cs="Arial"/>
          <w:b/>
          <w:bCs/>
          <w:color w:val="000000" w:themeColor="text1"/>
        </w:rPr>
        <w:t>F</w:t>
      </w:r>
      <w:r w:rsidR="00B85F0E" w:rsidRPr="00600926">
        <w:rPr>
          <w:rFonts w:ascii="Arial" w:hAnsi="Arial" w:cs="Arial"/>
          <w:b/>
          <w:bCs/>
          <w:color w:val="000000" w:themeColor="text1"/>
        </w:rPr>
        <w:t>ondo Mixto CONACYT-Gobierno del Estado de Chihuahua</w:t>
      </w:r>
      <w:r w:rsidRPr="00600926">
        <w:rPr>
          <w:rFonts w:ascii="Arial" w:hAnsi="Arial" w:cs="Arial"/>
          <w:color w:val="000000" w:themeColor="text1"/>
          <w:sz w:val="28"/>
          <w:szCs w:val="28"/>
        </w:rPr>
        <w:t xml:space="preserve"> </w:t>
      </w:r>
      <w:r w:rsidRPr="00600926">
        <w:rPr>
          <w:rFonts w:ascii="Arial" w:hAnsi="Arial" w:cs="Arial"/>
          <w:color w:val="000000" w:themeColor="text1"/>
        </w:rPr>
        <w:t>cuenta con asuntos pendientes, de conformidad con lo que se expone a continuación</w:t>
      </w:r>
      <w:r w:rsidR="00453170" w:rsidRPr="00600926">
        <w:rPr>
          <w:rFonts w:ascii="Arial" w:hAnsi="Arial" w:cs="Arial"/>
          <w:color w:val="000000" w:themeColor="text1"/>
        </w:rPr>
        <w:t>:</w:t>
      </w:r>
    </w:p>
    <w:p w14:paraId="3F4E2614" w14:textId="77777777" w:rsidR="00453170" w:rsidRPr="00600926" w:rsidRDefault="00453170" w:rsidP="007B5DF0">
      <w:pPr>
        <w:spacing w:after="0" w:line="240" w:lineRule="auto"/>
        <w:ind w:left="-567" w:right="-142"/>
        <w:jc w:val="both"/>
        <w:rPr>
          <w:rFonts w:ascii="Arial" w:hAnsi="Arial" w:cs="Arial"/>
          <w:color w:val="000000" w:themeColor="text1"/>
        </w:rPr>
      </w:pPr>
    </w:p>
    <w:p w14:paraId="16CBB9B2" w14:textId="3761F052" w:rsidR="00453170" w:rsidRPr="00600926" w:rsidRDefault="00DD5D9E"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Recursos de R</w:t>
      </w:r>
      <w:r w:rsidR="003E5C81" w:rsidRPr="00600926">
        <w:rPr>
          <w:rFonts w:ascii="Arial" w:hAnsi="Arial" w:cs="Arial"/>
          <w:b/>
          <w:color w:val="000000" w:themeColor="text1"/>
        </w:rPr>
        <w:t>evisión</w:t>
      </w:r>
      <w:r w:rsidR="003E5C81" w:rsidRPr="00600926">
        <w:rPr>
          <w:rFonts w:ascii="Arial" w:hAnsi="Arial" w:cs="Arial"/>
          <w:color w:val="000000" w:themeColor="text1"/>
        </w:rPr>
        <w:t xml:space="preserve">: La </w:t>
      </w:r>
      <w:proofErr w:type="gramStart"/>
      <w:r w:rsidR="003E5C81" w:rsidRPr="00600926">
        <w:rPr>
          <w:rFonts w:ascii="Arial" w:hAnsi="Arial" w:cs="Arial"/>
          <w:color w:val="000000" w:themeColor="text1"/>
        </w:rPr>
        <w:t>Directora</w:t>
      </w:r>
      <w:proofErr w:type="gramEnd"/>
      <w:r w:rsidR="003E5C81" w:rsidRPr="00600926">
        <w:rPr>
          <w:rFonts w:ascii="Arial" w:hAnsi="Arial" w:cs="Arial"/>
          <w:color w:val="000000" w:themeColor="text1"/>
        </w:rPr>
        <w:t xml:space="preserve"> Jurídica Lic. Karla Irene Rosales Estrada, comunicó a la Secretaría Ejecutiva de este Organismo Garante, mediante oficio número </w:t>
      </w:r>
      <w:r w:rsidR="003E5C81" w:rsidRPr="00600926">
        <w:rPr>
          <w:rFonts w:ascii="Arial" w:hAnsi="Arial" w:cs="Arial"/>
          <w:b/>
          <w:color w:val="000000" w:themeColor="text1"/>
        </w:rPr>
        <w:t>ICHITAIP/DJ-</w:t>
      </w:r>
      <w:r w:rsidR="003F589F" w:rsidRPr="00600926">
        <w:rPr>
          <w:rFonts w:ascii="Arial" w:hAnsi="Arial" w:cs="Arial"/>
          <w:b/>
          <w:color w:val="000000" w:themeColor="text1"/>
        </w:rPr>
        <w:t>1777</w:t>
      </w:r>
      <w:r w:rsidR="003E5C81" w:rsidRPr="00600926">
        <w:rPr>
          <w:rFonts w:ascii="Arial" w:hAnsi="Arial" w:cs="Arial"/>
          <w:b/>
          <w:color w:val="000000" w:themeColor="text1"/>
        </w:rPr>
        <w:t>/202</w:t>
      </w:r>
      <w:r w:rsidR="00453170" w:rsidRPr="00600926">
        <w:rPr>
          <w:rFonts w:ascii="Arial" w:hAnsi="Arial" w:cs="Arial"/>
          <w:b/>
          <w:color w:val="000000" w:themeColor="text1"/>
        </w:rPr>
        <w:t>3</w:t>
      </w:r>
      <w:r w:rsidR="003E5C81" w:rsidRPr="00600926">
        <w:rPr>
          <w:rFonts w:ascii="Arial" w:hAnsi="Arial" w:cs="Arial"/>
          <w:b/>
          <w:color w:val="000000" w:themeColor="text1"/>
        </w:rPr>
        <w:t xml:space="preserve">, </w:t>
      </w:r>
      <w:r w:rsidR="00453170" w:rsidRPr="00600926">
        <w:rPr>
          <w:rFonts w:ascii="Arial" w:hAnsi="Arial" w:cs="Arial"/>
          <w:color w:val="000000" w:themeColor="text1"/>
        </w:rPr>
        <w:t xml:space="preserve">que el Sujeto Obligado en cuestión cuenta con </w:t>
      </w:r>
      <w:r w:rsidR="003F589F" w:rsidRPr="00600926">
        <w:rPr>
          <w:rFonts w:ascii="Arial" w:hAnsi="Arial" w:cs="Arial"/>
          <w:b/>
          <w:bCs/>
          <w:color w:val="000000" w:themeColor="text1"/>
        </w:rPr>
        <w:t>1</w:t>
      </w:r>
      <w:r w:rsidR="00453170" w:rsidRPr="00600926">
        <w:rPr>
          <w:rFonts w:ascii="Arial" w:hAnsi="Arial" w:cs="Arial"/>
          <w:b/>
          <w:bCs/>
          <w:color w:val="000000" w:themeColor="text1"/>
        </w:rPr>
        <w:t xml:space="preserve"> (</w:t>
      </w:r>
      <w:r w:rsidR="003F589F" w:rsidRPr="00600926">
        <w:rPr>
          <w:rFonts w:ascii="Arial" w:hAnsi="Arial" w:cs="Arial"/>
          <w:b/>
          <w:bCs/>
          <w:color w:val="000000" w:themeColor="text1"/>
        </w:rPr>
        <w:t>un</w:t>
      </w:r>
      <w:r w:rsidR="00453170" w:rsidRPr="00600926">
        <w:rPr>
          <w:rFonts w:ascii="Arial" w:hAnsi="Arial" w:cs="Arial"/>
          <w:b/>
          <w:bCs/>
          <w:color w:val="000000" w:themeColor="text1"/>
        </w:rPr>
        <w:t>)</w:t>
      </w:r>
      <w:r w:rsidR="00453170" w:rsidRPr="00600926">
        <w:rPr>
          <w:rFonts w:ascii="Arial" w:hAnsi="Arial" w:cs="Arial"/>
          <w:color w:val="000000" w:themeColor="text1"/>
        </w:rPr>
        <w:t xml:space="preserve"> recurso de revisión pendiente en su contra consistente en los siguientes:</w:t>
      </w:r>
    </w:p>
    <w:p w14:paraId="28EF2C4C" w14:textId="77777777" w:rsidR="00453170" w:rsidRPr="00600926" w:rsidRDefault="00453170" w:rsidP="007B5DF0">
      <w:pPr>
        <w:spacing w:after="0" w:line="240" w:lineRule="auto"/>
        <w:ind w:left="-567" w:right="-142"/>
        <w:jc w:val="both"/>
        <w:rPr>
          <w:rFonts w:ascii="Arial" w:hAnsi="Arial" w:cs="Arial"/>
          <w:color w:val="000000" w:themeColor="text1"/>
        </w:rPr>
      </w:pPr>
    </w:p>
    <w:tbl>
      <w:tblPr>
        <w:tblStyle w:val="Tablaconcuadrcula"/>
        <w:tblW w:w="10057" w:type="dxa"/>
        <w:tblInd w:w="-567" w:type="dxa"/>
        <w:tblLook w:val="04A0" w:firstRow="1" w:lastRow="0" w:firstColumn="1" w:lastColumn="0" w:noHBand="0" w:noVBand="1"/>
      </w:tblPr>
      <w:tblGrid>
        <w:gridCol w:w="3352"/>
        <w:gridCol w:w="3352"/>
        <w:gridCol w:w="3353"/>
      </w:tblGrid>
      <w:tr w:rsidR="00600926" w:rsidRPr="00600926" w14:paraId="5905813F" w14:textId="77777777" w:rsidTr="00453170">
        <w:trPr>
          <w:trHeight w:val="250"/>
        </w:trPr>
        <w:tc>
          <w:tcPr>
            <w:tcW w:w="3352" w:type="dxa"/>
          </w:tcPr>
          <w:p w14:paraId="1640F90A" w14:textId="40CA13C1" w:rsidR="00453170" w:rsidRPr="00600926" w:rsidRDefault="00453170" w:rsidP="007B5DF0">
            <w:pPr>
              <w:ind w:right="-142"/>
              <w:jc w:val="both"/>
              <w:rPr>
                <w:rFonts w:ascii="Arial" w:hAnsi="Arial" w:cs="Arial"/>
                <w:color w:val="000000" w:themeColor="text1"/>
              </w:rPr>
            </w:pPr>
            <w:r w:rsidRPr="00600926">
              <w:rPr>
                <w:rFonts w:ascii="Arial" w:hAnsi="Arial" w:cs="Arial"/>
                <w:color w:val="000000" w:themeColor="text1"/>
              </w:rPr>
              <w:t>Número de Recurso</w:t>
            </w:r>
          </w:p>
        </w:tc>
        <w:tc>
          <w:tcPr>
            <w:tcW w:w="3352" w:type="dxa"/>
          </w:tcPr>
          <w:p w14:paraId="559EC1E2" w14:textId="0D629ED4" w:rsidR="00453170" w:rsidRPr="00600926" w:rsidRDefault="00453170" w:rsidP="007B5DF0">
            <w:pPr>
              <w:ind w:right="-142"/>
              <w:jc w:val="both"/>
              <w:rPr>
                <w:rFonts w:ascii="Arial" w:hAnsi="Arial" w:cs="Arial"/>
                <w:color w:val="000000" w:themeColor="text1"/>
              </w:rPr>
            </w:pPr>
            <w:r w:rsidRPr="00600926">
              <w:rPr>
                <w:rFonts w:ascii="Arial" w:hAnsi="Arial" w:cs="Arial"/>
                <w:color w:val="000000" w:themeColor="text1"/>
              </w:rPr>
              <w:t>Ponencia</w:t>
            </w:r>
          </w:p>
        </w:tc>
        <w:tc>
          <w:tcPr>
            <w:tcW w:w="3353" w:type="dxa"/>
          </w:tcPr>
          <w:p w14:paraId="4680DF5B" w14:textId="5CB1FFD1" w:rsidR="00453170" w:rsidRPr="00600926" w:rsidRDefault="00453170" w:rsidP="007B5DF0">
            <w:pPr>
              <w:ind w:right="-142"/>
              <w:jc w:val="both"/>
              <w:rPr>
                <w:rFonts w:ascii="Arial" w:hAnsi="Arial" w:cs="Arial"/>
                <w:color w:val="000000" w:themeColor="text1"/>
              </w:rPr>
            </w:pPr>
            <w:r w:rsidRPr="00600926">
              <w:rPr>
                <w:rFonts w:ascii="Arial" w:hAnsi="Arial" w:cs="Arial"/>
                <w:color w:val="000000" w:themeColor="text1"/>
              </w:rPr>
              <w:t>Estatus</w:t>
            </w:r>
          </w:p>
        </w:tc>
      </w:tr>
      <w:tr w:rsidR="00600926" w:rsidRPr="00600926" w14:paraId="450ED0B6" w14:textId="77777777" w:rsidTr="00453170">
        <w:trPr>
          <w:trHeight w:val="250"/>
        </w:trPr>
        <w:tc>
          <w:tcPr>
            <w:tcW w:w="3352" w:type="dxa"/>
          </w:tcPr>
          <w:p w14:paraId="3FB4B40C" w14:textId="7574FD86" w:rsidR="00453170" w:rsidRPr="00600926" w:rsidRDefault="00453170" w:rsidP="007B5DF0">
            <w:pPr>
              <w:ind w:right="-142"/>
              <w:jc w:val="both"/>
              <w:rPr>
                <w:rFonts w:ascii="Arial" w:hAnsi="Arial" w:cs="Arial"/>
                <w:b/>
                <w:bCs/>
                <w:color w:val="000000" w:themeColor="text1"/>
              </w:rPr>
            </w:pPr>
            <w:r w:rsidRPr="00600926">
              <w:rPr>
                <w:rFonts w:ascii="Arial" w:hAnsi="Arial" w:cs="Arial"/>
                <w:b/>
                <w:bCs/>
                <w:color w:val="000000" w:themeColor="text1"/>
              </w:rPr>
              <w:t>ICHITAIP/RR-0</w:t>
            </w:r>
            <w:r w:rsidR="009B684D" w:rsidRPr="00600926">
              <w:rPr>
                <w:rFonts w:ascii="Arial" w:hAnsi="Arial" w:cs="Arial"/>
                <w:b/>
                <w:bCs/>
                <w:color w:val="000000" w:themeColor="text1"/>
              </w:rPr>
              <w:t>358</w:t>
            </w:r>
            <w:r w:rsidRPr="00600926">
              <w:rPr>
                <w:rFonts w:ascii="Arial" w:hAnsi="Arial" w:cs="Arial"/>
                <w:b/>
                <w:bCs/>
                <w:color w:val="000000" w:themeColor="text1"/>
              </w:rPr>
              <w:t>/2021</w:t>
            </w:r>
          </w:p>
        </w:tc>
        <w:tc>
          <w:tcPr>
            <w:tcW w:w="3352" w:type="dxa"/>
          </w:tcPr>
          <w:p w14:paraId="126C016F" w14:textId="0AC71047" w:rsidR="00453170" w:rsidRPr="00600926" w:rsidRDefault="00453170" w:rsidP="007B5DF0">
            <w:pPr>
              <w:ind w:right="-142"/>
              <w:jc w:val="both"/>
              <w:rPr>
                <w:rFonts w:ascii="Arial" w:hAnsi="Arial" w:cs="Arial"/>
                <w:color w:val="000000" w:themeColor="text1"/>
              </w:rPr>
            </w:pPr>
            <w:r w:rsidRPr="00600926">
              <w:rPr>
                <w:rFonts w:ascii="Arial" w:hAnsi="Arial" w:cs="Arial"/>
                <w:color w:val="000000" w:themeColor="text1"/>
              </w:rPr>
              <w:t>Rodolfo Leyva Martínez</w:t>
            </w:r>
          </w:p>
        </w:tc>
        <w:tc>
          <w:tcPr>
            <w:tcW w:w="3353" w:type="dxa"/>
          </w:tcPr>
          <w:p w14:paraId="547FC754" w14:textId="35163C26" w:rsidR="00453170" w:rsidRPr="00600926" w:rsidRDefault="00453170" w:rsidP="007B5DF0">
            <w:pPr>
              <w:ind w:right="-142"/>
              <w:jc w:val="both"/>
              <w:rPr>
                <w:rFonts w:ascii="Arial" w:hAnsi="Arial" w:cs="Arial"/>
                <w:color w:val="000000" w:themeColor="text1"/>
              </w:rPr>
            </w:pPr>
            <w:r w:rsidRPr="00600926">
              <w:rPr>
                <w:rFonts w:ascii="Arial" w:hAnsi="Arial" w:cs="Arial"/>
                <w:color w:val="000000" w:themeColor="text1"/>
              </w:rPr>
              <w:t>Pendiente de Admisión</w:t>
            </w:r>
          </w:p>
        </w:tc>
      </w:tr>
    </w:tbl>
    <w:p w14:paraId="16A48970" w14:textId="77777777" w:rsidR="00453170" w:rsidRPr="00600926" w:rsidRDefault="00453170" w:rsidP="007B5DF0">
      <w:pPr>
        <w:spacing w:after="0" w:line="240" w:lineRule="auto"/>
        <w:ind w:left="-567" w:right="-142"/>
        <w:jc w:val="both"/>
        <w:rPr>
          <w:rFonts w:ascii="Arial" w:hAnsi="Arial" w:cs="Arial"/>
          <w:color w:val="000000" w:themeColor="text1"/>
        </w:rPr>
      </w:pPr>
    </w:p>
    <w:p w14:paraId="738CC474" w14:textId="0C464C48" w:rsidR="003E5C81" w:rsidRPr="00600926" w:rsidRDefault="00DD5D9E" w:rsidP="007B5DF0">
      <w:pPr>
        <w:spacing w:after="0" w:line="240" w:lineRule="auto"/>
        <w:ind w:left="-567" w:right="-142"/>
        <w:jc w:val="both"/>
        <w:rPr>
          <w:rFonts w:ascii="Arial" w:hAnsi="Arial" w:cs="Arial"/>
          <w:bCs/>
          <w:color w:val="000000" w:themeColor="text1"/>
        </w:rPr>
      </w:pPr>
      <w:r w:rsidRPr="00600926">
        <w:rPr>
          <w:rFonts w:ascii="Arial" w:hAnsi="Arial" w:cs="Arial"/>
          <w:b/>
          <w:color w:val="000000" w:themeColor="text1"/>
        </w:rPr>
        <w:t>Procedimientos de D</w:t>
      </w:r>
      <w:r w:rsidR="003E5C81" w:rsidRPr="00600926">
        <w:rPr>
          <w:rFonts w:ascii="Arial" w:hAnsi="Arial" w:cs="Arial"/>
          <w:b/>
          <w:color w:val="000000" w:themeColor="text1"/>
        </w:rPr>
        <w:t xml:space="preserve">enuncia y Publicación de Obligaciones de Transparencia: </w:t>
      </w:r>
      <w:r w:rsidR="00835AB0" w:rsidRPr="00600926">
        <w:rPr>
          <w:rFonts w:ascii="Arial" w:hAnsi="Arial" w:cs="Arial"/>
          <w:color w:val="000000" w:themeColor="text1"/>
        </w:rPr>
        <w:t>E</w:t>
      </w:r>
      <w:r w:rsidR="003E5C81" w:rsidRPr="00600926">
        <w:rPr>
          <w:rFonts w:ascii="Arial" w:hAnsi="Arial" w:cs="Arial"/>
          <w:color w:val="000000" w:themeColor="text1"/>
        </w:rPr>
        <w:t xml:space="preserve">l Director de Acceso a la Información y Protección de Datos Personales Lic. David Fuentes Martínez, mediante oficio número </w:t>
      </w:r>
      <w:r w:rsidR="003E5C81" w:rsidRPr="00600926">
        <w:rPr>
          <w:rFonts w:ascii="Arial" w:hAnsi="Arial" w:cs="Arial"/>
          <w:b/>
          <w:color w:val="000000" w:themeColor="text1"/>
        </w:rPr>
        <w:t>ICHITAIP/DAIPDP-</w:t>
      </w:r>
      <w:r w:rsidR="00453170" w:rsidRPr="00600926">
        <w:rPr>
          <w:rFonts w:ascii="Arial" w:hAnsi="Arial" w:cs="Arial"/>
          <w:b/>
          <w:color w:val="000000" w:themeColor="text1"/>
        </w:rPr>
        <w:t>1</w:t>
      </w:r>
      <w:r w:rsidR="009B684D" w:rsidRPr="00600926">
        <w:rPr>
          <w:rFonts w:ascii="Arial" w:hAnsi="Arial" w:cs="Arial"/>
          <w:b/>
          <w:color w:val="000000" w:themeColor="text1"/>
        </w:rPr>
        <w:t>796</w:t>
      </w:r>
      <w:r w:rsidR="003E5C81" w:rsidRPr="00600926">
        <w:rPr>
          <w:rFonts w:ascii="Arial" w:hAnsi="Arial" w:cs="Arial"/>
          <w:b/>
          <w:color w:val="000000" w:themeColor="text1"/>
        </w:rPr>
        <w:t>/202</w:t>
      </w:r>
      <w:r w:rsidR="00453170" w:rsidRPr="00600926">
        <w:rPr>
          <w:rFonts w:ascii="Arial" w:hAnsi="Arial" w:cs="Arial"/>
          <w:b/>
          <w:color w:val="000000" w:themeColor="text1"/>
        </w:rPr>
        <w:t>3</w:t>
      </w:r>
      <w:r w:rsidR="003E5C81" w:rsidRPr="00600926">
        <w:rPr>
          <w:rFonts w:ascii="Arial" w:hAnsi="Arial" w:cs="Arial"/>
          <w:color w:val="000000" w:themeColor="text1"/>
        </w:rPr>
        <w:t xml:space="preserve">, informó a la Secretaría Ejecutiva de este Instituto, que </w:t>
      </w:r>
      <w:r w:rsidR="00453170" w:rsidRPr="00600926">
        <w:rPr>
          <w:rFonts w:ascii="Arial" w:hAnsi="Arial" w:cs="Arial"/>
          <w:color w:val="000000" w:themeColor="text1"/>
        </w:rPr>
        <w:t xml:space="preserve">el sujeto obligado en comentario </w:t>
      </w:r>
      <w:r w:rsidR="00453170" w:rsidRPr="00600926">
        <w:rPr>
          <w:rFonts w:ascii="Arial" w:hAnsi="Arial" w:cs="Arial"/>
          <w:b/>
          <w:bCs/>
          <w:color w:val="000000" w:themeColor="text1"/>
        </w:rPr>
        <w:t>no</w:t>
      </w:r>
      <w:r w:rsidR="00453170" w:rsidRPr="00600926">
        <w:rPr>
          <w:rFonts w:ascii="Arial" w:hAnsi="Arial" w:cs="Arial"/>
          <w:color w:val="000000" w:themeColor="text1"/>
        </w:rPr>
        <w:t xml:space="preserve"> cuenta con</w:t>
      </w:r>
      <w:r w:rsidR="003E5C81" w:rsidRPr="00600926">
        <w:rPr>
          <w:rFonts w:ascii="Arial" w:hAnsi="Arial" w:cs="Arial"/>
          <w:b/>
          <w:color w:val="000000" w:themeColor="text1"/>
        </w:rPr>
        <w:t xml:space="preserve"> </w:t>
      </w:r>
      <w:r w:rsidR="003E5C81" w:rsidRPr="00600926">
        <w:rPr>
          <w:rFonts w:ascii="Arial" w:hAnsi="Arial" w:cs="Arial"/>
          <w:bCs/>
          <w:color w:val="000000" w:themeColor="text1"/>
        </w:rPr>
        <w:t xml:space="preserve">procedimientos de denuncia </w:t>
      </w:r>
      <w:r w:rsidR="00B12A39" w:rsidRPr="00600926">
        <w:rPr>
          <w:rFonts w:ascii="Arial" w:hAnsi="Arial" w:cs="Arial"/>
          <w:bCs/>
          <w:color w:val="000000" w:themeColor="text1"/>
        </w:rPr>
        <w:t xml:space="preserve">por incumplimiento a las obligaciones de transparencia </w:t>
      </w:r>
      <w:r w:rsidR="003E5C81" w:rsidRPr="00600926">
        <w:rPr>
          <w:rFonts w:ascii="Arial" w:hAnsi="Arial" w:cs="Arial"/>
          <w:bCs/>
          <w:color w:val="000000" w:themeColor="text1"/>
        </w:rPr>
        <w:t xml:space="preserve">pendiente de </w:t>
      </w:r>
      <w:r w:rsidR="00B12A39" w:rsidRPr="00600926">
        <w:rPr>
          <w:rFonts w:ascii="Arial" w:hAnsi="Arial" w:cs="Arial"/>
          <w:bCs/>
          <w:color w:val="000000" w:themeColor="text1"/>
        </w:rPr>
        <w:t>sustanciación</w:t>
      </w:r>
      <w:r w:rsidR="003D0413" w:rsidRPr="00600926">
        <w:rPr>
          <w:rFonts w:ascii="Arial" w:hAnsi="Arial" w:cs="Arial"/>
          <w:bCs/>
          <w:color w:val="000000" w:themeColor="text1"/>
        </w:rPr>
        <w:t>, ni obra en el registro que alguna haya sido presentada en su contra, desde que así lo posibilitó la vigencia de la normatividad que regula dicho medio de supervisión.</w:t>
      </w:r>
      <w:r w:rsidR="003E5C81" w:rsidRPr="00600926">
        <w:rPr>
          <w:rFonts w:ascii="Arial" w:hAnsi="Arial" w:cs="Arial"/>
          <w:bCs/>
          <w:color w:val="000000" w:themeColor="text1"/>
        </w:rPr>
        <w:t xml:space="preserve"> </w:t>
      </w:r>
    </w:p>
    <w:p w14:paraId="487A7CD8" w14:textId="77777777" w:rsidR="00453170" w:rsidRPr="00600926" w:rsidRDefault="00453170" w:rsidP="007B5DF0">
      <w:pPr>
        <w:spacing w:after="0" w:line="240" w:lineRule="auto"/>
        <w:ind w:left="-567" w:right="-142"/>
        <w:jc w:val="both"/>
        <w:rPr>
          <w:rFonts w:ascii="Arial" w:hAnsi="Arial" w:cs="Arial"/>
          <w:color w:val="000000" w:themeColor="text1"/>
        </w:rPr>
      </w:pPr>
    </w:p>
    <w:p w14:paraId="7A599BF6" w14:textId="268C0A12" w:rsidR="003E5C81"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color w:val="000000" w:themeColor="text1"/>
        </w:rPr>
        <w:t>Precisado lo anterior, de lo transcrito en los considerandos II</w:t>
      </w:r>
      <w:r w:rsidR="00C227E8">
        <w:rPr>
          <w:rFonts w:ascii="Arial" w:hAnsi="Arial" w:cs="Arial"/>
          <w:color w:val="000000" w:themeColor="text1"/>
        </w:rPr>
        <w:t xml:space="preserve">, </w:t>
      </w:r>
      <w:r w:rsidRPr="00600926">
        <w:rPr>
          <w:rFonts w:ascii="Arial" w:hAnsi="Arial" w:cs="Arial"/>
          <w:color w:val="000000" w:themeColor="text1"/>
        </w:rPr>
        <w:t>III</w:t>
      </w:r>
      <w:r w:rsidR="00C227E8">
        <w:rPr>
          <w:rFonts w:ascii="Arial" w:hAnsi="Arial" w:cs="Arial"/>
          <w:color w:val="000000" w:themeColor="text1"/>
        </w:rPr>
        <w:t xml:space="preserve"> y IV</w:t>
      </w:r>
      <w:r w:rsidR="003D0413" w:rsidRPr="00600926">
        <w:rPr>
          <w:rFonts w:ascii="Arial" w:hAnsi="Arial" w:cs="Arial"/>
          <w:color w:val="000000" w:themeColor="text1"/>
        </w:rPr>
        <w:t xml:space="preserve"> </w:t>
      </w:r>
      <w:r w:rsidRPr="00600926">
        <w:rPr>
          <w:rFonts w:ascii="Arial" w:hAnsi="Arial" w:cs="Arial"/>
          <w:color w:val="000000" w:themeColor="text1"/>
        </w:rPr>
        <w:t xml:space="preserve">legalmente se puede concluir lo siguiente: </w:t>
      </w:r>
    </w:p>
    <w:p w14:paraId="2CDC09BC" w14:textId="77777777" w:rsidR="00504D04" w:rsidRPr="00600926" w:rsidRDefault="00504D04" w:rsidP="007B5DF0">
      <w:pPr>
        <w:spacing w:after="0" w:line="240" w:lineRule="auto"/>
        <w:ind w:left="-567" w:right="-142"/>
        <w:jc w:val="both"/>
        <w:rPr>
          <w:rFonts w:ascii="Arial" w:hAnsi="Arial" w:cs="Arial"/>
          <w:color w:val="000000" w:themeColor="text1"/>
        </w:rPr>
      </w:pPr>
    </w:p>
    <w:p w14:paraId="5AC11617" w14:textId="7D0A2D00" w:rsidR="003E5C81" w:rsidRPr="00600926" w:rsidRDefault="003E5C81" w:rsidP="007B5DF0">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1.-</w:t>
      </w:r>
      <w:r w:rsidRPr="00600926">
        <w:rPr>
          <w:rFonts w:ascii="Arial" w:hAnsi="Arial" w:cs="Arial"/>
          <w:color w:val="000000" w:themeColor="text1"/>
        </w:rPr>
        <w:t xml:space="preserve"> Que </w:t>
      </w:r>
      <w:r w:rsidR="009B684D" w:rsidRPr="00600926">
        <w:rPr>
          <w:rFonts w:ascii="Arial" w:hAnsi="Arial" w:cs="Arial"/>
          <w:color w:val="000000" w:themeColor="text1"/>
        </w:rPr>
        <w:t xml:space="preserve">la Dra. </w:t>
      </w:r>
      <w:proofErr w:type="spellStart"/>
      <w:r w:rsidR="009B684D" w:rsidRPr="00600926">
        <w:rPr>
          <w:rFonts w:ascii="Arial" w:hAnsi="Arial" w:cs="Arial"/>
          <w:color w:val="000000" w:themeColor="text1"/>
        </w:rPr>
        <w:t>Lisbeily</w:t>
      </w:r>
      <w:proofErr w:type="spellEnd"/>
      <w:r w:rsidR="009B684D" w:rsidRPr="00600926">
        <w:rPr>
          <w:rFonts w:ascii="Arial" w:hAnsi="Arial" w:cs="Arial"/>
          <w:color w:val="000000" w:themeColor="text1"/>
        </w:rPr>
        <w:t xml:space="preserve"> Domínguez Ruvalcaba</w:t>
      </w:r>
      <w:r w:rsidR="00504D04" w:rsidRPr="00600926">
        <w:rPr>
          <w:rFonts w:ascii="Arial" w:hAnsi="Arial" w:cs="Arial"/>
          <w:color w:val="000000" w:themeColor="text1"/>
        </w:rPr>
        <w:t xml:space="preserve">, en su carácter de </w:t>
      </w:r>
      <w:proofErr w:type="gramStart"/>
      <w:r w:rsidR="009B684D" w:rsidRPr="00600926">
        <w:rPr>
          <w:rFonts w:ascii="Arial" w:hAnsi="Arial" w:cs="Arial"/>
          <w:color w:val="000000" w:themeColor="text1"/>
        </w:rPr>
        <w:t>Secretaria</w:t>
      </w:r>
      <w:proofErr w:type="gramEnd"/>
      <w:r w:rsidR="009B684D" w:rsidRPr="00600926">
        <w:rPr>
          <w:rFonts w:ascii="Arial" w:hAnsi="Arial" w:cs="Arial"/>
          <w:color w:val="000000" w:themeColor="text1"/>
        </w:rPr>
        <w:t xml:space="preserve"> Administrativa del Fondo Mixto CONACYT-Gobierno del Estado de Chihuahua</w:t>
      </w:r>
      <w:r w:rsidRPr="00600926">
        <w:rPr>
          <w:rFonts w:ascii="Arial" w:hAnsi="Arial" w:cs="Arial"/>
          <w:color w:val="000000" w:themeColor="text1"/>
        </w:rPr>
        <w:t>, cuenta con persona</w:t>
      </w:r>
      <w:r w:rsidR="00207216" w:rsidRPr="00600926">
        <w:rPr>
          <w:rFonts w:ascii="Arial" w:hAnsi="Arial" w:cs="Arial"/>
          <w:color w:val="000000" w:themeColor="text1"/>
        </w:rPr>
        <w:t>lidad suficiente para solicitar</w:t>
      </w:r>
      <w:r w:rsidRPr="00600926">
        <w:rPr>
          <w:rFonts w:ascii="Arial" w:hAnsi="Arial" w:cs="Arial"/>
          <w:color w:val="000000" w:themeColor="text1"/>
        </w:rPr>
        <w:t xml:space="preserve"> la baja </w:t>
      </w:r>
      <w:r w:rsidR="00DD5D9E" w:rsidRPr="00600926">
        <w:rPr>
          <w:rFonts w:ascii="Arial" w:hAnsi="Arial" w:cs="Arial"/>
          <w:color w:val="000000" w:themeColor="text1"/>
        </w:rPr>
        <w:t>del</w:t>
      </w:r>
      <w:r w:rsidRPr="00600926">
        <w:rPr>
          <w:rFonts w:ascii="Arial" w:hAnsi="Arial" w:cs="Arial"/>
          <w:color w:val="000000" w:themeColor="text1"/>
        </w:rPr>
        <w:t xml:space="preserve"> Sujeto Obligado </w:t>
      </w:r>
      <w:bookmarkStart w:id="3" w:name="_Hlk143081774"/>
      <w:r w:rsidR="00504D04" w:rsidRPr="00600926">
        <w:rPr>
          <w:rFonts w:ascii="Arial" w:hAnsi="Arial" w:cs="Arial"/>
          <w:b/>
          <w:bCs/>
          <w:color w:val="000000" w:themeColor="text1"/>
        </w:rPr>
        <w:t>F</w:t>
      </w:r>
      <w:r w:rsidR="009B684D" w:rsidRPr="00600926">
        <w:rPr>
          <w:rFonts w:ascii="Arial" w:hAnsi="Arial" w:cs="Arial"/>
          <w:b/>
          <w:bCs/>
          <w:color w:val="000000" w:themeColor="text1"/>
        </w:rPr>
        <w:t>ondo Mixto CONACYT-Gobierno del Estado de Chihuahua</w:t>
      </w:r>
      <w:r w:rsidR="00207216" w:rsidRPr="00600926">
        <w:rPr>
          <w:rFonts w:ascii="Arial" w:hAnsi="Arial" w:cs="Arial"/>
          <w:color w:val="000000" w:themeColor="text1"/>
        </w:rPr>
        <w:t xml:space="preserve">, </w:t>
      </w:r>
      <w:bookmarkEnd w:id="3"/>
      <w:r w:rsidR="00207216" w:rsidRPr="00600926">
        <w:rPr>
          <w:rFonts w:ascii="Arial" w:hAnsi="Arial" w:cs="Arial"/>
          <w:color w:val="000000" w:themeColor="text1"/>
        </w:rPr>
        <w:t>del Sistema de Registro y Actualización de Sujetos Obligados de este Organismo Garante.</w:t>
      </w:r>
    </w:p>
    <w:p w14:paraId="6D93C571" w14:textId="77777777" w:rsidR="00504D04" w:rsidRPr="00600926" w:rsidRDefault="00504D04" w:rsidP="007B5DF0">
      <w:pPr>
        <w:spacing w:after="0" w:line="240" w:lineRule="auto"/>
        <w:ind w:left="-567" w:right="-142"/>
        <w:jc w:val="both"/>
        <w:rPr>
          <w:rFonts w:ascii="Arial" w:hAnsi="Arial" w:cs="Arial"/>
          <w:color w:val="000000" w:themeColor="text1"/>
        </w:rPr>
      </w:pPr>
    </w:p>
    <w:p w14:paraId="77616B9D" w14:textId="3AF0E852" w:rsidR="002F2AA5" w:rsidRPr="00600926" w:rsidRDefault="003E5C81" w:rsidP="00785849">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2.-</w:t>
      </w:r>
      <w:r w:rsidRPr="00600926">
        <w:rPr>
          <w:rFonts w:ascii="Arial" w:hAnsi="Arial" w:cs="Arial"/>
          <w:color w:val="000000" w:themeColor="text1"/>
        </w:rPr>
        <w:t xml:space="preserve"> Que el Sujeto Obligado</w:t>
      </w:r>
      <w:r w:rsidR="009B684D" w:rsidRPr="00600926">
        <w:rPr>
          <w:rFonts w:ascii="Arial" w:hAnsi="Arial" w:cs="Arial"/>
          <w:b/>
          <w:bCs/>
          <w:color w:val="000000" w:themeColor="text1"/>
        </w:rPr>
        <w:t xml:space="preserve"> Fondo Mixto CONACYT-Gobierno del Estado de Chihuahua</w:t>
      </w:r>
      <w:r w:rsidR="009B7498" w:rsidRPr="00600926">
        <w:rPr>
          <w:rFonts w:ascii="Arial" w:hAnsi="Arial" w:cs="Arial"/>
          <w:b/>
          <w:color w:val="000000" w:themeColor="text1"/>
        </w:rPr>
        <w:t>,</w:t>
      </w:r>
      <w:r w:rsidR="00AB4EC1" w:rsidRPr="00600926">
        <w:rPr>
          <w:rFonts w:ascii="Arial" w:hAnsi="Arial" w:cs="Arial"/>
          <w:color w:val="000000" w:themeColor="text1"/>
        </w:rPr>
        <w:t xml:space="preserve"> </w:t>
      </w:r>
      <w:r w:rsidRPr="00600926">
        <w:rPr>
          <w:rFonts w:ascii="Arial" w:hAnsi="Arial" w:cs="Arial"/>
          <w:color w:val="000000" w:themeColor="text1"/>
        </w:rPr>
        <w:t>con motivo</w:t>
      </w:r>
      <w:r w:rsidR="00504D04" w:rsidRPr="00600926">
        <w:rPr>
          <w:rFonts w:ascii="Arial" w:hAnsi="Arial" w:cs="Arial"/>
          <w:color w:val="000000" w:themeColor="text1"/>
        </w:rPr>
        <w:t xml:space="preserve"> </w:t>
      </w:r>
      <w:r w:rsidR="00D24B53" w:rsidRPr="00600926">
        <w:rPr>
          <w:rFonts w:ascii="Arial" w:hAnsi="Arial" w:cs="Arial"/>
          <w:color w:val="000000" w:themeColor="text1"/>
        </w:rPr>
        <w:t>de lo expuesto y</w:t>
      </w:r>
      <w:r w:rsidR="00504D04" w:rsidRPr="00600926">
        <w:rPr>
          <w:rFonts w:ascii="Arial" w:hAnsi="Arial" w:cs="Arial"/>
          <w:color w:val="000000" w:themeColor="text1"/>
        </w:rPr>
        <w:t xml:space="preserve"> acordado en el</w:t>
      </w:r>
      <w:r w:rsidRPr="00600926">
        <w:rPr>
          <w:rFonts w:ascii="Arial" w:hAnsi="Arial" w:cs="Arial"/>
          <w:color w:val="000000" w:themeColor="text1"/>
        </w:rPr>
        <w:t xml:space="preserve"> </w:t>
      </w:r>
      <w:r w:rsidR="00785849" w:rsidRPr="00600926">
        <w:rPr>
          <w:rFonts w:ascii="Arial" w:hAnsi="Arial" w:cs="Arial"/>
          <w:color w:val="000000" w:themeColor="text1"/>
        </w:rPr>
        <w:t xml:space="preserve">Contrato de Cesión de Derechos y Obligaciones a </w:t>
      </w:r>
      <w:r w:rsidR="00E12B2A" w:rsidRPr="00600926">
        <w:rPr>
          <w:rFonts w:ascii="Arial" w:hAnsi="Arial" w:cs="Arial"/>
          <w:color w:val="000000" w:themeColor="text1"/>
        </w:rPr>
        <w:t>Título</w:t>
      </w:r>
      <w:r w:rsidR="00785849" w:rsidRPr="00600926">
        <w:rPr>
          <w:rFonts w:ascii="Arial" w:hAnsi="Arial" w:cs="Arial"/>
          <w:color w:val="000000" w:themeColor="text1"/>
        </w:rPr>
        <w:t xml:space="preserve"> Gratuito del Fideicomiso y Convenio de Extinción del Fideicomiso número 80466 de fecha cuatro de julio del año dos mil veintidós,</w:t>
      </w:r>
      <w:r w:rsidR="009B7498" w:rsidRPr="00600926">
        <w:rPr>
          <w:rFonts w:ascii="Arial" w:hAnsi="Arial" w:cs="Arial"/>
          <w:color w:val="000000" w:themeColor="text1"/>
        </w:rPr>
        <w:t xml:space="preserve"> ha dejado de tener existencia jurídica propia</w:t>
      </w:r>
      <w:r w:rsidR="002F2AA5" w:rsidRPr="00600926">
        <w:rPr>
          <w:rFonts w:ascii="Arial" w:hAnsi="Arial" w:cs="Arial"/>
          <w:color w:val="000000" w:themeColor="text1"/>
        </w:rPr>
        <w:t xml:space="preserve">, lo anterior, de conformidad con lo establecido </w:t>
      </w:r>
      <w:r w:rsidR="00785849" w:rsidRPr="00600926">
        <w:rPr>
          <w:rFonts w:ascii="Arial" w:hAnsi="Arial" w:cs="Arial"/>
          <w:color w:val="000000" w:themeColor="text1"/>
        </w:rPr>
        <w:t xml:space="preserve">en el Decreto por parte de la Presidencia de la Republica </w:t>
      </w:r>
      <w:r w:rsidR="00E12B2A" w:rsidRPr="00600926">
        <w:rPr>
          <w:rFonts w:ascii="Arial" w:hAnsi="Arial" w:cs="Arial"/>
          <w:color w:val="000000" w:themeColor="text1"/>
        </w:rPr>
        <w:t>donde se ordena la Extinción o Terminación de los Fideicomisos Públicos, Mandatos Públicos y Análogo</w:t>
      </w:r>
      <w:r w:rsidR="00C227E8">
        <w:rPr>
          <w:rFonts w:ascii="Arial" w:hAnsi="Arial" w:cs="Arial"/>
          <w:color w:val="000000" w:themeColor="text1"/>
        </w:rPr>
        <w:t xml:space="preserve">, así como, las acciones que se </w:t>
      </w:r>
      <w:r w:rsidR="001E1F37">
        <w:rPr>
          <w:rFonts w:ascii="Arial" w:hAnsi="Arial" w:cs="Arial"/>
          <w:color w:val="000000" w:themeColor="text1"/>
        </w:rPr>
        <w:t>llevaron</w:t>
      </w:r>
      <w:r w:rsidR="00C227E8">
        <w:rPr>
          <w:rFonts w:ascii="Arial" w:hAnsi="Arial" w:cs="Arial"/>
          <w:color w:val="000000" w:themeColor="text1"/>
        </w:rPr>
        <w:t xml:space="preserve"> a cabo para tal fin</w:t>
      </w:r>
      <w:r w:rsidR="00E3295A">
        <w:rPr>
          <w:rFonts w:ascii="Arial" w:hAnsi="Arial" w:cs="Arial"/>
          <w:color w:val="000000" w:themeColor="text1"/>
        </w:rPr>
        <w:t>, por tal motivo procede la baja del Sujeto Obligado Fondo Mixto CONACYT-Gobierno del Estado de Chihuahua</w:t>
      </w:r>
      <w:r w:rsidR="00515A70">
        <w:rPr>
          <w:rFonts w:ascii="Arial" w:hAnsi="Arial" w:cs="Arial"/>
          <w:color w:val="000000" w:themeColor="text1"/>
        </w:rPr>
        <w:t>,</w:t>
      </w:r>
      <w:r w:rsidR="00E3295A">
        <w:rPr>
          <w:rFonts w:ascii="Arial" w:hAnsi="Arial" w:cs="Arial"/>
          <w:color w:val="000000" w:themeColor="text1"/>
        </w:rPr>
        <w:t xml:space="preserve"> así como del Comité de Transparencia que obran acreditados en el Sistema de Registro y </w:t>
      </w:r>
      <w:r w:rsidR="00120260">
        <w:rPr>
          <w:rFonts w:ascii="Arial" w:hAnsi="Arial" w:cs="Arial"/>
          <w:color w:val="000000" w:themeColor="text1"/>
        </w:rPr>
        <w:t>Actualización</w:t>
      </w:r>
      <w:r w:rsidR="00E3295A">
        <w:rPr>
          <w:rFonts w:ascii="Arial" w:hAnsi="Arial" w:cs="Arial"/>
          <w:color w:val="000000" w:themeColor="text1"/>
        </w:rPr>
        <w:t xml:space="preserve"> de Sujetos Obligados de este Órgano Garante.</w:t>
      </w:r>
    </w:p>
    <w:p w14:paraId="684842C7" w14:textId="77777777" w:rsidR="002F2AA5" w:rsidRPr="00600926" w:rsidRDefault="002F2AA5" w:rsidP="002F2AA5">
      <w:pPr>
        <w:spacing w:after="0" w:line="240" w:lineRule="auto"/>
        <w:ind w:left="-567" w:right="-142"/>
        <w:jc w:val="both"/>
        <w:rPr>
          <w:rFonts w:ascii="Arial" w:hAnsi="Arial" w:cs="Arial"/>
          <w:color w:val="000000" w:themeColor="text1"/>
        </w:rPr>
      </w:pPr>
    </w:p>
    <w:p w14:paraId="3B171ED8" w14:textId="6EE12687" w:rsidR="005C33AA" w:rsidRPr="00600926" w:rsidRDefault="00710B71" w:rsidP="005C33AA">
      <w:pPr>
        <w:spacing w:after="0" w:line="240" w:lineRule="auto"/>
        <w:ind w:left="-567" w:right="-142"/>
        <w:jc w:val="both"/>
        <w:rPr>
          <w:rFonts w:ascii="Arial" w:hAnsi="Arial" w:cs="Arial"/>
          <w:color w:val="000000" w:themeColor="text1"/>
        </w:rPr>
      </w:pPr>
      <w:r w:rsidRPr="00600926">
        <w:rPr>
          <w:rFonts w:ascii="Arial" w:hAnsi="Arial" w:cs="Arial"/>
          <w:color w:val="000000" w:themeColor="text1"/>
        </w:rPr>
        <w:t>P</w:t>
      </w:r>
      <w:r w:rsidR="005C33AA" w:rsidRPr="00600926">
        <w:rPr>
          <w:rFonts w:ascii="Arial" w:hAnsi="Arial" w:cs="Arial"/>
          <w:color w:val="000000" w:themeColor="text1"/>
        </w:rPr>
        <w:t xml:space="preserve">or lo expuesto, y con fundamento en lo dispuesto en el artículo 19, </w:t>
      </w:r>
      <w:r w:rsidR="001B0532" w:rsidRPr="00600926">
        <w:rPr>
          <w:rFonts w:ascii="Arial" w:hAnsi="Arial" w:cs="Arial"/>
          <w:color w:val="000000" w:themeColor="text1"/>
        </w:rPr>
        <w:t>apartado</w:t>
      </w:r>
      <w:r w:rsidR="005C33AA" w:rsidRPr="00600926">
        <w:rPr>
          <w:rFonts w:ascii="Arial" w:hAnsi="Arial" w:cs="Arial"/>
          <w:color w:val="000000" w:themeColor="text1"/>
        </w:rPr>
        <w:t xml:space="preserve"> B, fracción V inciso</w:t>
      </w:r>
      <w:r w:rsidR="001B0532" w:rsidRPr="00600926">
        <w:rPr>
          <w:rFonts w:ascii="Arial" w:hAnsi="Arial" w:cs="Arial"/>
          <w:color w:val="000000" w:themeColor="text1"/>
        </w:rPr>
        <w:t>s</w:t>
      </w:r>
      <w:r w:rsidR="005C33AA" w:rsidRPr="00600926">
        <w:rPr>
          <w:rFonts w:ascii="Arial" w:hAnsi="Arial" w:cs="Arial"/>
          <w:color w:val="000000" w:themeColor="text1"/>
        </w:rPr>
        <w:t xml:space="preserve"> a), b) y f) de la Ley de Transparencia y Acceso a la Información Pública, se emiten los siguientes:</w:t>
      </w:r>
    </w:p>
    <w:p w14:paraId="315C402F" w14:textId="77777777" w:rsidR="005C33AA" w:rsidRPr="00600926" w:rsidRDefault="005C33AA" w:rsidP="007B5DF0">
      <w:pPr>
        <w:spacing w:after="0" w:line="240" w:lineRule="auto"/>
        <w:ind w:left="-567" w:right="-142"/>
        <w:jc w:val="center"/>
        <w:rPr>
          <w:rFonts w:ascii="Arial" w:hAnsi="Arial" w:cs="Arial"/>
          <w:b/>
          <w:color w:val="000000" w:themeColor="text1"/>
        </w:rPr>
      </w:pPr>
    </w:p>
    <w:p w14:paraId="3B085D66" w14:textId="3945445C" w:rsidR="003E5C81" w:rsidRPr="00600926" w:rsidRDefault="003E5C81" w:rsidP="007B5DF0">
      <w:pPr>
        <w:spacing w:after="0" w:line="240" w:lineRule="auto"/>
        <w:ind w:left="-567" w:right="-142"/>
        <w:jc w:val="center"/>
        <w:rPr>
          <w:rFonts w:ascii="Arial" w:hAnsi="Arial" w:cs="Arial"/>
          <w:color w:val="000000" w:themeColor="text1"/>
        </w:rPr>
      </w:pPr>
      <w:r w:rsidRPr="00600926">
        <w:rPr>
          <w:rFonts w:ascii="Arial" w:hAnsi="Arial" w:cs="Arial"/>
          <w:b/>
          <w:color w:val="000000" w:themeColor="text1"/>
        </w:rPr>
        <w:t>ACUERDOS</w:t>
      </w:r>
    </w:p>
    <w:p w14:paraId="3AB277FE" w14:textId="77777777" w:rsidR="00D24B53" w:rsidRPr="00600926" w:rsidRDefault="00D24B53" w:rsidP="007B5DF0">
      <w:pPr>
        <w:spacing w:after="0" w:line="240" w:lineRule="auto"/>
        <w:ind w:left="-567" w:right="-142"/>
        <w:jc w:val="center"/>
        <w:rPr>
          <w:rFonts w:ascii="Arial" w:hAnsi="Arial" w:cs="Arial"/>
          <w:color w:val="000000" w:themeColor="text1"/>
        </w:rPr>
      </w:pPr>
    </w:p>
    <w:p w14:paraId="4AF3DF9B" w14:textId="04E964D0" w:rsidR="003E5C81" w:rsidRPr="00473BB1" w:rsidRDefault="003E5C81" w:rsidP="00473BB1">
      <w:pPr>
        <w:pStyle w:val="Prrafodelista"/>
        <w:spacing w:after="0" w:line="240" w:lineRule="auto"/>
        <w:ind w:left="-567" w:right="-142"/>
        <w:jc w:val="both"/>
        <w:rPr>
          <w:rFonts w:ascii="Arial" w:hAnsi="Arial" w:cs="Arial"/>
          <w:color w:val="000000" w:themeColor="text1"/>
        </w:rPr>
      </w:pPr>
      <w:proofErr w:type="gramStart"/>
      <w:r w:rsidRPr="00600926">
        <w:rPr>
          <w:rFonts w:ascii="Arial" w:hAnsi="Arial" w:cs="Arial"/>
          <w:b/>
          <w:color w:val="000000" w:themeColor="text1"/>
        </w:rPr>
        <w:t>PRIMERO.-</w:t>
      </w:r>
      <w:proofErr w:type="gramEnd"/>
      <w:r w:rsidRPr="00600926">
        <w:rPr>
          <w:rFonts w:ascii="Arial" w:hAnsi="Arial" w:cs="Arial"/>
          <w:color w:val="000000" w:themeColor="text1"/>
        </w:rPr>
        <w:t xml:space="preserve"> </w:t>
      </w:r>
      <w:r w:rsidR="00E3295A">
        <w:rPr>
          <w:rFonts w:ascii="Arial" w:hAnsi="Arial" w:cs="Arial"/>
          <w:color w:val="000000" w:themeColor="text1"/>
        </w:rPr>
        <w:t>Procede la</w:t>
      </w:r>
      <w:r w:rsidR="00086724" w:rsidRPr="00600926">
        <w:rPr>
          <w:rFonts w:ascii="Arial" w:hAnsi="Arial" w:cs="Arial"/>
          <w:color w:val="000000" w:themeColor="text1"/>
        </w:rPr>
        <w:t xml:space="preserve"> baja del Sujeto Obligado</w:t>
      </w:r>
      <w:r w:rsidR="00785849" w:rsidRPr="00600926">
        <w:rPr>
          <w:rFonts w:ascii="Arial" w:hAnsi="Arial" w:cs="Arial"/>
          <w:color w:val="000000" w:themeColor="text1"/>
        </w:rPr>
        <w:t xml:space="preserve"> </w:t>
      </w:r>
      <w:r w:rsidR="00785849" w:rsidRPr="00600926">
        <w:rPr>
          <w:rFonts w:ascii="Arial" w:hAnsi="Arial" w:cs="Arial"/>
          <w:b/>
          <w:bCs/>
          <w:color w:val="000000" w:themeColor="text1"/>
        </w:rPr>
        <w:t>Fondo Mixto CONACYT-Gobierno del Estado de Chihuahua</w:t>
      </w:r>
      <w:r w:rsidR="00086724" w:rsidRPr="00600926">
        <w:rPr>
          <w:rFonts w:ascii="Arial" w:hAnsi="Arial" w:cs="Arial"/>
          <w:color w:val="000000" w:themeColor="text1"/>
        </w:rPr>
        <w:t xml:space="preserve"> </w:t>
      </w:r>
      <w:r w:rsidR="00473BB1">
        <w:rPr>
          <w:rFonts w:ascii="Arial" w:hAnsi="Arial" w:cs="Arial"/>
          <w:color w:val="000000" w:themeColor="text1"/>
        </w:rPr>
        <w:t>,así como</w:t>
      </w:r>
      <w:r w:rsidR="00D24B53" w:rsidRPr="00600926">
        <w:rPr>
          <w:rFonts w:ascii="Arial" w:hAnsi="Arial" w:cs="Arial"/>
          <w:color w:val="000000" w:themeColor="text1"/>
        </w:rPr>
        <w:t xml:space="preserve"> e</w:t>
      </w:r>
      <w:r w:rsidR="00473BB1">
        <w:rPr>
          <w:rFonts w:ascii="Arial" w:hAnsi="Arial" w:cs="Arial"/>
          <w:color w:val="000000" w:themeColor="text1"/>
        </w:rPr>
        <w:t>l Comité y Unidad</w:t>
      </w:r>
      <w:r w:rsidR="00D24B53" w:rsidRPr="00473BB1">
        <w:rPr>
          <w:rFonts w:ascii="Arial" w:hAnsi="Arial" w:cs="Arial"/>
          <w:color w:val="000000" w:themeColor="text1"/>
        </w:rPr>
        <w:t xml:space="preserve"> de transparencia que tiene acreditados</w:t>
      </w:r>
      <w:r w:rsidR="00086724" w:rsidRPr="00473BB1">
        <w:rPr>
          <w:rFonts w:ascii="Arial" w:hAnsi="Arial" w:cs="Arial"/>
          <w:color w:val="000000" w:themeColor="text1"/>
        </w:rPr>
        <w:t>, del</w:t>
      </w:r>
      <w:r w:rsidRPr="00473BB1">
        <w:rPr>
          <w:rFonts w:ascii="Arial" w:hAnsi="Arial" w:cs="Arial"/>
          <w:color w:val="000000" w:themeColor="text1"/>
        </w:rPr>
        <w:t xml:space="preserve"> Sistema de Registro y Actualización de Sujetos Obligados de este Organismo Garante.</w:t>
      </w:r>
    </w:p>
    <w:p w14:paraId="08D61714" w14:textId="77777777" w:rsidR="00746E33" w:rsidRPr="00600926" w:rsidRDefault="00746E33" w:rsidP="007B5DF0">
      <w:pPr>
        <w:pStyle w:val="Prrafodelista"/>
        <w:spacing w:after="0" w:line="240" w:lineRule="auto"/>
        <w:ind w:left="-567" w:right="-142"/>
        <w:jc w:val="both"/>
        <w:rPr>
          <w:rFonts w:ascii="Arial" w:hAnsi="Arial" w:cs="Arial"/>
          <w:b/>
          <w:color w:val="000000" w:themeColor="text1"/>
        </w:rPr>
      </w:pPr>
    </w:p>
    <w:p w14:paraId="3C4880FA" w14:textId="5B694032" w:rsidR="00D24B53" w:rsidRPr="00600926" w:rsidRDefault="003E5C81" w:rsidP="00D24B53">
      <w:pPr>
        <w:spacing w:after="0" w:line="240" w:lineRule="auto"/>
        <w:ind w:left="-567" w:right="-142"/>
        <w:jc w:val="both"/>
        <w:rPr>
          <w:rFonts w:ascii="Arial" w:hAnsi="Arial" w:cs="Arial"/>
          <w:color w:val="000000" w:themeColor="text1"/>
        </w:rPr>
      </w:pPr>
      <w:proofErr w:type="gramStart"/>
      <w:r w:rsidRPr="008B65FC">
        <w:rPr>
          <w:rFonts w:ascii="Arial" w:hAnsi="Arial" w:cs="Arial"/>
          <w:b/>
          <w:color w:val="000000" w:themeColor="text1"/>
        </w:rPr>
        <w:lastRenderedPageBreak/>
        <w:t>SEGUNDO.-</w:t>
      </w:r>
      <w:proofErr w:type="gramEnd"/>
      <w:r w:rsidRPr="008B65FC">
        <w:rPr>
          <w:rFonts w:ascii="Arial" w:hAnsi="Arial" w:cs="Arial"/>
          <w:color w:val="000000" w:themeColor="text1"/>
        </w:rPr>
        <w:t xml:space="preserve"> </w:t>
      </w:r>
      <w:r w:rsidR="00D24B53" w:rsidRPr="008B65FC">
        <w:rPr>
          <w:rFonts w:ascii="Arial" w:hAnsi="Arial" w:cs="Arial"/>
          <w:color w:val="000000" w:themeColor="text1"/>
        </w:rPr>
        <w:t>En lo que respecta a los recursos de revisión pendientes de sustanciación y conclusión, se determina que los mismos continúen con el estatus que guardan y deberán ser atendidos en su oportunidad procesal por el</w:t>
      </w:r>
      <w:r w:rsidR="001E1F37" w:rsidRPr="008B65FC">
        <w:rPr>
          <w:rFonts w:ascii="Arial" w:hAnsi="Arial" w:cs="Arial"/>
          <w:b/>
          <w:bCs/>
          <w:color w:val="000000" w:themeColor="text1"/>
        </w:rPr>
        <w:t xml:space="preserve"> </w:t>
      </w:r>
      <w:r w:rsidR="00766464" w:rsidRPr="008B65FC">
        <w:rPr>
          <w:rFonts w:ascii="Arial" w:hAnsi="Arial" w:cs="Arial"/>
          <w:b/>
          <w:bCs/>
          <w:color w:val="000000" w:themeColor="text1"/>
        </w:rPr>
        <w:t>Consejo Nacional de Ciencia y Tecnología (</w:t>
      </w:r>
      <w:r w:rsidR="001E1F37" w:rsidRPr="008B65FC">
        <w:rPr>
          <w:rFonts w:ascii="Arial" w:hAnsi="Arial" w:cs="Arial"/>
          <w:b/>
          <w:bCs/>
          <w:color w:val="000000" w:themeColor="text1"/>
        </w:rPr>
        <w:t>CONACYT</w:t>
      </w:r>
      <w:r w:rsidR="00766464" w:rsidRPr="008B65FC">
        <w:rPr>
          <w:rFonts w:ascii="Arial" w:hAnsi="Arial" w:cs="Arial"/>
          <w:b/>
          <w:bCs/>
          <w:color w:val="000000" w:themeColor="text1"/>
        </w:rPr>
        <w:t>)</w:t>
      </w:r>
      <w:r w:rsidR="00412714">
        <w:rPr>
          <w:rFonts w:ascii="Arial" w:hAnsi="Arial" w:cs="Arial"/>
          <w:b/>
          <w:bCs/>
          <w:color w:val="000000" w:themeColor="text1"/>
        </w:rPr>
        <w:t xml:space="preserve">, actualmente denominado </w:t>
      </w:r>
      <w:r w:rsidR="00412714" w:rsidRPr="00412714">
        <w:rPr>
          <w:rFonts w:ascii="Arial" w:hAnsi="Arial" w:cs="Arial"/>
          <w:b/>
          <w:bCs/>
          <w:color w:val="000000" w:themeColor="text1"/>
        </w:rPr>
        <w:t>Consejo Nacional de Humanidades, Ciencias, Tecnologías e Innovación</w:t>
      </w:r>
      <w:r w:rsidR="00412714">
        <w:rPr>
          <w:rFonts w:ascii="Arial" w:hAnsi="Arial" w:cs="Arial"/>
          <w:b/>
          <w:bCs/>
          <w:color w:val="000000" w:themeColor="text1"/>
        </w:rPr>
        <w:t>, (</w:t>
      </w:r>
      <w:r w:rsidR="00412714" w:rsidRPr="00412714">
        <w:rPr>
          <w:rFonts w:ascii="Arial" w:hAnsi="Arial" w:cs="Arial"/>
          <w:b/>
          <w:bCs/>
          <w:color w:val="000000" w:themeColor="text1"/>
        </w:rPr>
        <w:t>CONAHCYT</w:t>
      </w:r>
      <w:r w:rsidR="00412714">
        <w:rPr>
          <w:rFonts w:ascii="Arial" w:hAnsi="Arial" w:cs="Arial"/>
          <w:b/>
          <w:bCs/>
          <w:color w:val="000000" w:themeColor="text1"/>
        </w:rPr>
        <w:t>)</w:t>
      </w:r>
      <w:r w:rsidR="00D24B53" w:rsidRPr="008B65FC">
        <w:rPr>
          <w:rFonts w:ascii="Arial" w:hAnsi="Arial" w:cs="Arial"/>
          <w:b/>
          <w:bCs/>
          <w:color w:val="000000" w:themeColor="text1"/>
        </w:rPr>
        <w:t xml:space="preserve">, </w:t>
      </w:r>
      <w:r w:rsidR="00D24B53" w:rsidRPr="008B65FC">
        <w:rPr>
          <w:rFonts w:ascii="Arial" w:hAnsi="Arial" w:cs="Arial"/>
          <w:color w:val="000000" w:themeColor="text1"/>
        </w:rPr>
        <w:t xml:space="preserve">conforme a los términos y condiciones </w:t>
      </w:r>
      <w:r w:rsidR="001B0532" w:rsidRPr="008B65FC">
        <w:rPr>
          <w:rFonts w:ascii="Arial" w:hAnsi="Arial" w:cs="Arial"/>
          <w:color w:val="000000" w:themeColor="text1"/>
        </w:rPr>
        <w:t>que determinen los</w:t>
      </w:r>
      <w:r w:rsidR="00D24B53" w:rsidRPr="008B65FC">
        <w:rPr>
          <w:rFonts w:ascii="Arial" w:hAnsi="Arial" w:cs="Arial"/>
          <w:color w:val="000000" w:themeColor="text1"/>
        </w:rPr>
        <w:t xml:space="preserve"> Comisionado</w:t>
      </w:r>
      <w:r w:rsidR="001B0532" w:rsidRPr="008B65FC">
        <w:rPr>
          <w:rFonts w:ascii="Arial" w:hAnsi="Arial" w:cs="Arial"/>
          <w:color w:val="000000" w:themeColor="text1"/>
        </w:rPr>
        <w:t>s</w:t>
      </w:r>
      <w:r w:rsidR="00D24B53" w:rsidRPr="008B65FC">
        <w:rPr>
          <w:rFonts w:ascii="Arial" w:hAnsi="Arial" w:cs="Arial"/>
          <w:color w:val="000000" w:themeColor="text1"/>
        </w:rPr>
        <w:t xml:space="preserve"> Ponente</w:t>
      </w:r>
      <w:r w:rsidR="001B0532" w:rsidRPr="008B65FC">
        <w:rPr>
          <w:rFonts w:ascii="Arial" w:hAnsi="Arial" w:cs="Arial"/>
          <w:color w:val="000000" w:themeColor="text1"/>
        </w:rPr>
        <w:t>s</w:t>
      </w:r>
      <w:r w:rsidR="00D24B53" w:rsidRPr="008B65FC">
        <w:rPr>
          <w:rFonts w:ascii="Arial" w:hAnsi="Arial" w:cs="Arial"/>
          <w:color w:val="000000" w:themeColor="text1"/>
        </w:rPr>
        <w:t>.</w:t>
      </w:r>
    </w:p>
    <w:p w14:paraId="4488CABD" w14:textId="77777777" w:rsidR="00D24B53" w:rsidRPr="00600926" w:rsidRDefault="00D24B53" w:rsidP="00D24B53">
      <w:pPr>
        <w:spacing w:after="0" w:line="240" w:lineRule="auto"/>
        <w:ind w:left="-567" w:right="-1227"/>
        <w:jc w:val="both"/>
        <w:rPr>
          <w:rFonts w:ascii="Arial" w:hAnsi="Arial" w:cs="Arial"/>
          <w:b/>
          <w:bCs/>
          <w:color w:val="000000" w:themeColor="text1"/>
        </w:rPr>
      </w:pPr>
    </w:p>
    <w:p w14:paraId="46E7EAA6" w14:textId="74F2CAF1" w:rsidR="00D24B53" w:rsidRPr="00600926" w:rsidRDefault="00086724" w:rsidP="00D24B53">
      <w:pPr>
        <w:pStyle w:val="Prrafodelista"/>
        <w:spacing w:after="0" w:line="240" w:lineRule="auto"/>
        <w:ind w:left="-567" w:right="-142"/>
        <w:jc w:val="both"/>
        <w:rPr>
          <w:rFonts w:ascii="Arial" w:hAnsi="Arial" w:cs="Arial"/>
          <w:color w:val="000000" w:themeColor="text1"/>
        </w:rPr>
      </w:pPr>
      <w:proofErr w:type="gramStart"/>
      <w:r w:rsidRPr="00600926">
        <w:rPr>
          <w:rFonts w:ascii="Arial" w:hAnsi="Arial" w:cs="Arial"/>
          <w:b/>
          <w:color w:val="000000" w:themeColor="text1"/>
        </w:rPr>
        <w:t>TERCERO</w:t>
      </w:r>
      <w:r w:rsidR="003E5C81" w:rsidRPr="00600926">
        <w:rPr>
          <w:rFonts w:ascii="Arial" w:hAnsi="Arial" w:cs="Arial"/>
          <w:b/>
          <w:color w:val="000000" w:themeColor="text1"/>
        </w:rPr>
        <w:t>.-</w:t>
      </w:r>
      <w:proofErr w:type="gramEnd"/>
      <w:r w:rsidR="003E5C81" w:rsidRPr="00600926">
        <w:rPr>
          <w:rFonts w:ascii="Arial" w:hAnsi="Arial" w:cs="Arial"/>
          <w:b/>
          <w:color w:val="000000" w:themeColor="text1"/>
        </w:rPr>
        <w:t xml:space="preserve"> </w:t>
      </w:r>
      <w:r w:rsidR="00D24B53" w:rsidRPr="00600926">
        <w:rPr>
          <w:rFonts w:ascii="Arial" w:hAnsi="Arial" w:cs="Arial"/>
          <w:color w:val="000000" w:themeColor="text1"/>
        </w:rPr>
        <w:t>Se instruye al Departamento del Sistema de Información Pública se provea lo necesario para operar la baja correspondiente en el Sistema de Registro y Actualización de Sujetos Obligados de este Organismo Garante</w:t>
      </w:r>
      <w:r w:rsidR="00BA35C7" w:rsidRPr="00600926">
        <w:rPr>
          <w:rFonts w:ascii="Arial" w:hAnsi="Arial" w:cs="Arial"/>
          <w:color w:val="000000" w:themeColor="text1"/>
        </w:rPr>
        <w:t>.</w:t>
      </w:r>
    </w:p>
    <w:p w14:paraId="0298007A" w14:textId="4A21CD3A" w:rsidR="00D24B53" w:rsidRPr="00600926" w:rsidRDefault="00D24B53" w:rsidP="00D24B53">
      <w:pPr>
        <w:pStyle w:val="Prrafodelista"/>
        <w:spacing w:after="0" w:line="240" w:lineRule="auto"/>
        <w:ind w:left="-567" w:right="-142"/>
        <w:jc w:val="both"/>
        <w:rPr>
          <w:rFonts w:ascii="Arial" w:hAnsi="Arial" w:cs="Arial"/>
          <w:color w:val="000000" w:themeColor="text1"/>
          <w:sz w:val="24"/>
          <w:szCs w:val="24"/>
        </w:rPr>
      </w:pPr>
    </w:p>
    <w:p w14:paraId="6B7DE2CE" w14:textId="731804BB" w:rsidR="00710B71" w:rsidRPr="00600926" w:rsidRDefault="00D24B53" w:rsidP="00710B71">
      <w:pPr>
        <w:spacing w:after="0" w:line="240" w:lineRule="auto"/>
        <w:ind w:left="-567" w:right="-142"/>
        <w:jc w:val="both"/>
        <w:rPr>
          <w:rFonts w:ascii="Arial" w:hAnsi="Arial" w:cs="Arial"/>
          <w:color w:val="000000" w:themeColor="text1"/>
        </w:rPr>
      </w:pPr>
      <w:proofErr w:type="gramStart"/>
      <w:r w:rsidRPr="00600926">
        <w:rPr>
          <w:rFonts w:ascii="Arial" w:hAnsi="Arial" w:cs="Arial"/>
          <w:b/>
          <w:color w:val="000000" w:themeColor="text1"/>
        </w:rPr>
        <w:t>CUARTO</w:t>
      </w:r>
      <w:r w:rsidR="003E5C81" w:rsidRPr="00600926">
        <w:rPr>
          <w:rFonts w:ascii="Arial" w:hAnsi="Arial" w:cs="Arial"/>
          <w:b/>
          <w:color w:val="000000" w:themeColor="text1"/>
        </w:rPr>
        <w:t>.-</w:t>
      </w:r>
      <w:proofErr w:type="gramEnd"/>
      <w:r w:rsidR="003E5C81" w:rsidRPr="00600926">
        <w:rPr>
          <w:rFonts w:ascii="Arial" w:hAnsi="Arial" w:cs="Arial"/>
          <w:color w:val="000000" w:themeColor="text1"/>
        </w:rPr>
        <w:t xml:space="preserve"> Notifíquese la presente determinación a</w:t>
      </w:r>
      <w:r w:rsidR="00785849" w:rsidRPr="00600926">
        <w:rPr>
          <w:rFonts w:ascii="Arial" w:hAnsi="Arial" w:cs="Arial"/>
          <w:color w:val="000000" w:themeColor="text1"/>
        </w:rPr>
        <w:t xml:space="preserve"> la Dra. </w:t>
      </w:r>
      <w:proofErr w:type="spellStart"/>
      <w:r w:rsidR="00785849" w:rsidRPr="00600926">
        <w:rPr>
          <w:rFonts w:ascii="Arial" w:hAnsi="Arial" w:cs="Arial"/>
          <w:color w:val="000000" w:themeColor="text1"/>
        </w:rPr>
        <w:t>Lisbei</w:t>
      </w:r>
      <w:r w:rsidR="00C227E8">
        <w:rPr>
          <w:rFonts w:ascii="Arial" w:hAnsi="Arial" w:cs="Arial"/>
          <w:color w:val="000000" w:themeColor="text1"/>
        </w:rPr>
        <w:t>ly</w:t>
      </w:r>
      <w:proofErr w:type="spellEnd"/>
      <w:r w:rsidR="00785849" w:rsidRPr="00600926">
        <w:rPr>
          <w:rFonts w:ascii="Arial" w:hAnsi="Arial" w:cs="Arial"/>
          <w:color w:val="000000" w:themeColor="text1"/>
        </w:rPr>
        <w:t xml:space="preserve"> </w:t>
      </w:r>
      <w:r w:rsidR="003C442E" w:rsidRPr="00600926">
        <w:rPr>
          <w:rFonts w:ascii="Arial" w:hAnsi="Arial" w:cs="Arial"/>
          <w:color w:val="000000" w:themeColor="text1"/>
        </w:rPr>
        <w:t>Domínguez</w:t>
      </w:r>
      <w:r w:rsidR="00785849" w:rsidRPr="00600926">
        <w:rPr>
          <w:rFonts w:ascii="Arial" w:hAnsi="Arial" w:cs="Arial"/>
          <w:color w:val="000000" w:themeColor="text1"/>
        </w:rPr>
        <w:t xml:space="preserve"> Ruvalcaba Secretaria Administrativa del Fondo Mixto CONACYT- Gobierno del Estado de Chihuahua</w:t>
      </w:r>
      <w:r w:rsidR="003E5C81" w:rsidRPr="00600926">
        <w:rPr>
          <w:rFonts w:ascii="Arial" w:hAnsi="Arial" w:cs="Arial"/>
          <w:color w:val="000000" w:themeColor="text1"/>
        </w:rPr>
        <w:t>,</w:t>
      </w:r>
      <w:r w:rsidR="00B7092E">
        <w:rPr>
          <w:rFonts w:ascii="Arial" w:hAnsi="Arial" w:cs="Arial"/>
          <w:color w:val="000000" w:themeColor="text1"/>
        </w:rPr>
        <w:t xml:space="preserve"> al Consejo Nacional de Ciencia y Tecnología (CONACYT),</w:t>
      </w:r>
      <w:r w:rsidR="00710B71" w:rsidRPr="00600926">
        <w:rPr>
          <w:rFonts w:ascii="Arial" w:hAnsi="Arial" w:cs="Arial"/>
          <w:color w:val="000000" w:themeColor="text1"/>
        </w:rPr>
        <w:t xml:space="preserve"> así como a</w:t>
      </w:r>
      <w:r w:rsidR="00785849" w:rsidRPr="00600926">
        <w:rPr>
          <w:rFonts w:ascii="Arial" w:hAnsi="Arial" w:cs="Arial"/>
          <w:color w:val="000000" w:themeColor="text1"/>
        </w:rPr>
        <w:t>l</w:t>
      </w:r>
      <w:r w:rsidR="00710B71" w:rsidRPr="00600926">
        <w:rPr>
          <w:rFonts w:ascii="Arial" w:hAnsi="Arial" w:cs="Arial"/>
          <w:color w:val="000000" w:themeColor="text1"/>
        </w:rPr>
        <w:t xml:space="preserve"> Comisionado Lic. Rodolfo Leyva Martínez, en virtud de</w:t>
      </w:r>
      <w:r w:rsidR="00785849" w:rsidRPr="00600926">
        <w:rPr>
          <w:rFonts w:ascii="Arial" w:hAnsi="Arial" w:cs="Arial"/>
          <w:color w:val="000000" w:themeColor="text1"/>
        </w:rPr>
        <w:t>l</w:t>
      </w:r>
      <w:r w:rsidR="00710B71" w:rsidRPr="00600926">
        <w:rPr>
          <w:rFonts w:ascii="Arial" w:hAnsi="Arial" w:cs="Arial"/>
          <w:color w:val="000000" w:themeColor="text1"/>
        </w:rPr>
        <w:t xml:space="preserve"> expediente que tiene en su</w:t>
      </w:r>
      <w:r w:rsidR="001B0532" w:rsidRPr="00600926">
        <w:rPr>
          <w:rFonts w:ascii="Arial" w:hAnsi="Arial" w:cs="Arial"/>
          <w:color w:val="000000" w:themeColor="text1"/>
        </w:rPr>
        <w:t xml:space="preserve"> </w:t>
      </w:r>
      <w:r w:rsidR="00710B71" w:rsidRPr="00600926">
        <w:rPr>
          <w:rFonts w:ascii="Arial" w:hAnsi="Arial" w:cs="Arial"/>
          <w:color w:val="000000" w:themeColor="text1"/>
        </w:rPr>
        <w:t xml:space="preserve">ponencia, para los efectos legales conducentes. </w:t>
      </w:r>
    </w:p>
    <w:p w14:paraId="5772F511" w14:textId="77777777" w:rsidR="00710B71" w:rsidRPr="00600926" w:rsidRDefault="00710B71" w:rsidP="00710B71">
      <w:pPr>
        <w:spacing w:after="0" w:line="240" w:lineRule="auto"/>
        <w:ind w:left="-567" w:right="-142"/>
        <w:jc w:val="both"/>
        <w:rPr>
          <w:rFonts w:ascii="Arial" w:hAnsi="Arial" w:cs="Arial"/>
          <w:b/>
          <w:color w:val="000000" w:themeColor="text1"/>
        </w:rPr>
      </w:pPr>
    </w:p>
    <w:p w14:paraId="7354D881" w14:textId="77777777" w:rsidR="003E5C81" w:rsidRPr="00600926" w:rsidRDefault="003E5C81" w:rsidP="007B5DF0">
      <w:pPr>
        <w:spacing w:after="0" w:line="240" w:lineRule="auto"/>
        <w:ind w:left="-567" w:right="-142"/>
        <w:jc w:val="both"/>
        <w:rPr>
          <w:rFonts w:ascii="Arial" w:hAnsi="Arial" w:cs="Arial"/>
          <w:b/>
          <w:color w:val="000000" w:themeColor="text1"/>
        </w:rPr>
      </w:pPr>
    </w:p>
    <w:p w14:paraId="3BDB65D9" w14:textId="21ECB2D8" w:rsidR="00997BF9" w:rsidRDefault="003E5C81" w:rsidP="00997BF9">
      <w:pPr>
        <w:spacing w:after="0" w:line="240" w:lineRule="auto"/>
        <w:ind w:left="-567" w:right="-142"/>
        <w:jc w:val="both"/>
        <w:rPr>
          <w:rFonts w:ascii="Arial" w:hAnsi="Arial" w:cs="Arial"/>
          <w:color w:val="000000" w:themeColor="text1"/>
        </w:rPr>
      </w:pPr>
      <w:r w:rsidRPr="00600926">
        <w:rPr>
          <w:rFonts w:ascii="Arial" w:hAnsi="Arial" w:cs="Arial"/>
          <w:b/>
          <w:color w:val="000000" w:themeColor="text1"/>
        </w:rPr>
        <w:t>Así lo acordó</w:t>
      </w:r>
      <w:r w:rsidR="00997BF9">
        <w:rPr>
          <w:rFonts w:ascii="Arial" w:hAnsi="Arial" w:cs="Arial"/>
          <w:b/>
          <w:color w:val="000000" w:themeColor="text1"/>
        </w:rPr>
        <w:t>, por unanimidad de votos d</w:t>
      </w:r>
      <w:r w:rsidRPr="00600926">
        <w:rPr>
          <w:rFonts w:ascii="Arial" w:hAnsi="Arial" w:cs="Arial"/>
          <w:b/>
          <w:color w:val="000000" w:themeColor="text1"/>
        </w:rPr>
        <w:t xml:space="preserve">el Pleno del Instituto Chihuahuense para la Transparencia y Acceso a la Información Pública, </w:t>
      </w:r>
      <w:r w:rsidR="00137D88" w:rsidRPr="00600926">
        <w:rPr>
          <w:rFonts w:ascii="Arial" w:hAnsi="Arial" w:cs="Arial"/>
          <w:b/>
          <w:color w:val="000000" w:themeColor="text1"/>
        </w:rPr>
        <w:t xml:space="preserve">en </w:t>
      </w:r>
      <w:r w:rsidR="00997BF9">
        <w:rPr>
          <w:rFonts w:ascii="Arial" w:hAnsi="Arial" w:cs="Arial"/>
          <w:b/>
          <w:color w:val="000000" w:themeColor="text1"/>
        </w:rPr>
        <w:t>S</w:t>
      </w:r>
      <w:r w:rsidR="00137D88" w:rsidRPr="00600926">
        <w:rPr>
          <w:rFonts w:ascii="Arial" w:hAnsi="Arial" w:cs="Arial"/>
          <w:b/>
          <w:color w:val="000000" w:themeColor="text1"/>
        </w:rPr>
        <w:t xml:space="preserve">esión </w:t>
      </w:r>
      <w:r w:rsidR="00997BF9">
        <w:rPr>
          <w:rFonts w:ascii="Arial" w:hAnsi="Arial" w:cs="Arial"/>
          <w:b/>
          <w:color w:val="000000" w:themeColor="text1"/>
        </w:rPr>
        <w:t>E</w:t>
      </w:r>
      <w:r w:rsidR="00137D88" w:rsidRPr="00600926">
        <w:rPr>
          <w:rFonts w:ascii="Arial" w:hAnsi="Arial" w:cs="Arial"/>
          <w:b/>
          <w:color w:val="000000" w:themeColor="text1"/>
        </w:rPr>
        <w:t xml:space="preserve">xtraordinaria celebrada el día </w:t>
      </w:r>
      <w:r w:rsidR="00997BF9">
        <w:rPr>
          <w:rFonts w:ascii="Arial" w:hAnsi="Arial" w:cs="Arial"/>
          <w:b/>
          <w:color w:val="000000" w:themeColor="text1"/>
        </w:rPr>
        <w:t xml:space="preserve">nueve </w:t>
      </w:r>
      <w:r w:rsidR="00137D88" w:rsidRPr="00600926">
        <w:rPr>
          <w:rFonts w:ascii="Arial" w:hAnsi="Arial" w:cs="Arial"/>
          <w:b/>
          <w:color w:val="000000" w:themeColor="text1"/>
        </w:rPr>
        <w:t xml:space="preserve">de </w:t>
      </w:r>
      <w:r w:rsidR="00997BF9">
        <w:rPr>
          <w:rFonts w:ascii="Arial" w:hAnsi="Arial" w:cs="Arial"/>
          <w:b/>
          <w:color w:val="000000" w:themeColor="text1"/>
        </w:rPr>
        <w:t xml:space="preserve">octubre </w:t>
      </w:r>
      <w:r w:rsidR="00137D88" w:rsidRPr="00600926">
        <w:rPr>
          <w:rFonts w:ascii="Arial" w:hAnsi="Arial" w:cs="Arial"/>
          <w:b/>
          <w:color w:val="000000" w:themeColor="text1"/>
        </w:rPr>
        <w:t>del año dos mil veinti</w:t>
      </w:r>
      <w:r w:rsidR="00BA35C7" w:rsidRPr="00600926">
        <w:rPr>
          <w:rFonts w:ascii="Arial" w:hAnsi="Arial" w:cs="Arial"/>
          <w:b/>
          <w:color w:val="000000" w:themeColor="text1"/>
        </w:rPr>
        <w:t>trés</w:t>
      </w:r>
      <w:r w:rsidRPr="00600926">
        <w:rPr>
          <w:rFonts w:ascii="Arial" w:hAnsi="Arial" w:cs="Arial"/>
          <w:b/>
          <w:color w:val="000000" w:themeColor="text1"/>
        </w:rPr>
        <w:t xml:space="preserve">, ante la fe del </w:t>
      </w:r>
      <w:proofErr w:type="gramStart"/>
      <w:r w:rsidRPr="00600926">
        <w:rPr>
          <w:rFonts w:ascii="Arial" w:hAnsi="Arial" w:cs="Arial"/>
          <w:b/>
          <w:color w:val="000000" w:themeColor="text1"/>
        </w:rPr>
        <w:t>Secretario Ejecutivo</w:t>
      </w:r>
      <w:proofErr w:type="gramEnd"/>
      <w:r w:rsidRPr="00600926">
        <w:rPr>
          <w:rFonts w:ascii="Arial" w:hAnsi="Arial" w:cs="Arial"/>
          <w:b/>
          <w:color w:val="000000" w:themeColor="text1"/>
        </w:rPr>
        <w:t>; Doctor Jesús Manuel Guerrero Rodríguez, con fundamento en el artículo 12 fracción XVII y XIX del Reglamento Interior de éste Instituto.</w:t>
      </w:r>
    </w:p>
    <w:p w14:paraId="6045EBCF" w14:textId="77777777" w:rsidR="00997BF9" w:rsidRDefault="00997BF9" w:rsidP="00997BF9">
      <w:pPr>
        <w:spacing w:after="0" w:line="240" w:lineRule="auto"/>
        <w:ind w:left="-567" w:right="-142"/>
        <w:jc w:val="both"/>
        <w:rPr>
          <w:rFonts w:ascii="Arial" w:hAnsi="Arial" w:cs="Arial"/>
          <w:color w:val="000000" w:themeColor="text1"/>
        </w:rPr>
      </w:pPr>
    </w:p>
    <w:p w14:paraId="0C428058" w14:textId="77777777" w:rsidR="00997BF9" w:rsidRDefault="00997BF9" w:rsidP="00997BF9">
      <w:pPr>
        <w:spacing w:after="0" w:line="240" w:lineRule="auto"/>
        <w:ind w:left="-567" w:right="-142"/>
        <w:jc w:val="both"/>
        <w:rPr>
          <w:rFonts w:ascii="Arial" w:hAnsi="Arial" w:cs="Arial"/>
          <w:color w:val="000000" w:themeColor="text1"/>
        </w:rPr>
      </w:pPr>
    </w:p>
    <w:p w14:paraId="05DC47D9" w14:textId="77777777" w:rsidR="00997BF9" w:rsidRDefault="00997BF9" w:rsidP="00997BF9">
      <w:pPr>
        <w:spacing w:after="0" w:line="240" w:lineRule="auto"/>
        <w:ind w:left="-567" w:right="-142"/>
        <w:jc w:val="both"/>
        <w:rPr>
          <w:rFonts w:ascii="Arial" w:hAnsi="Arial" w:cs="Arial"/>
          <w:color w:val="000000" w:themeColor="text1"/>
        </w:rPr>
      </w:pPr>
    </w:p>
    <w:p w14:paraId="56B2705D" w14:textId="77777777" w:rsidR="00997BF9" w:rsidRDefault="00997BF9" w:rsidP="00997BF9">
      <w:pPr>
        <w:spacing w:after="0" w:line="240" w:lineRule="auto"/>
        <w:ind w:left="-567" w:right="-142"/>
        <w:jc w:val="both"/>
        <w:rPr>
          <w:rFonts w:ascii="Arial" w:hAnsi="Arial" w:cs="Arial"/>
          <w:color w:val="000000" w:themeColor="text1"/>
        </w:rPr>
      </w:pPr>
    </w:p>
    <w:p w14:paraId="1897F005" w14:textId="77777777" w:rsidR="00997BF9" w:rsidRDefault="00997BF9" w:rsidP="00997BF9">
      <w:pPr>
        <w:spacing w:after="0" w:line="240" w:lineRule="auto"/>
        <w:ind w:left="-567" w:right="-142"/>
        <w:jc w:val="both"/>
        <w:rPr>
          <w:rFonts w:ascii="Arial" w:hAnsi="Arial" w:cs="Arial"/>
          <w:color w:val="000000" w:themeColor="text1"/>
        </w:rPr>
      </w:pPr>
    </w:p>
    <w:p w14:paraId="79B643D8" w14:textId="77777777" w:rsidR="00997BF9" w:rsidRDefault="00997BF9" w:rsidP="00997BF9">
      <w:pPr>
        <w:spacing w:after="0" w:line="240" w:lineRule="auto"/>
        <w:ind w:left="-567" w:right="-142"/>
        <w:jc w:val="both"/>
        <w:rPr>
          <w:rFonts w:ascii="Arial" w:hAnsi="Arial" w:cs="Arial"/>
          <w:color w:val="000000" w:themeColor="text1"/>
        </w:rPr>
      </w:pPr>
    </w:p>
    <w:p w14:paraId="54B40762" w14:textId="77777777" w:rsidR="00997BF9" w:rsidRDefault="00997BF9" w:rsidP="00997BF9">
      <w:pPr>
        <w:spacing w:after="0" w:line="240" w:lineRule="auto"/>
        <w:ind w:left="-567" w:right="-142"/>
        <w:jc w:val="both"/>
        <w:rPr>
          <w:rFonts w:ascii="Arial" w:hAnsi="Arial" w:cs="Arial"/>
          <w:color w:val="000000" w:themeColor="text1"/>
        </w:rPr>
      </w:pPr>
    </w:p>
    <w:p w14:paraId="2FF5CDD5" w14:textId="77777777" w:rsidR="00997BF9" w:rsidRDefault="00997BF9" w:rsidP="00997BF9">
      <w:pPr>
        <w:spacing w:after="0" w:line="240" w:lineRule="auto"/>
        <w:ind w:left="-567" w:right="-142"/>
        <w:jc w:val="both"/>
        <w:rPr>
          <w:rFonts w:ascii="Arial" w:hAnsi="Arial" w:cs="Arial"/>
          <w:color w:val="000000" w:themeColor="text1"/>
        </w:rPr>
      </w:pPr>
    </w:p>
    <w:p w14:paraId="32C85DB3" w14:textId="77777777" w:rsidR="00997BF9" w:rsidRDefault="00997BF9" w:rsidP="00997BF9">
      <w:pPr>
        <w:spacing w:after="0" w:line="240" w:lineRule="auto"/>
        <w:ind w:left="-567" w:right="-142"/>
        <w:jc w:val="both"/>
        <w:rPr>
          <w:rFonts w:ascii="Arial" w:hAnsi="Arial" w:cs="Arial"/>
          <w:color w:val="000000" w:themeColor="text1"/>
        </w:rPr>
      </w:pPr>
    </w:p>
    <w:p w14:paraId="07902010" w14:textId="77777777" w:rsidR="00997BF9" w:rsidRDefault="00997BF9" w:rsidP="00997BF9">
      <w:pPr>
        <w:spacing w:after="0" w:line="240" w:lineRule="auto"/>
        <w:ind w:left="-567" w:right="-142"/>
        <w:jc w:val="both"/>
        <w:rPr>
          <w:rFonts w:ascii="Arial" w:hAnsi="Arial" w:cs="Arial"/>
          <w:color w:val="000000" w:themeColor="text1"/>
        </w:rPr>
      </w:pPr>
    </w:p>
    <w:p w14:paraId="293A365A" w14:textId="77777777" w:rsidR="00997BF9" w:rsidRPr="0022558E" w:rsidRDefault="00997BF9" w:rsidP="00997BF9">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MT</w:t>
      </w:r>
      <w:r>
        <w:rPr>
          <w:rFonts w:ascii="Arial" w:hAnsi="Arial" w:cs="Arial"/>
          <w:b/>
          <w:sz w:val="24"/>
          <w:szCs w:val="24"/>
        </w:rPr>
        <w:t>RA</w:t>
      </w:r>
      <w:r w:rsidRPr="0022558E">
        <w:rPr>
          <w:rFonts w:ascii="Arial" w:hAnsi="Arial" w:cs="Arial"/>
          <w:b/>
          <w:sz w:val="24"/>
          <w:szCs w:val="24"/>
        </w:rPr>
        <w:t xml:space="preserve">. </w:t>
      </w:r>
      <w:r>
        <w:rPr>
          <w:rFonts w:ascii="Arial" w:hAnsi="Arial" w:cs="Arial"/>
          <w:b/>
          <w:sz w:val="24"/>
          <w:szCs w:val="24"/>
        </w:rPr>
        <w:t>AMELIA LUCÍA MARTÍNEZ PORTILLO</w:t>
      </w:r>
    </w:p>
    <w:p w14:paraId="3943EEC4" w14:textId="77777777" w:rsidR="00997BF9" w:rsidRPr="0022558E" w:rsidRDefault="00997BF9" w:rsidP="00997BF9">
      <w:pPr>
        <w:autoSpaceDE w:val="0"/>
        <w:autoSpaceDN w:val="0"/>
        <w:adjustRightInd w:val="0"/>
        <w:spacing w:after="0"/>
        <w:jc w:val="center"/>
        <w:rPr>
          <w:rFonts w:ascii="Arial" w:hAnsi="Arial" w:cs="Arial"/>
          <w:b/>
          <w:sz w:val="24"/>
          <w:szCs w:val="24"/>
        </w:rPr>
      </w:pPr>
      <w:r>
        <w:rPr>
          <w:rFonts w:ascii="Arial" w:hAnsi="Arial" w:cs="Arial"/>
          <w:b/>
          <w:sz w:val="24"/>
          <w:szCs w:val="24"/>
        </w:rPr>
        <w:t>COMISIONADA PRESIDENTE</w:t>
      </w:r>
    </w:p>
    <w:p w14:paraId="7E2BA765" w14:textId="77777777" w:rsidR="00997BF9" w:rsidRPr="0022558E" w:rsidRDefault="00997BF9" w:rsidP="00997BF9">
      <w:pPr>
        <w:autoSpaceDE w:val="0"/>
        <w:autoSpaceDN w:val="0"/>
        <w:adjustRightInd w:val="0"/>
        <w:spacing w:after="0"/>
        <w:jc w:val="center"/>
        <w:rPr>
          <w:rFonts w:ascii="Arial" w:hAnsi="Arial" w:cs="Arial"/>
          <w:b/>
          <w:sz w:val="24"/>
          <w:szCs w:val="24"/>
        </w:rPr>
      </w:pPr>
    </w:p>
    <w:p w14:paraId="67714A35" w14:textId="77777777" w:rsidR="00997BF9" w:rsidRDefault="00997BF9" w:rsidP="00997BF9">
      <w:pPr>
        <w:autoSpaceDE w:val="0"/>
        <w:autoSpaceDN w:val="0"/>
        <w:adjustRightInd w:val="0"/>
        <w:spacing w:after="0"/>
        <w:rPr>
          <w:rFonts w:ascii="Arial" w:hAnsi="Arial" w:cs="Arial"/>
          <w:b/>
          <w:sz w:val="24"/>
          <w:szCs w:val="24"/>
        </w:rPr>
      </w:pPr>
    </w:p>
    <w:p w14:paraId="0038B3EA" w14:textId="77777777" w:rsidR="00997BF9" w:rsidRDefault="00997BF9" w:rsidP="00997BF9">
      <w:pPr>
        <w:autoSpaceDE w:val="0"/>
        <w:autoSpaceDN w:val="0"/>
        <w:adjustRightInd w:val="0"/>
        <w:spacing w:after="0"/>
        <w:rPr>
          <w:rFonts w:ascii="Arial" w:hAnsi="Arial" w:cs="Arial"/>
          <w:b/>
          <w:sz w:val="24"/>
          <w:szCs w:val="24"/>
        </w:rPr>
      </w:pPr>
    </w:p>
    <w:p w14:paraId="1A5AD7A0" w14:textId="77777777" w:rsidR="00997BF9" w:rsidRDefault="00997BF9" w:rsidP="00997BF9">
      <w:pPr>
        <w:autoSpaceDE w:val="0"/>
        <w:autoSpaceDN w:val="0"/>
        <w:adjustRightInd w:val="0"/>
        <w:spacing w:after="0"/>
        <w:rPr>
          <w:rFonts w:ascii="Arial" w:hAnsi="Arial" w:cs="Arial"/>
          <w:b/>
          <w:sz w:val="24"/>
          <w:szCs w:val="24"/>
        </w:rPr>
      </w:pPr>
    </w:p>
    <w:p w14:paraId="2A0ED0C5" w14:textId="77777777" w:rsidR="00997BF9" w:rsidRDefault="00997BF9" w:rsidP="00997BF9">
      <w:pPr>
        <w:autoSpaceDE w:val="0"/>
        <w:autoSpaceDN w:val="0"/>
        <w:adjustRightInd w:val="0"/>
        <w:spacing w:after="0"/>
        <w:rPr>
          <w:rFonts w:ascii="Arial" w:hAnsi="Arial" w:cs="Arial"/>
          <w:b/>
          <w:sz w:val="24"/>
          <w:szCs w:val="24"/>
        </w:rPr>
      </w:pPr>
    </w:p>
    <w:p w14:paraId="156BEDE4" w14:textId="77777777" w:rsidR="00997BF9" w:rsidRDefault="00997BF9" w:rsidP="00997BF9">
      <w:pPr>
        <w:autoSpaceDE w:val="0"/>
        <w:autoSpaceDN w:val="0"/>
        <w:adjustRightInd w:val="0"/>
        <w:spacing w:after="0"/>
        <w:rPr>
          <w:rFonts w:ascii="Arial" w:hAnsi="Arial" w:cs="Arial"/>
          <w:b/>
          <w:sz w:val="24"/>
          <w:szCs w:val="24"/>
        </w:rPr>
      </w:pPr>
    </w:p>
    <w:p w14:paraId="68920517" w14:textId="77777777" w:rsidR="00997BF9" w:rsidRDefault="00997BF9" w:rsidP="00997BF9">
      <w:pPr>
        <w:autoSpaceDE w:val="0"/>
        <w:autoSpaceDN w:val="0"/>
        <w:adjustRightInd w:val="0"/>
        <w:spacing w:after="0"/>
        <w:rPr>
          <w:rFonts w:ascii="Arial" w:hAnsi="Arial" w:cs="Arial"/>
          <w:b/>
          <w:sz w:val="24"/>
          <w:szCs w:val="24"/>
        </w:rPr>
      </w:pPr>
    </w:p>
    <w:p w14:paraId="7D3AC7FF" w14:textId="77777777" w:rsidR="00997BF9" w:rsidRPr="0022558E" w:rsidRDefault="00997BF9" w:rsidP="00997BF9">
      <w:pPr>
        <w:autoSpaceDE w:val="0"/>
        <w:autoSpaceDN w:val="0"/>
        <w:adjustRightInd w:val="0"/>
        <w:spacing w:after="0"/>
        <w:rPr>
          <w:rFonts w:ascii="Arial" w:hAnsi="Arial" w:cs="Arial"/>
          <w:b/>
          <w:sz w:val="24"/>
          <w:szCs w:val="24"/>
        </w:rPr>
      </w:pPr>
    </w:p>
    <w:p w14:paraId="46ABB4F3" w14:textId="77777777" w:rsidR="00997BF9" w:rsidRDefault="00997BF9" w:rsidP="00997BF9">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DR. JESÚS MANUEL GUERRERO RODRÍGUEZ</w:t>
      </w:r>
    </w:p>
    <w:p w14:paraId="616BDF71" w14:textId="762D65EA" w:rsidR="00997BF9" w:rsidRPr="00997BF9" w:rsidRDefault="00997BF9" w:rsidP="00997BF9">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SECRETARIO EJECUTIVO</w:t>
      </w:r>
    </w:p>
    <w:p w14:paraId="62FFEFC0" w14:textId="77777777" w:rsidR="00997BF9" w:rsidRDefault="00997BF9" w:rsidP="00C62641">
      <w:pPr>
        <w:spacing w:after="0" w:line="240" w:lineRule="auto"/>
        <w:ind w:right="-142"/>
        <w:jc w:val="both"/>
        <w:rPr>
          <w:rFonts w:ascii="Arial" w:hAnsi="Arial" w:cs="Arial"/>
          <w:color w:val="000000" w:themeColor="text1"/>
        </w:rPr>
      </w:pPr>
    </w:p>
    <w:sectPr w:rsidR="00997BF9" w:rsidSect="00C62641">
      <w:headerReference w:type="default" r:id="rId8"/>
      <w:footerReference w:type="default" r:id="rId9"/>
      <w:pgSz w:w="12240" w:h="15840" w:code="1"/>
      <w:pgMar w:top="1843" w:right="1183" w:bottom="1843" w:left="1701" w:header="142"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B806" w14:textId="77777777" w:rsidR="008C7EC2" w:rsidRDefault="008C7EC2">
      <w:pPr>
        <w:spacing w:after="0" w:line="240" w:lineRule="auto"/>
      </w:pPr>
      <w:r>
        <w:separator/>
      </w:r>
    </w:p>
  </w:endnote>
  <w:endnote w:type="continuationSeparator" w:id="0">
    <w:p w14:paraId="5702D902" w14:textId="77777777" w:rsidR="008C7EC2" w:rsidRDefault="008C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4020"/>
      <w:docPartObj>
        <w:docPartGallery w:val="Page Numbers (Bottom of Page)"/>
        <w:docPartUnique/>
      </w:docPartObj>
    </w:sdtPr>
    <w:sdtContent>
      <w:p w14:paraId="0FBB3091" w14:textId="53089A7B" w:rsidR="00BA35C7" w:rsidRPr="00DF1BE3" w:rsidRDefault="00C62641" w:rsidP="00BA35C7">
        <w:pPr>
          <w:spacing w:after="0" w:line="240" w:lineRule="auto"/>
          <w:jc w:val="center"/>
          <w:rPr>
            <w:rFonts w:cstheme="minorHAnsi"/>
            <w:b/>
            <w:bCs/>
            <w:sz w:val="16"/>
            <w:szCs w:val="16"/>
          </w:rPr>
        </w:pPr>
        <w:r>
          <w:rPr>
            <w:noProof/>
            <w:lang w:eastAsia="es-MX"/>
          </w:rPr>
          <mc:AlternateContent>
            <mc:Choice Requires="wps">
              <w:drawing>
                <wp:anchor distT="0" distB="0" distL="114300" distR="114300" simplePos="0" relativeHeight="251662336" behindDoc="0" locked="0" layoutInCell="1" allowOverlap="1" wp14:anchorId="702F9AA8" wp14:editId="5B6D8258">
                  <wp:simplePos x="0" y="0"/>
                  <wp:positionH relativeFrom="column">
                    <wp:posOffset>-348615</wp:posOffset>
                  </wp:positionH>
                  <wp:positionV relativeFrom="paragraph">
                    <wp:posOffset>-134344</wp:posOffset>
                  </wp:positionV>
                  <wp:extent cx="6448508" cy="12645"/>
                  <wp:effectExtent l="0" t="19050" r="47625" b="45085"/>
                  <wp:wrapNone/>
                  <wp:docPr id="15159815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12645"/>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117B"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0.6pt" to="480.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" strokecolor="maroon" strokeweight="4.5pt">
                  <v:stroke linestyle="thinThick"/>
                </v:line>
              </w:pict>
            </mc:Fallback>
          </mc:AlternateContent>
        </w:r>
        <w:bookmarkStart w:id="4" w:name="_Hlk123901250"/>
        <w:r w:rsidR="00BA35C7" w:rsidRPr="00DF1BE3">
          <w:rPr>
            <w:rFonts w:cstheme="minorHAnsi"/>
            <w:b/>
            <w:bCs/>
            <w:sz w:val="16"/>
            <w:szCs w:val="16"/>
          </w:rPr>
          <w:t>“2023, Centenario de la muerte del General Francisco Villa”</w:t>
        </w:r>
        <w:r w:rsidR="007F2B5D">
          <w:rPr>
            <w:rFonts w:cstheme="minorHAnsi"/>
            <w:b/>
            <w:bCs/>
            <w:sz w:val="16"/>
            <w:szCs w:val="16"/>
          </w:rPr>
          <w:t xml:space="preserve"> </w:t>
        </w:r>
        <w:r w:rsidR="00BA35C7" w:rsidRPr="00DF1BE3">
          <w:rPr>
            <w:rFonts w:cstheme="minorHAnsi"/>
            <w:b/>
            <w:bCs/>
            <w:sz w:val="16"/>
            <w:szCs w:val="16"/>
          </w:rPr>
          <w:t xml:space="preserve">“2023, Cien años del </w:t>
        </w:r>
        <w:proofErr w:type="spellStart"/>
        <w:r w:rsidR="00BA35C7" w:rsidRPr="00DF1BE3">
          <w:rPr>
            <w:rFonts w:cstheme="minorHAnsi"/>
            <w:b/>
            <w:bCs/>
            <w:sz w:val="16"/>
            <w:szCs w:val="16"/>
          </w:rPr>
          <w:t>Rotarismo</w:t>
        </w:r>
        <w:proofErr w:type="spellEnd"/>
        <w:r w:rsidR="00BA35C7" w:rsidRPr="00DF1BE3">
          <w:rPr>
            <w:rFonts w:cstheme="minorHAnsi"/>
            <w:b/>
            <w:bCs/>
            <w:sz w:val="16"/>
            <w:szCs w:val="16"/>
          </w:rPr>
          <w:t xml:space="preserve"> en Chihuahua”</w:t>
        </w:r>
      </w:p>
      <w:tbl>
        <w:tblPr>
          <w:tblW w:w="9612" w:type="dxa"/>
          <w:tblInd w:w="108" w:type="dxa"/>
          <w:tblLook w:val="00A0" w:firstRow="1" w:lastRow="0" w:firstColumn="1" w:lastColumn="0" w:noHBand="0" w:noVBand="0"/>
        </w:tblPr>
        <w:tblGrid>
          <w:gridCol w:w="2232"/>
          <w:gridCol w:w="3580"/>
          <w:gridCol w:w="3800"/>
        </w:tblGrid>
        <w:tr w:rsidR="00086724" w:rsidRPr="006F3131" w14:paraId="64185D58" w14:textId="77777777" w:rsidTr="00086724">
          <w:tc>
            <w:tcPr>
              <w:tcW w:w="2232" w:type="dxa"/>
              <w:hideMark/>
            </w:tcPr>
            <w:bookmarkEnd w:id="4"/>
            <w:p w14:paraId="0B8A3547"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14:paraId="502A8BD4"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14:paraId="0B433636"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14:paraId="2C836233"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14:paraId="475B1B4A"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14:paraId="0D32BAC8"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14:paraId="6E343669"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14:paraId="15C1D4E9" w14:textId="77777777" w:rsidR="00086724" w:rsidRDefault="00086724" w:rsidP="00086724">
        <w:pPr>
          <w:pStyle w:val="Piedepgina"/>
          <w:ind w:right="-518"/>
          <w:jc w:val="right"/>
        </w:pPr>
        <w:r>
          <w:fldChar w:fldCharType="begin"/>
        </w:r>
        <w:r>
          <w:instrText>PAGE   \* MERGEFORMAT</w:instrText>
        </w:r>
        <w:r>
          <w:fldChar w:fldCharType="separate"/>
        </w:r>
        <w:r w:rsidR="00840591" w:rsidRPr="00840591">
          <w:rPr>
            <w:noProof/>
            <w:lang w:val="es-ES"/>
          </w:rPr>
          <w:t>5</w:t>
        </w:r>
        <w:r>
          <w:fldChar w:fldCharType="end"/>
        </w:r>
      </w:p>
    </w:sdtContent>
  </w:sdt>
  <w:p w14:paraId="48119D40" w14:textId="77777777" w:rsidR="00086724" w:rsidRDefault="00086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57B2" w14:textId="77777777" w:rsidR="008C7EC2" w:rsidRDefault="008C7EC2">
      <w:pPr>
        <w:spacing w:after="0" w:line="240" w:lineRule="auto"/>
      </w:pPr>
      <w:r>
        <w:separator/>
      </w:r>
    </w:p>
  </w:footnote>
  <w:footnote w:type="continuationSeparator" w:id="0">
    <w:p w14:paraId="40D6C420" w14:textId="77777777" w:rsidR="008C7EC2" w:rsidRDefault="008C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997BF9" w14:paraId="5153703B" w14:textId="77777777" w:rsidTr="00997BF9">
      <w:tc>
        <w:tcPr>
          <w:tcW w:w="3402" w:type="dxa"/>
        </w:tcPr>
        <w:p w14:paraId="1D44A8DA" w14:textId="77777777" w:rsidR="00997BF9" w:rsidRDefault="00997BF9" w:rsidP="00997BF9">
          <w:pPr>
            <w:pStyle w:val="Encabezado"/>
          </w:pPr>
          <w:r>
            <w:rPr>
              <w:noProof/>
              <w:lang w:eastAsia="es-MX"/>
            </w:rPr>
            <w:drawing>
              <wp:inline distT="0" distB="0" distL="0" distR="0" wp14:anchorId="090576A1" wp14:editId="31A4C73F">
                <wp:extent cx="1893570" cy="903605"/>
                <wp:effectExtent l="19050" t="0" r="0" b="0"/>
                <wp:docPr id="1191652349" name="Imagen 119165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p>
      </w:tc>
      <w:tc>
        <w:tcPr>
          <w:tcW w:w="5954" w:type="dxa"/>
        </w:tcPr>
        <w:p w14:paraId="6E0E7E1F" w14:textId="77777777" w:rsidR="00997BF9" w:rsidRDefault="00997BF9" w:rsidP="00997BF9">
          <w:pPr>
            <w:pStyle w:val="Encabezado"/>
            <w:jc w:val="right"/>
          </w:pPr>
        </w:p>
        <w:p w14:paraId="3D095DAD" w14:textId="77777777" w:rsidR="00997BF9" w:rsidRDefault="00997BF9" w:rsidP="00997BF9">
          <w:pPr>
            <w:pStyle w:val="Encabezado"/>
            <w:jc w:val="right"/>
          </w:pPr>
        </w:p>
        <w:p w14:paraId="2B5B9DC6" w14:textId="77777777" w:rsidR="00997BF9" w:rsidRDefault="00997BF9" w:rsidP="00997BF9">
          <w:pPr>
            <w:pStyle w:val="Encabezado"/>
            <w:jc w:val="right"/>
          </w:pPr>
        </w:p>
        <w:p w14:paraId="74C08C4B" w14:textId="3B275E8A" w:rsidR="00997BF9" w:rsidRDefault="00997BF9" w:rsidP="00997BF9">
          <w:pPr>
            <w:pStyle w:val="Encabezado"/>
            <w:jc w:val="right"/>
            <w:rPr>
              <w:b/>
              <w:sz w:val="28"/>
              <w:szCs w:val="28"/>
            </w:rPr>
          </w:pPr>
          <w:r>
            <w:rPr>
              <w:b/>
              <w:sz w:val="28"/>
              <w:szCs w:val="28"/>
            </w:rPr>
            <w:t>ACUERDO ICHITAIP/PLENO-1</w:t>
          </w:r>
          <w:r>
            <w:rPr>
              <w:b/>
              <w:sz w:val="28"/>
              <w:szCs w:val="28"/>
            </w:rPr>
            <w:t>6</w:t>
          </w:r>
          <w:r>
            <w:rPr>
              <w:b/>
              <w:sz w:val="28"/>
              <w:szCs w:val="28"/>
            </w:rPr>
            <w:t>/2023</w:t>
          </w:r>
        </w:p>
        <w:p w14:paraId="19D31182" w14:textId="77777777" w:rsidR="00997BF9" w:rsidRPr="00E4244D" w:rsidRDefault="00997BF9" w:rsidP="00997BF9">
          <w:pPr>
            <w:pStyle w:val="Encabezado"/>
            <w:jc w:val="right"/>
            <w:rPr>
              <w:sz w:val="28"/>
              <w:szCs w:val="28"/>
            </w:rPr>
          </w:pPr>
          <w:r w:rsidRPr="00853460">
            <w:rPr>
              <w:rFonts w:ascii="Arial" w:hAnsi="Arial" w:cs="Arial"/>
              <w:b/>
              <w:iCs/>
              <w:sz w:val="18"/>
              <w:szCs w:val="18"/>
            </w:rPr>
            <w:t xml:space="preserve">APROBADO EN SESION </w:t>
          </w:r>
          <w:r>
            <w:rPr>
              <w:rFonts w:ascii="Arial" w:hAnsi="Arial" w:cs="Arial"/>
              <w:b/>
              <w:iCs/>
              <w:sz w:val="18"/>
              <w:szCs w:val="18"/>
            </w:rPr>
            <w:t>EXTRAO</w:t>
          </w:r>
          <w:r w:rsidRPr="00853460">
            <w:rPr>
              <w:rFonts w:ascii="Arial" w:hAnsi="Arial" w:cs="Arial"/>
              <w:b/>
              <w:iCs/>
              <w:sz w:val="18"/>
              <w:szCs w:val="18"/>
            </w:rPr>
            <w:t>RDINARIA DEL 0</w:t>
          </w:r>
          <w:r>
            <w:rPr>
              <w:rFonts w:ascii="Arial" w:hAnsi="Arial" w:cs="Arial"/>
              <w:b/>
              <w:iCs/>
              <w:sz w:val="18"/>
              <w:szCs w:val="18"/>
            </w:rPr>
            <w:t>9-10</w:t>
          </w:r>
          <w:r w:rsidRPr="00853460">
            <w:rPr>
              <w:rFonts w:ascii="Arial" w:hAnsi="Arial" w:cs="Arial"/>
              <w:b/>
              <w:iCs/>
              <w:sz w:val="18"/>
              <w:szCs w:val="18"/>
            </w:rPr>
            <w:t>-202</w:t>
          </w:r>
          <w:r>
            <w:rPr>
              <w:rFonts w:ascii="Arial" w:hAnsi="Arial" w:cs="Arial"/>
              <w:b/>
              <w:iCs/>
              <w:sz w:val="18"/>
              <w:szCs w:val="18"/>
            </w:rPr>
            <w:t>3</w:t>
          </w:r>
        </w:p>
      </w:tc>
    </w:tr>
  </w:tbl>
  <w:p w14:paraId="678844A6" w14:textId="6B451EE8" w:rsidR="00086724" w:rsidRDefault="00997BF9" w:rsidP="00877DCD">
    <w:pPr>
      <w:pStyle w:val="Encabezado"/>
      <w:ind w:left="-567" w:right="-1227"/>
    </w:pPr>
    <w:r>
      <w:rPr>
        <w:noProof/>
        <w:lang w:eastAsia="es-MX"/>
      </w:rPr>
      <mc:AlternateContent>
        <mc:Choice Requires="wps">
          <w:drawing>
            <wp:anchor distT="0" distB="0" distL="114300" distR="114300" simplePos="0" relativeHeight="251660288" behindDoc="0" locked="0" layoutInCell="1" allowOverlap="1" wp14:anchorId="425A4107" wp14:editId="35C4CF8C">
              <wp:simplePos x="0" y="0"/>
              <wp:positionH relativeFrom="column">
                <wp:posOffset>-360045</wp:posOffset>
              </wp:positionH>
              <wp:positionV relativeFrom="paragraph">
                <wp:posOffset>27940</wp:posOffset>
              </wp:positionV>
              <wp:extent cx="6400800" cy="25400"/>
              <wp:effectExtent l="0" t="19050" r="190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12A1"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2pt" to="47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" strokecolor="maroon" strokeweight="4.5pt">
              <v:stroke linestyle="thinThick"/>
            </v:line>
          </w:pict>
        </mc:Fallback>
      </mc:AlternateContent>
    </w:r>
    <w:r w:rsidR="00086724">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1A2"/>
    <w:multiLevelType w:val="hybridMultilevel"/>
    <w:tmpl w:val="B2480F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223808B0"/>
    <w:multiLevelType w:val="hybridMultilevel"/>
    <w:tmpl w:val="02F2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23F34DBC"/>
    <w:multiLevelType w:val="hybridMultilevel"/>
    <w:tmpl w:val="69DA6F36"/>
    <w:lvl w:ilvl="0" w:tplc="D0E442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24F2C56"/>
    <w:multiLevelType w:val="hybridMultilevel"/>
    <w:tmpl w:val="77BAAB36"/>
    <w:lvl w:ilvl="0" w:tplc="78DC1B9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3BA6218A"/>
    <w:multiLevelType w:val="hybridMultilevel"/>
    <w:tmpl w:val="C39815B8"/>
    <w:lvl w:ilvl="0" w:tplc="966E6DD8">
      <w:start w:val="1"/>
      <w:numFmt w:val="lowerLetter"/>
      <w:lvlText w:val="%1)"/>
      <w:lvlJc w:val="left"/>
      <w:pPr>
        <w:ind w:left="-207" w:hanging="360"/>
      </w:pPr>
      <w:rPr>
        <w:rFonts w:hint="default"/>
        <w:b/>
        <w:bCs/>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ED26EE5"/>
    <w:multiLevelType w:val="hybridMultilevel"/>
    <w:tmpl w:val="0388D9DE"/>
    <w:lvl w:ilvl="0" w:tplc="6F22D96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16cid:durableId="1281229626">
    <w:abstractNumId w:val="3"/>
  </w:num>
  <w:num w:numId="2" w16cid:durableId="56129543">
    <w:abstractNumId w:val="6"/>
  </w:num>
  <w:num w:numId="3" w16cid:durableId="2146002240">
    <w:abstractNumId w:val="0"/>
  </w:num>
  <w:num w:numId="4" w16cid:durableId="1383752569">
    <w:abstractNumId w:val="5"/>
  </w:num>
  <w:num w:numId="5" w16cid:durableId="198392190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444613">
    <w:abstractNumId w:val="2"/>
  </w:num>
  <w:num w:numId="7" w16cid:durableId="93246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D"/>
    <w:rsid w:val="00000756"/>
    <w:rsid w:val="00007297"/>
    <w:rsid w:val="00020DDB"/>
    <w:rsid w:val="000270BB"/>
    <w:rsid w:val="00040CC5"/>
    <w:rsid w:val="000514FE"/>
    <w:rsid w:val="00062AC3"/>
    <w:rsid w:val="000645E8"/>
    <w:rsid w:val="00073474"/>
    <w:rsid w:val="00077048"/>
    <w:rsid w:val="00080B30"/>
    <w:rsid w:val="00086724"/>
    <w:rsid w:val="00087BD3"/>
    <w:rsid w:val="000A26B7"/>
    <w:rsid w:val="000A5E02"/>
    <w:rsid w:val="000B0115"/>
    <w:rsid w:val="000C72A1"/>
    <w:rsid w:val="000D634B"/>
    <w:rsid w:val="000E40B9"/>
    <w:rsid w:val="000E594E"/>
    <w:rsid w:val="000F1888"/>
    <w:rsid w:val="000F3398"/>
    <w:rsid w:val="00111CE3"/>
    <w:rsid w:val="00120260"/>
    <w:rsid w:val="001219E4"/>
    <w:rsid w:val="001265D2"/>
    <w:rsid w:val="00137D88"/>
    <w:rsid w:val="00164502"/>
    <w:rsid w:val="00175834"/>
    <w:rsid w:val="00184C17"/>
    <w:rsid w:val="001A0C40"/>
    <w:rsid w:val="001A556E"/>
    <w:rsid w:val="001B0532"/>
    <w:rsid w:val="001C525D"/>
    <w:rsid w:val="001D43DF"/>
    <w:rsid w:val="001D4BB6"/>
    <w:rsid w:val="001E1F37"/>
    <w:rsid w:val="001E529F"/>
    <w:rsid w:val="001E6E4E"/>
    <w:rsid w:val="001E75E7"/>
    <w:rsid w:val="001F4773"/>
    <w:rsid w:val="001F5EEA"/>
    <w:rsid w:val="00207216"/>
    <w:rsid w:val="00211144"/>
    <w:rsid w:val="0024611E"/>
    <w:rsid w:val="002613B8"/>
    <w:rsid w:val="00261778"/>
    <w:rsid w:val="002675B1"/>
    <w:rsid w:val="00283A80"/>
    <w:rsid w:val="00287465"/>
    <w:rsid w:val="002A1CC0"/>
    <w:rsid w:val="002A314B"/>
    <w:rsid w:val="002A3EC5"/>
    <w:rsid w:val="002B132A"/>
    <w:rsid w:val="002C52A0"/>
    <w:rsid w:val="002C72AD"/>
    <w:rsid w:val="002D22F1"/>
    <w:rsid w:val="002D2E93"/>
    <w:rsid w:val="002F2AA5"/>
    <w:rsid w:val="002F2BC6"/>
    <w:rsid w:val="00301BFF"/>
    <w:rsid w:val="0032529C"/>
    <w:rsid w:val="003311B4"/>
    <w:rsid w:val="00332CD5"/>
    <w:rsid w:val="00342D6B"/>
    <w:rsid w:val="00367696"/>
    <w:rsid w:val="00367D1B"/>
    <w:rsid w:val="003709E0"/>
    <w:rsid w:val="00376174"/>
    <w:rsid w:val="003768CD"/>
    <w:rsid w:val="00387086"/>
    <w:rsid w:val="00394EDF"/>
    <w:rsid w:val="0039664A"/>
    <w:rsid w:val="003A10C3"/>
    <w:rsid w:val="003A5A59"/>
    <w:rsid w:val="003A6D36"/>
    <w:rsid w:val="003C442E"/>
    <w:rsid w:val="003D0413"/>
    <w:rsid w:val="003E1136"/>
    <w:rsid w:val="003E5C81"/>
    <w:rsid w:val="003E68A0"/>
    <w:rsid w:val="003F0C6D"/>
    <w:rsid w:val="003F589F"/>
    <w:rsid w:val="003F7E59"/>
    <w:rsid w:val="00402EAD"/>
    <w:rsid w:val="00412714"/>
    <w:rsid w:val="00412ADD"/>
    <w:rsid w:val="00413AFF"/>
    <w:rsid w:val="00414C18"/>
    <w:rsid w:val="0041549E"/>
    <w:rsid w:val="004414E4"/>
    <w:rsid w:val="00441A23"/>
    <w:rsid w:val="00444650"/>
    <w:rsid w:val="00453170"/>
    <w:rsid w:val="0046202F"/>
    <w:rsid w:val="00465E8C"/>
    <w:rsid w:val="00473148"/>
    <w:rsid w:val="00473BB1"/>
    <w:rsid w:val="00474E8F"/>
    <w:rsid w:val="00482578"/>
    <w:rsid w:val="00494D3B"/>
    <w:rsid w:val="004C4EF4"/>
    <w:rsid w:val="004D0962"/>
    <w:rsid w:val="004E1474"/>
    <w:rsid w:val="004E6662"/>
    <w:rsid w:val="004F7373"/>
    <w:rsid w:val="00504D04"/>
    <w:rsid w:val="005148E3"/>
    <w:rsid w:val="00515A70"/>
    <w:rsid w:val="00535753"/>
    <w:rsid w:val="00546193"/>
    <w:rsid w:val="00556523"/>
    <w:rsid w:val="005569DC"/>
    <w:rsid w:val="0056324C"/>
    <w:rsid w:val="00570392"/>
    <w:rsid w:val="005713DA"/>
    <w:rsid w:val="00574D57"/>
    <w:rsid w:val="005821E7"/>
    <w:rsid w:val="005861A8"/>
    <w:rsid w:val="005A09A3"/>
    <w:rsid w:val="005B2F5D"/>
    <w:rsid w:val="005B315C"/>
    <w:rsid w:val="005B364E"/>
    <w:rsid w:val="005C0773"/>
    <w:rsid w:val="005C2273"/>
    <w:rsid w:val="005C33AA"/>
    <w:rsid w:val="005C453F"/>
    <w:rsid w:val="005C64CA"/>
    <w:rsid w:val="005D60F4"/>
    <w:rsid w:val="005D64B2"/>
    <w:rsid w:val="005D7104"/>
    <w:rsid w:val="005F2EC0"/>
    <w:rsid w:val="005F700B"/>
    <w:rsid w:val="00600926"/>
    <w:rsid w:val="00617329"/>
    <w:rsid w:val="00623D17"/>
    <w:rsid w:val="00633E32"/>
    <w:rsid w:val="006345A9"/>
    <w:rsid w:val="006429A5"/>
    <w:rsid w:val="006542CC"/>
    <w:rsid w:val="00662918"/>
    <w:rsid w:val="006635B4"/>
    <w:rsid w:val="00667F3E"/>
    <w:rsid w:val="0067342A"/>
    <w:rsid w:val="00673622"/>
    <w:rsid w:val="00675760"/>
    <w:rsid w:val="00697B70"/>
    <w:rsid w:val="006A3D80"/>
    <w:rsid w:val="006B00C3"/>
    <w:rsid w:val="006C1984"/>
    <w:rsid w:val="006F0C1D"/>
    <w:rsid w:val="006F4154"/>
    <w:rsid w:val="007012D7"/>
    <w:rsid w:val="00702D47"/>
    <w:rsid w:val="00710B71"/>
    <w:rsid w:val="00713F9D"/>
    <w:rsid w:val="007340BE"/>
    <w:rsid w:val="00743929"/>
    <w:rsid w:val="00746E33"/>
    <w:rsid w:val="007473B6"/>
    <w:rsid w:val="00766464"/>
    <w:rsid w:val="00772AA1"/>
    <w:rsid w:val="00775639"/>
    <w:rsid w:val="00780743"/>
    <w:rsid w:val="00785849"/>
    <w:rsid w:val="00785A5F"/>
    <w:rsid w:val="007876FC"/>
    <w:rsid w:val="007A0025"/>
    <w:rsid w:val="007B5DF0"/>
    <w:rsid w:val="007C42BD"/>
    <w:rsid w:val="007C69DA"/>
    <w:rsid w:val="007E4560"/>
    <w:rsid w:val="007E75AC"/>
    <w:rsid w:val="007F1702"/>
    <w:rsid w:val="007F2B5D"/>
    <w:rsid w:val="007F529E"/>
    <w:rsid w:val="008050D0"/>
    <w:rsid w:val="00835AB0"/>
    <w:rsid w:val="00840591"/>
    <w:rsid w:val="008405A7"/>
    <w:rsid w:val="00843538"/>
    <w:rsid w:val="00854730"/>
    <w:rsid w:val="00855D52"/>
    <w:rsid w:val="00857D6B"/>
    <w:rsid w:val="00862667"/>
    <w:rsid w:val="00876085"/>
    <w:rsid w:val="00877DCD"/>
    <w:rsid w:val="00895F8D"/>
    <w:rsid w:val="008B65FC"/>
    <w:rsid w:val="008C706B"/>
    <w:rsid w:val="008C7EC2"/>
    <w:rsid w:val="008D4C4A"/>
    <w:rsid w:val="008F3BAB"/>
    <w:rsid w:val="0091242D"/>
    <w:rsid w:val="009152EE"/>
    <w:rsid w:val="00924D94"/>
    <w:rsid w:val="009345B0"/>
    <w:rsid w:val="009439DD"/>
    <w:rsid w:val="00955CD0"/>
    <w:rsid w:val="0096270F"/>
    <w:rsid w:val="00962799"/>
    <w:rsid w:val="009903A2"/>
    <w:rsid w:val="00997BF9"/>
    <w:rsid w:val="009A4282"/>
    <w:rsid w:val="009A6CD3"/>
    <w:rsid w:val="009A723D"/>
    <w:rsid w:val="009B684D"/>
    <w:rsid w:val="009B6AE6"/>
    <w:rsid w:val="009B7498"/>
    <w:rsid w:val="009D0780"/>
    <w:rsid w:val="009D1597"/>
    <w:rsid w:val="009E6AC3"/>
    <w:rsid w:val="009F0A04"/>
    <w:rsid w:val="00A0329F"/>
    <w:rsid w:val="00A14F5B"/>
    <w:rsid w:val="00A17D9E"/>
    <w:rsid w:val="00A17E2B"/>
    <w:rsid w:val="00A22C92"/>
    <w:rsid w:val="00A34FCB"/>
    <w:rsid w:val="00A35F6C"/>
    <w:rsid w:val="00A37566"/>
    <w:rsid w:val="00A47610"/>
    <w:rsid w:val="00A66EDF"/>
    <w:rsid w:val="00A72C13"/>
    <w:rsid w:val="00A7333A"/>
    <w:rsid w:val="00A75637"/>
    <w:rsid w:val="00A82B32"/>
    <w:rsid w:val="00A91881"/>
    <w:rsid w:val="00AA09A7"/>
    <w:rsid w:val="00AA0B30"/>
    <w:rsid w:val="00AA2E90"/>
    <w:rsid w:val="00AB3757"/>
    <w:rsid w:val="00AB4EC1"/>
    <w:rsid w:val="00AC0CCB"/>
    <w:rsid w:val="00AC25F0"/>
    <w:rsid w:val="00AC6776"/>
    <w:rsid w:val="00AD58B6"/>
    <w:rsid w:val="00AE1ACC"/>
    <w:rsid w:val="00B02472"/>
    <w:rsid w:val="00B05B7D"/>
    <w:rsid w:val="00B12A39"/>
    <w:rsid w:val="00B15EDE"/>
    <w:rsid w:val="00B162D1"/>
    <w:rsid w:val="00B17894"/>
    <w:rsid w:val="00B227BD"/>
    <w:rsid w:val="00B34CC1"/>
    <w:rsid w:val="00B4134F"/>
    <w:rsid w:val="00B60292"/>
    <w:rsid w:val="00B6065A"/>
    <w:rsid w:val="00B7092E"/>
    <w:rsid w:val="00B7113F"/>
    <w:rsid w:val="00B74967"/>
    <w:rsid w:val="00B85F0E"/>
    <w:rsid w:val="00B9173E"/>
    <w:rsid w:val="00B92AC6"/>
    <w:rsid w:val="00BA35C7"/>
    <w:rsid w:val="00BB0589"/>
    <w:rsid w:val="00BB1E7D"/>
    <w:rsid w:val="00BB793C"/>
    <w:rsid w:val="00BC05DC"/>
    <w:rsid w:val="00BC2DCE"/>
    <w:rsid w:val="00BD5DEB"/>
    <w:rsid w:val="00BE057D"/>
    <w:rsid w:val="00BF2C37"/>
    <w:rsid w:val="00C0579D"/>
    <w:rsid w:val="00C15B3E"/>
    <w:rsid w:val="00C17027"/>
    <w:rsid w:val="00C227E8"/>
    <w:rsid w:val="00C30E6D"/>
    <w:rsid w:val="00C55872"/>
    <w:rsid w:val="00C62641"/>
    <w:rsid w:val="00C64534"/>
    <w:rsid w:val="00C726AC"/>
    <w:rsid w:val="00C811AB"/>
    <w:rsid w:val="00C81DF6"/>
    <w:rsid w:val="00C93DBB"/>
    <w:rsid w:val="00CA218A"/>
    <w:rsid w:val="00CB1854"/>
    <w:rsid w:val="00CC04F1"/>
    <w:rsid w:val="00CC14B9"/>
    <w:rsid w:val="00CC6471"/>
    <w:rsid w:val="00CC6EC7"/>
    <w:rsid w:val="00CD64C2"/>
    <w:rsid w:val="00CE65E9"/>
    <w:rsid w:val="00CF65E1"/>
    <w:rsid w:val="00D243CE"/>
    <w:rsid w:val="00D24B53"/>
    <w:rsid w:val="00D30D70"/>
    <w:rsid w:val="00D343BA"/>
    <w:rsid w:val="00D36932"/>
    <w:rsid w:val="00D4708B"/>
    <w:rsid w:val="00D63DE7"/>
    <w:rsid w:val="00D672D7"/>
    <w:rsid w:val="00D701FC"/>
    <w:rsid w:val="00D83018"/>
    <w:rsid w:val="00DA24F5"/>
    <w:rsid w:val="00DB6EEF"/>
    <w:rsid w:val="00DC3A3D"/>
    <w:rsid w:val="00DD1D2B"/>
    <w:rsid w:val="00DD3FB8"/>
    <w:rsid w:val="00DD5D9E"/>
    <w:rsid w:val="00DD5EB3"/>
    <w:rsid w:val="00DF36FF"/>
    <w:rsid w:val="00E12B2A"/>
    <w:rsid w:val="00E24471"/>
    <w:rsid w:val="00E3295A"/>
    <w:rsid w:val="00E44774"/>
    <w:rsid w:val="00E55432"/>
    <w:rsid w:val="00E55EE7"/>
    <w:rsid w:val="00E72C80"/>
    <w:rsid w:val="00E77EBD"/>
    <w:rsid w:val="00EA1FEC"/>
    <w:rsid w:val="00EB0711"/>
    <w:rsid w:val="00EB2DD6"/>
    <w:rsid w:val="00EB51F4"/>
    <w:rsid w:val="00EB67C4"/>
    <w:rsid w:val="00EB75B7"/>
    <w:rsid w:val="00EC2F85"/>
    <w:rsid w:val="00EE3607"/>
    <w:rsid w:val="00EE753B"/>
    <w:rsid w:val="00EF7DAB"/>
    <w:rsid w:val="00F0172A"/>
    <w:rsid w:val="00F170B1"/>
    <w:rsid w:val="00F3003C"/>
    <w:rsid w:val="00F73DF6"/>
    <w:rsid w:val="00F73E05"/>
    <w:rsid w:val="00F81756"/>
    <w:rsid w:val="00F978BF"/>
    <w:rsid w:val="00FB2275"/>
    <w:rsid w:val="00FB6ACB"/>
    <w:rsid w:val="00FC042E"/>
    <w:rsid w:val="00FC647D"/>
    <w:rsid w:val="00FC6D43"/>
    <w:rsid w:val="00FD2344"/>
    <w:rsid w:val="00FD5673"/>
    <w:rsid w:val="00FD65E3"/>
    <w:rsid w:val="00FF4404"/>
    <w:rsid w:val="00FF4730"/>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2282"/>
  <w15:docId w15:val="{4133BF50-F75C-4222-B3FD-F574A08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 w:type="table" w:styleId="Tablaconcuadrcula">
    <w:name w:val="Table Grid"/>
    <w:basedOn w:val="Tablanormal"/>
    <w:uiPriority w:val="39"/>
    <w:rsid w:val="0045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C442E"/>
    <w:rPr>
      <w:sz w:val="16"/>
      <w:szCs w:val="16"/>
    </w:rPr>
  </w:style>
  <w:style w:type="paragraph" w:styleId="Textocomentario">
    <w:name w:val="annotation text"/>
    <w:basedOn w:val="Normal"/>
    <w:link w:val="TextocomentarioCar"/>
    <w:uiPriority w:val="99"/>
    <w:unhideWhenUsed/>
    <w:rsid w:val="003C442E"/>
    <w:pPr>
      <w:spacing w:line="240" w:lineRule="auto"/>
    </w:pPr>
    <w:rPr>
      <w:sz w:val="20"/>
      <w:szCs w:val="20"/>
    </w:rPr>
  </w:style>
  <w:style w:type="character" w:customStyle="1" w:styleId="TextocomentarioCar">
    <w:name w:val="Texto comentario Car"/>
    <w:basedOn w:val="Fuentedeprrafopredeter"/>
    <w:link w:val="Textocomentario"/>
    <w:uiPriority w:val="99"/>
    <w:rsid w:val="003C442E"/>
    <w:rPr>
      <w:sz w:val="20"/>
      <w:szCs w:val="20"/>
    </w:rPr>
  </w:style>
  <w:style w:type="paragraph" w:styleId="Asuntodelcomentario">
    <w:name w:val="annotation subject"/>
    <w:basedOn w:val="Textocomentario"/>
    <w:next w:val="Textocomentario"/>
    <w:link w:val="AsuntodelcomentarioCar"/>
    <w:uiPriority w:val="99"/>
    <w:semiHidden/>
    <w:unhideWhenUsed/>
    <w:rsid w:val="003C442E"/>
    <w:rPr>
      <w:b/>
      <w:bCs/>
    </w:rPr>
  </w:style>
  <w:style w:type="character" w:customStyle="1" w:styleId="AsuntodelcomentarioCar">
    <w:name w:val="Asunto del comentario Car"/>
    <w:basedOn w:val="TextocomentarioCar"/>
    <w:link w:val="Asuntodelcomentario"/>
    <w:uiPriority w:val="99"/>
    <w:semiHidden/>
    <w:rsid w:val="003C4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1936">
      <w:bodyDiv w:val="1"/>
      <w:marLeft w:val="0"/>
      <w:marRight w:val="0"/>
      <w:marTop w:val="0"/>
      <w:marBottom w:val="0"/>
      <w:divBdr>
        <w:top w:val="none" w:sz="0" w:space="0" w:color="auto"/>
        <w:left w:val="none" w:sz="0" w:space="0" w:color="auto"/>
        <w:bottom w:val="none" w:sz="0" w:space="0" w:color="auto"/>
        <w:right w:val="none" w:sz="0" w:space="0" w:color="auto"/>
      </w:divBdr>
    </w:div>
    <w:div w:id="937254151">
      <w:bodyDiv w:val="1"/>
      <w:marLeft w:val="0"/>
      <w:marRight w:val="0"/>
      <w:marTop w:val="0"/>
      <w:marBottom w:val="0"/>
      <w:divBdr>
        <w:top w:val="none" w:sz="0" w:space="0" w:color="auto"/>
        <w:left w:val="none" w:sz="0" w:space="0" w:color="auto"/>
        <w:bottom w:val="none" w:sz="0" w:space="0" w:color="auto"/>
        <w:right w:val="none" w:sz="0" w:space="0" w:color="auto"/>
      </w:divBdr>
    </w:div>
    <w:div w:id="1155536178">
      <w:bodyDiv w:val="1"/>
      <w:marLeft w:val="0"/>
      <w:marRight w:val="0"/>
      <w:marTop w:val="0"/>
      <w:marBottom w:val="0"/>
      <w:divBdr>
        <w:top w:val="none" w:sz="0" w:space="0" w:color="auto"/>
        <w:left w:val="none" w:sz="0" w:space="0" w:color="auto"/>
        <w:bottom w:val="none" w:sz="0" w:space="0" w:color="auto"/>
        <w:right w:val="none" w:sz="0" w:space="0" w:color="auto"/>
      </w:divBdr>
    </w:div>
    <w:div w:id="1294212773">
      <w:bodyDiv w:val="1"/>
      <w:marLeft w:val="0"/>
      <w:marRight w:val="0"/>
      <w:marTop w:val="0"/>
      <w:marBottom w:val="0"/>
      <w:divBdr>
        <w:top w:val="none" w:sz="0" w:space="0" w:color="auto"/>
        <w:left w:val="none" w:sz="0" w:space="0" w:color="auto"/>
        <w:bottom w:val="none" w:sz="0" w:space="0" w:color="auto"/>
        <w:right w:val="none" w:sz="0" w:space="0" w:color="auto"/>
      </w:divBdr>
    </w:div>
    <w:div w:id="16900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F1C4-32A0-45C9-9ED3-E22918AC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7</Pages>
  <Words>3801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shernandez</dc:creator>
  <cp:lastModifiedBy>Margarita Sanchez</cp:lastModifiedBy>
  <cp:revision>26</cp:revision>
  <cp:lastPrinted>2023-10-13T22:09:00Z</cp:lastPrinted>
  <dcterms:created xsi:type="dcterms:W3CDTF">2023-08-18T14:46:00Z</dcterms:created>
  <dcterms:modified xsi:type="dcterms:W3CDTF">2023-10-13T22:10:00Z</dcterms:modified>
</cp:coreProperties>
</file>