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AECFF" w14:textId="70B34036" w:rsidR="0071013F" w:rsidRPr="00867890" w:rsidRDefault="0071013F" w:rsidP="00F47285">
      <w:pPr>
        <w:spacing w:line="276" w:lineRule="auto"/>
        <w:jc w:val="both"/>
        <w:rPr>
          <w:rFonts w:ascii="Arial" w:hAnsi="Arial" w:cs="Arial"/>
          <w:b/>
        </w:rPr>
      </w:pPr>
      <w:r w:rsidRPr="00867890">
        <w:rPr>
          <w:rFonts w:ascii="Arial" w:hAnsi="Arial" w:cs="Arial"/>
          <w:b/>
        </w:rPr>
        <w:t xml:space="preserve">ACUERDO MEDIANTE EL CUAL </w:t>
      </w:r>
      <w:r w:rsidR="00DA49A0">
        <w:rPr>
          <w:rFonts w:ascii="Arial" w:hAnsi="Arial" w:cs="Arial"/>
          <w:b/>
        </w:rPr>
        <w:t>SE MODIFICA EL NUMERAL PRIMERO DEL ACUERDO ICHITAIP/PLENO-01/2026 DE FECHA DOCE DE ENERO DE DOS MIL VEINTISÉIS</w:t>
      </w:r>
      <w:r w:rsidRPr="00867890">
        <w:rPr>
          <w:rFonts w:ascii="Arial" w:hAnsi="Arial" w:cs="Arial"/>
          <w:b/>
        </w:rPr>
        <w:t>.</w:t>
      </w:r>
    </w:p>
    <w:p w14:paraId="7DE59A3F" w14:textId="77777777" w:rsidR="00C612F8" w:rsidRPr="00867890" w:rsidRDefault="00C612F8" w:rsidP="00F47285">
      <w:pPr>
        <w:spacing w:line="276" w:lineRule="auto"/>
        <w:jc w:val="both"/>
        <w:rPr>
          <w:rFonts w:ascii="Arial" w:hAnsi="Arial" w:cs="Arial"/>
          <w:b/>
        </w:rPr>
      </w:pPr>
    </w:p>
    <w:p w14:paraId="0B62CA15" w14:textId="77777777" w:rsidR="0071013F" w:rsidRPr="00867890" w:rsidRDefault="0071013F" w:rsidP="00F47285">
      <w:pPr>
        <w:spacing w:line="276" w:lineRule="auto"/>
        <w:jc w:val="both"/>
        <w:rPr>
          <w:rFonts w:ascii="Arial" w:hAnsi="Arial" w:cs="Arial"/>
        </w:rPr>
      </w:pPr>
      <w:r w:rsidRPr="00867890">
        <w:rPr>
          <w:rFonts w:ascii="Arial" w:hAnsi="Arial" w:cs="Arial"/>
        </w:rPr>
        <w:t>El Pleno del Instituto Chihuahuense para la Transparencia y Acceso a la Información Pública, en ejercicio de las atribuciones que le confieren la Ley de Transparencia y Acceso a la Información Pública del Estado de Chihuahua; el Reglamento de Sesiones; y, su Reglamento Interior, expide el presente Acuerdo con base en los siguientes:</w:t>
      </w:r>
    </w:p>
    <w:p w14:paraId="2CE6165F" w14:textId="77777777" w:rsidR="004F48EC" w:rsidRPr="00867890" w:rsidRDefault="004F48EC" w:rsidP="00F47285">
      <w:pPr>
        <w:spacing w:line="276" w:lineRule="auto"/>
        <w:jc w:val="both"/>
        <w:rPr>
          <w:rFonts w:ascii="Arial" w:hAnsi="Arial" w:cs="Arial"/>
        </w:rPr>
      </w:pPr>
    </w:p>
    <w:p w14:paraId="67EF3A21" w14:textId="77777777" w:rsidR="0071013F" w:rsidRDefault="0071013F" w:rsidP="00F47285">
      <w:pPr>
        <w:spacing w:line="276" w:lineRule="auto"/>
        <w:jc w:val="center"/>
        <w:rPr>
          <w:rFonts w:ascii="Arial" w:hAnsi="Arial" w:cs="Arial"/>
          <w:b/>
        </w:rPr>
      </w:pPr>
      <w:r w:rsidRPr="00867890">
        <w:rPr>
          <w:rFonts w:ascii="Arial" w:hAnsi="Arial" w:cs="Arial"/>
          <w:b/>
        </w:rPr>
        <w:t>CONSIDERANDOS:</w:t>
      </w:r>
    </w:p>
    <w:p w14:paraId="49AA80B5" w14:textId="77777777" w:rsidR="00867890" w:rsidRPr="00867890" w:rsidRDefault="00867890" w:rsidP="00F47285">
      <w:pPr>
        <w:spacing w:line="276" w:lineRule="auto"/>
        <w:jc w:val="center"/>
        <w:rPr>
          <w:rFonts w:ascii="Arial" w:hAnsi="Arial" w:cs="Arial"/>
          <w:b/>
        </w:rPr>
      </w:pPr>
    </w:p>
    <w:p w14:paraId="5F95EE29" w14:textId="77777777" w:rsidR="0071013F" w:rsidRPr="00867890" w:rsidRDefault="0071013F" w:rsidP="00F47285">
      <w:pPr>
        <w:pStyle w:val="Prrafodelista"/>
        <w:numPr>
          <w:ilvl w:val="0"/>
          <w:numId w:val="1"/>
        </w:numPr>
        <w:spacing w:line="276" w:lineRule="auto"/>
        <w:ind w:left="1077"/>
        <w:contextualSpacing w:val="0"/>
        <w:jc w:val="both"/>
        <w:rPr>
          <w:rFonts w:ascii="Arial" w:hAnsi="Arial" w:cs="Arial"/>
        </w:rPr>
      </w:pPr>
      <w:r w:rsidRPr="00867890">
        <w:rPr>
          <w:rFonts w:ascii="Arial" w:hAnsi="Arial" w:cs="Arial"/>
        </w:rPr>
        <w:t>Que los artículos 17 y 19, apartado B, fracción IX, inciso m), de la Ley de Transparencia y Acceso a la Información Pública del Estado de Chihuahua, establecen que el Pleno es el Órgano Supremo del Instituto Chihuahuense para la Transparencia y Acceso a la Información Pública, y tiene la atribución de dictar todas aquellas medidas para su mejor funcionamiento.</w:t>
      </w:r>
    </w:p>
    <w:p w14:paraId="15DE837F" w14:textId="77777777" w:rsidR="0071013F" w:rsidRPr="00867890" w:rsidRDefault="0071013F" w:rsidP="00F47285">
      <w:pPr>
        <w:pStyle w:val="Prrafodelista"/>
        <w:numPr>
          <w:ilvl w:val="0"/>
          <w:numId w:val="1"/>
        </w:numPr>
        <w:spacing w:line="276" w:lineRule="auto"/>
        <w:ind w:left="1077"/>
        <w:contextualSpacing w:val="0"/>
        <w:jc w:val="both"/>
        <w:rPr>
          <w:rFonts w:ascii="Arial" w:hAnsi="Arial" w:cs="Arial"/>
        </w:rPr>
      </w:pPr>
      <w:r w:rsidRPr="00867890">
        <w:rPr>
          <w:rFonts w:ascii="Arial" w:hAnsi="Arial" w:cs="Arial"/>
        </w:rPr>
        <w:t>Que el Reglamento Interior del Instituto Chihuahuense para la Transparencia y Acceso a la Información Pública, tiene por objeto regular las disposiciones que la aludida Ley prevé en materia de organización y funcionamiento de este Instituto, en su artículo 7, que sus actuaciones y diligencias se practicarán en días y horas hábiles; así mismo, el citado precepto establece que son días hábiles todos los del año, con excepción de los sábados y domingos, así como sus festivos y aquellos que correspondan a periodos vacacionales según el calendario oficial que apruebe el Consejo General.</w:t>
      </w:r>
    </w:p>
    <w:p w14:paraId="1467687F" w14:textId="5F14B66D" w:rsidR="0071013F" w:rsidRPr="00867890" w:rsidRDefault="0071013F" w:rsidP="00F47285">
      <w:pPr>
        <w:pStyle w:val="Prrafodelista"/>
        <w:numPr>
          <w:ilvl w:val="0"/>
          <w:numId w:val="1"/>
        </w:numPr>
        <w:spacing w:line="276" w:lineRule="auto"/>
        <w:ind w:left="1077"/>
        <w:contextualSpacing w:val="0"/>
        <w:jc w:val="both"/>
        <w:rPr>
          <w:rFonts w:ascii="Arial" w:hAnsi="Arial" w:cs="Arial"/>
        </w:rPr>
      </w:pPr>
      <w:r w:rsidRPr="00867890">
        <w:rPr>
          <w:rFonts w:ascii="Arial" w:hAnsi="Arial" w:cs="Arial"/>
        </w:rPr>
        <w:t xml:space="preserve">Por su parte el artículo </w:t>
      </w:r>
      <w:r w:rsidR="00F62EB0" w:rsidRPr="00867890">
        <w:rPr>
          <w:rFonts w:ascii="Arial" w:hAnsi="Arial" w:cs="Arial"/>
        </w:rPr>
        <w:t xml:space="preserve">19, apartado B, fracción IX, inciso m de la Ley de Transparencia y Acceso a la Información Pública del Estado de Chihuahua </w:t>
      </w:r>
      <w:r w:rsidR="0030761B" w:rsidRPr="00867890">
        <w:rPr>
          <w:rFonts w:ascii="Arial" w:hAnsi="Arial" w:cs="Arial"/>
        </w:rPr>
        <w:t xml:space="preserve">es facultad del Instituto dictar todas aquellas medidas para el mejor funcionamiento del Organismo Garante en materia de administración y gobierno interno, además </w:t>
      </w:r>
      <w:r w:rsidR="00F62EB0" w:rsidRPr="00867890">
        <w:rPr>
          <w:rFonts w:ascii="Arial" w:hAnsi="Arial" w:cs="Arial"/>
        </w:rPr>
        <w:t xml:space="preserve">en relación con el artículo </w:t>
      </w:r>
      <w:r w:rsidRPr="00867890">
        <w:rPr>
          <w:rFonts w:ascii="Arial" w:hAnsi="Arial" w:cs="Arial"/>
        </w:rPr>
        <w:t xml:space="preserve">10 fracción </w:t>
      </w:r>
      <w:r w:rsidR="00F62EB0" w:rsidRPr="00867890">
        <w:rPr>
          <w:rFonts w:ascii="Arial" w:hAnsi="Arial" w:cs="Arial"/>
        </w:rPr>
        <w:t>X</w:t>
      </w:r>
      <w:r w:rsidRPr="00867890">
        <w:rPr>
          <w:rFonts w:ascii="Arial" w:hAnsi="Arial" w:cs="Arial"/>
        </w:rPr>
        <w:t xml:space="preserve"> del Reglamento Interior del Instituto Chihuahuense para la Transparencia y Acceso a la Información Pública, establece que corresponde al Consejo General la atribución de </w:t>
      </w:r>
      <w:r w:rsidR="0030761B" w:rsidRPr="00867890">
        <w:rPr>
          <w:rFonts w:ascii="Arial" w:hAnsi="Arial" w:cs="Arial"/>
        </w:rPr>
        <w:t>aprobar acuerdos necesarios para el ejercicio de sus atribuciones</w:t>
      </w:r>
      <w:r w:rsidRPr="00867890">
        <w:rPr>
          <w:rFonts w:ascii="Arial" w:hAnsi="Arial" w:cs="Arial"/>
        </w:rPr>
        <w:t>.</w:t>
      </w:r>
    </w:p>
    <w:p w14:paraId="1F661B38" w14:textId="2839F809" w:rsidR="0071013F" w:rsidRPr="00867890" w:rsidRDefault="0071013F" w:rsidP="00F47285">
      <w:pPr>
        <w:pStyle w:val="Prrafodelista"/>
        <w:numPr>
          <w:ilvl w:val="0"/>
          <w:numId w:val="1"/>
        </w:numPr>
        <w:spacing w:line="276" w:lineRule="auto"/>
        <w:contextualSpacing w:val="0"/>
        <w:jc w:val="both"/>
        <w:rPr>
          <w:rFonts w:ascii="Arial" w:hAnsi="Arial" w:cs="Arial"/>
        </w:rPr>
      </w:pPr>
      <w:r w:rsidRPr="00867890">
        <w:rPr>
          <w:rFonts w:ascii="Arial" w:hAnsi="Arial" w:cs="Arial"/>
        </w:rPr>
        <w:lastRenderedPageBreak/>
        <w:t xml:space="preserve">Que </w:t>
      </w:r>
      <w:r w:rsidR="00C0472B" w:rsidRPr="00867890">
        <w:rPr>
          <w:rFonts w:ascii="Arial" w:hAnsi="Arial" w:cs="Arial"/>
        </w:rPr>
        <w:t>el 12 de enero de 2026 se aprobó el ACUERDO/PLENO-01/2026 a través del cual se aprueba el calendario y horario oficial de labores para el ejercicio 2026, del Instituto Chihuahuense para la Transparencia y Acceso a la Información Pública el cual se publicó en el Periódico Oficial del Estado el día 14 de enero de 2026, en el cual se declararon como inhábiles, entre otros días, el viernes 01 y martes 05 de mayo de 2026.</w:t>
      </w:r>
    </w:p>
    <w:p w14:paraId="4DB55DFF" w14:textId="315F2BAB" w:rsidR="00B82EE6" w:rsidRDefault="00C0472B" w:rsidP="00F47285">
      <w:pPr>
        <w:pStyle w:val="Prrafodelista"/>
        <w:numPr>
          <w:ilvl w:val="0"/>
          <w:numId w:val="1"/>
        </w:numPr>
        <w:spacing w:line="276" w:lineRule="auto"/>
        <w:contextualSpacing w:val="0"/>
        <w:jc w:val="both"/>
        <w:rPr>
          <w:rFonts w:ascii="Arial" w:hAnsi="Arial" w:cs="Arial"/>
        </w:rPr>
      </w:pPr>
      <w:r w:rsidRPr="00867890">
        <w:rPr>
          <w:rFonts w:ascii="Arial" w:hAnsi="Arial" w:cs="Arial"/>
        </w:rPr>
        <w:t xml:space="preserve">Que el </w:t>
      </w:r>
      <w:proofErr w:type="gramStart"/>
      <w:r w:rsidRPr="00867890">
        <w:rPr>
          <w:rFonts w:ascii="Arial" w:hAnsi="Arial" w:cs="Arial"/>
        </w:rPr>
        <w:t>día lunes</w:t>
      </w:r>
      <w:proofErr w:type="gramEnd"/>
      <w:r w:rsidRPr="00867890">
        <w:rPr>
          <w:rFonts w:ascii="Arial" w:hAnsi="Arial" w:cs="Arial"/>
        </w:rPr>
        <w:t xml:space="preserve"> 04 de mayo de 2026 se tiene calendarizado como hábil,</w:t>
      </w:r>
      <w:r w:rsidR="00DA49A0">
        <w:rPr>
          <w:rFonts w:ascii="Arial" w:hAnsi="Arial" w:cs="Arial"/>
        </w:rPr>
        <w:t xml:space="preserve"> y el 05 de mayo de 2026 como </w:t>
      </w:r>
      <w:proofErr w:type="gramStart"/>
      <w:r w:rsidR="00DA49A0">
        <w:rPr>
          <w:rFonts w:ascii="Arial" w:hAnsi="Arial" w:cs="Arial"/>
        </w:rPr>
        <w:t>inhábil</w:t>
      </w:r>
      <w:proofErr w:type="gramEnd"/>
      <w:r w:rsidRPr="00867890">
        <w:rPr>
          <w:rFonts w:ascii="Arial" w:hAnsi="Arial" w:cs="Arial"/>
        </w:rPr>
        <w:t xml:space="preserve"> sin embargo, </w:t>
      </w:r>
      <w:r w:rsidR="00DA49A0">
        <w:rPr>
          <w:rFonts w:ascii="Arial" w:hAnsi="Arial" w:cs="Arial"/>
        </w:rPr>
        <w:t xml:space="preserve">con la finalidad de </w:t>
      </w:r>
      <w:r w:rsidR="00B82EE6">
        <w:rPr>
          <w:rFonts w:ascii="Arial" w:hAnsi="Arial" w:cs="Arial"/>
        </w:rPr>
        <w:t>hacer más eficiente</w:t>
      </w:r>
      <w:r w:rsidR="00DA49A0">
        <w:rPr>
          <w:rFonts w:ascii="Arial" w:hAnsi="Arial" w:cs="Arial"/>
        </w:rPr>
        <w:t xml:space="preserve"> los plazos y la productividad</w:t>
      </w:r>
      <w:r w:rsidR="00B82EE6">
        <w:rPr>
          <w:rFonts w:ascii="Arial" w:hAnsi="Arial" w:cs="Arial"/>
        </w:rPr>
        <w:t>, motivo por el cual</w:t>
      </w:r>
      <w:r w:rsidR="00DA49A0">
        <w:rPr>
          <w:rFonts w:ascii="Arial" w:hAnsi="Arial" w:cs="Arial"/>
        </w:rPr>
        <w:t xml:space="preserve"> se estima pertinente recorrer el día inhábil al 04 de mayo de 2026 </w:t>
      </w:r>
      <w:r w:rsidR="00B82EE6">
        <w:rPr>
          <w:rFonts w:ascii="Arial" w:hAnsi="Arial" w:cs="Arial"/>
        </w:rPr>
        <w:t>y declarar hábil el 05 de mayo de 2026, y en ese tenor se procede modificar el numeral PRIMERO del Acuerdo ICHITAIP/PLENO-01/2026 para quedar como sigue:</w:t>
      </w:r>
    </w:p>
    <w:p w14:paraId="32958673" w14:textId="77777777" w:rsidR="00B82EE6" w:rsidRDefault="00B82EE6" w:rsidP="00B82EE6">
      <w:pPr>
        <w:pStyle w:val="Prrafodelista"/>
        <w:spacing w:line="276" w:lineRule="auto"/>
        <w:ind w:left="1080"/>
        <w:contextualSpacing w:val="0"/>
        <w:jc w:val="both"/>
        <w:rPr>
          <w:rFonts w:ascii="Arial" w:hAnsi="Arial" w:cs="Arial"/>
        </w:rPr>
      </w:pPr>
    </w:p>
    <w:p w14:paraId="3EBB62F0" w14:textId="77777777" w:rsidR="00B82EE6" w:rsidRPr="00B82EE6" w:rsidRDefault="00B82EE6" w:rsidP="00B82EE6">
      <w:pPr>
        <w:pStyle w:val="Prrafodelista"/>
        <w:spacing w:line="276" w:lineRule="auto"/>
        <w:ind w:left="1080"/>
        <w:jc w:val="both"/>
        <w:rPr>
          <w:rFonts w:ascii="Arial" w:hAnsi="Arial" w:cs="Arial"/>
          <w:b/>
          <w:sz w:val="22"/>
          <w:szCs w:val="22"/>
        </w:rPr>
      </w:pPr>
      <w:r w:rsidRPr="00B82EE6">
        <w:rPr>
          <w:rFonts w:ascii="Arial" w:hAnsi="Arial" w:cs="Arial"/>
          <w:b/>
          <w:sz w:val="22"/>
          <w:szCs w:val="22"/>
        </w:rPr>
        <w:t xml:space="preserve">ENERO </w:t>
      </w:r>
      <w:r w:rsidRPr="00B82EE6">
        <w:rPr>
          <w:rFonts w:ascii="Arial" w:hAnsi="Arial" w:cs="Arial"/>
          <w:b/>
          <w:sz w:val="22"/>
          <w:szCs w:val="22"/>
        </w:rPr>
        <w:tab/>
      </w:r>
      <w:r w:rsidRPr="00B82EE6">
        <w:rPr>
          <w:rFonts w:ascii="Arial" w:hAnsi="Arial" w:cs="Arial"/>
          <w:b/>
          <w:sz w:val="22"/>
          <w:szCs w:val="22"/>
        </w:rPr>
        <w:tab/>
        <w:t>Miércoles 01</w:t>
      </w:r>
    </w:p>
    <w:p w14:paraId="35CF731F" w14:textId="2D53A965" w:rsidR="00B82EE6" w:rsidRPr="00B82EE6" w:rsidRDefault="00B82EE6" w:rsidP="00B82EE6">
      <w:pPr>
        <w:pStyle w:val="Prrafodelista"/>
        <w:spacing w:line="276" w:lineRule="auto"/>
        <w:ind w:left="1080"/>
        <w:jc w:val="both"/>
        <w:rPr>
          <w:rFonts w:ascii="Arial" w:hAnsi="Arial" w:cs="Arial"/>
          <w:sz w:val="22"/>
          <w:szCs w:val="22"/>
        </w:rPr>
      </w:pPr>
      <w:r w:rsidRPr="00B82EE6">
        <w:rPr>
          <w:rFonts w:ascii="Arial" w:hAnsi="Arial" w:cs="Arial"/>
          <w:b/>
          <w:sz w:val="22"/>
          <w:szCs w:val="22"/>
        </w:rPr>
        <w:t>FEBRERO</w:t>
      </w:r>
      <w:r w:rsidRPr="00B82EE6">
        <w:rPr>
          <w:rFonts w:ascii="Arial" w:hAnsi="Arial" w:cs="Arial"/>
          <w:b/>
          <w:sz w:val="22"/>
          <w:szCs w:val="22"/>
        </w:rPr>
        <w:tab/>
        <w:t>Lunes 02</w:t>
      </w:r>
    </w:p>
    <w:p w14:paraId="72802F3F" w14:textId="7D964355" w:rsidR="00B82EE6" w:rsidRPr="00B82EE6" w:rsidRDefault="00B82EE6" w:rsidP="00B82EE6">
      <w:pPr>
        <w:pStyle w:val="Prrafodelista"/>
        <w:spacing w:line="276" w:lineRule="auto"/>
        <w:ind w:left="1080"/>
        <w:jc w:val="both"/>
        <w:rPr>
          <w:rFonts w:ascii="Arial" w:hAnsi="Arial" w:cs="Arial"/>
          <w:b/>
          <w:sz w:val="22"/>
          <w:szCs w:val="22"/>
        </w:rPr>
      </w:pPr>
      <w:r w:rsidRPr="00B82EE6">
        <w:rPr>
          <w:rFonts w:ascii="Arial" w:hAnsi="Arial" w:cs="Arial"/>
          <w:b/>
          <w:sz w:val="22"/>
          <w:szCs w:val="22"/>
        </w:rPr>
        <w:t>MARZO</w:t>
      </w:r>
      <w:r w:rsidRPr="00B82EE6">
        <w:rPr>
          <w:rFonts w:ascii="Arial" w:hAnsi="Arial" w:cs="Arial"/>
          <w:b/>
          <w:sz w:val="22"/>
          <w:szCs w:val="22"/>
        </w:rPr>
        <w:tab/>
      </w:r>
      <w:r>
        <w:rPr>
          <w:rFonts w:ascii="Arial" w:hAnsi="Arial" w:cs="Arial"/>
          <w:b/>
          <w:sz w:val="22"/>
          <w:szCs w:val="22"/>
        </w:rPr>
        <w:tab/>
      </w:r>
      <w:r w:rsidRPr="00B82EE6">
        <w:rPr>
          <w:rFonts w:ascii="Arial" w:hAnsi="Arial" w:cs="Arial"/>
          <w:b/>
          <w:sz w:val="22"/>
          <w:szCs w:val="22"/>
        </w:rPr>
        <w:t>Lunes 16, Lunes 30, Martes 31</w:t>
      </w:r>
    </w:p>
    <w:p w14:paraId="3AA16C90" w14:textId="08A20433" w:rsidR="00B82EE6" w:rsidRPr="00B82EE6" w:rsidRDefault="00B82EE6" w:rsidP="00B82EE6">
      <w:pPr>
        <w:pStyle w:val="Prrafodelista"/>
        <w:spacing w:line="276" w:lineRule="auto"/>
        <w:ind w:left="1080"/>
        <w:jc w:val="both"/>
        <w:rPr>
          <w:rFonts w:ascii="Arial" w:hAnsi="Arial" w:cs="Arial"/>
          <w:b/>
          <w:sz w:val="22"/>
          <w:szCs w:val="22"/>
        </w:rPr>
      </w:pPr>
      <w:r w:rsidRPr="00B82EE6">
        <w:rPr>
          <w:rFonts w:ascii="Arial" w:hAnsi="Arial" w:cs="Arial"/>
          <w:b/>
          <w:sz w:val="22"/>
          <w:szCs w:val="22"/>
        </w:rPr>
        <w:t>ABRIL</w:t>
      </w:r>
      <w:r w:rsidRPr="00B82EE6">
        <w:rPr>
          <w:rFonts w:ascii="Arial" w:hAnsi="Arial" w:cs="Arial"/>
          <w:b/>
          <w:sz w:val="22"/>
          <w:szCs w:val="22"/>
        </w:rPr>
        <w:tab/>
      </w:r>
      <w:r>
        <w:rPr>
          <w:rFonts w:ascii="Arial" w:hAnsi="Arial" w:cs="Arial"/>
          <w:b/>
          <w:sz w:val="22"/>
          <w:szCs w:val="22"/>
        </w:rPr>
        <w:tab/>
      </w:r>
      <w:r w:rsidRPr="00B82EE6">
        <w:rPr>
          <w:rFonts w:ascii="Arial" w:hAnsi="Arial" w:cs="Arial"/>
          <w:b/>
          <w:sz w:val="22"/>
          <w:szCs w:val="22"/>
        </w:rPr>
        <w:t>Miércoles 01 Jueves 02 y Viernes 03</w:t>
      </w:r>
    </w:p>
    <w:p w14:paraId="5DCEA0B6" w14:textId="762BBDCD" w:rsidR="00B82EE6" w:rsidRPr="00B82EE6" w:rsidRDefault="00B82EE6" w:rsidP="00B82EE6">
      <w:pPr>
        <w:pStyle w:val="Prrafodelista"/>
        <w:spacing w:line="276" w:lineRule="auto"/>
        <w:ind w:left="1080"/>
        <w:jc w:val="both"/>
        <w:rPr>
          <w:rFonts w:ascii="Arial" w:hAnsi="Arial" w:cs="Arial"/>
          <w:b/>
          <w:sz w:val="22"/>
          <w:szCs w:val="22"/>
        </w:rPr>
      </w:pPr>
      <w:r w:rsidRPr="00B82EE6">
        <w:rPr>
          <w:rFonts w:ascii="Arial" w:hAnsi="Arial" w:cs="Arial"/>
          <w:b/>
          <w:sz w:val="22"/>
          <w:szCs w:val="22"/>
        </w:rPr>
        <w:t>MAYO</w:t>
      </w:r>
      <w:r w:rsidRPr="00B82EE6">
        <w:rPr>
          <w:rFonts w:ascii="Arial" w:hAnsi="Arial" w:cs="Arial"/>
          <w:b/>
          <w:sz w:val="22"/>
          <w:szCs w:val="22"/>
        </w:rPr>
        <w:tab/>
      </w:r>
      <w:r>
        <w:rPr>
          <w:rFonts w:ascii="Arial" w:hAnsi="Arial" w:cs="Arial"/>
          <w:b/>
          <w:sz w:val="22"/>
          <w:szCs w:val="22"/>
        </w:rPr>
        <w:tab/>
      </w:r>
      <w:r w:rsidRPr="00B82EE6">
        <w:rPr>
          <w:rFonts w:ascii="Arial" w:hAnsi="Arial" w:cs="Arial"/>
          <w:b/>
          <w:sz w:val="22"/>
          <w:szCs w:val="22"/>
        </w:rPr>
        <w:t xml:space="preserve">Viernes 01 y </w:t>
      </w:r>
      <w:r>
        <w:rPr>
          <w:rFonts w:ascii="Arial" w:hAnsi="Arial" w:cs="Arial"/>
          <w:b/>
          <w:sz w:val="22"/>
          <w:szCs w:val="22"/>
        </w:rPr>
        <w:t>Lunes 04</w:t>
      </w:r>
    </w:p>
    <w:p w14:paraId="5AF83C22" w14:textId="77777777" w:rsidR="00B82EE6" w:rsidRPr="00B82EE6" w:rsidRDefault="00B82EE6" w:rsidP="00B82EE6">
      <w:pPr>
        <w:pStyle w:val="Prrafodelista"/>
        <w:spacing w:line="276" w:lineRule="auto"/>
        <w:ind w:left="1080"/>
        <w:jc w:val="both"/>
        <w:rPr>
          <w:rFonts w:ascii="Arial" w:hAnsi="Arial" w:cs="Arial"/>
          <w:b/>
          <w:sz w:val="22"/>
          <w:szCs w:val="22"/>
        </w:rPr>
      </w:pPr>
      <w:r w:rsidRPr="00B82EE6">
        <w:rPr>
          <w:rFonts w:ascii="Arial" w:hAnsi="Arial" w:cs="Arial"/>
          <w:b/>
          <w:sz w:val="22"/>
          <w:szCs w:val="22"/>
        </w:rPr>
        <w:t>SEPTIEMBRE</w:t>
      </w:r>
      <w:r w:rsidRPr="00B82EE6">
        <w:rPr>
          <w:rFonts w:ascii="Arial" w:hAnsi="Arial" w:cs="Arial"/>
          <w:b/>
          <w:sz w:val="22"/>
          <w:szCs w:val="22"/>
        </w:rPr>
        <w:tab/>
        <w:t>Miércoles 16</w:t>
      </w:r>
    </w:p>
    <w:p w14:paraId="0027D247" w14:textId="071D4B80" w:rsidR="00B82EE6" w:rsidRPr="00B82EE6" w:rsidRDefault="00B82EE6" w:rsidP="00B82EE6">
      <w:pPr>
        <w:pStyle w:val="Prrafodelista"/>
        <w:spacing w:line="276" w:lineRule="auto"/>
        <w:ind w:left="1080"/>
        <w:jc w:val="both"/>
        <w:rPr>
          <w:rFonts w:ascii="Arial" w:hAnsi="Arial" w:cs="Arial"/>
          <w:b/>
          <w:sz w:val="22"/>
          <w:szCs w:val="22"/>
        </w:rPr>
      </w:pPr>
      <w:r w:rsidRPr="00B82EE6">
        <w:rPr>
          <w:rFonts w:ascii="Arial" w:hAnsi="Arial" w:cs="Arial"/>
          <w:b/>
          <w:sz w:val="22"/>
          <w:szCs w:val="22"/>
        </w:rPr>
        <w:t>OCTUBRE</w:t>
      </w:r>
      <w:r w:rsidRPr="00B82EE6">
        <w:rPr>
          <w:rFonts w:ascii="Arial" w:hAnsi="Arial" w:cs="Arial"/>
          <w:b/>
          <w:sz w:val="22"/>
          <w:szCs w:val="22"/>
        </w:rPr>
        <w:tab/>
        <w:t>Lunes 12</w:t>
      </w:r>
    </w:p>
    <w:p w14:paraId="12BA8CD1" w14:textId="09E621E1" w:rsidR="00B82EE6" w:rsidRPr="00B82EE6" w:rsidRDefault="00B82EE6" w:rsidP="00B82EE6">
      <w:pPr>
        <w:pStyle w:val="Prrafodelista"/>
        <w:spacing w:line="276" w:lineRule="auto"/>
        <w:ind w:left="1080"/>
        <w:jc w:val="both"/>
        <w:rPr>
          <w:rFonts w:ascii="Arial" w:hAnsi="Arial" w:cs="Arial"/>
          <w:b/>
          <w:sz w:val="22"/>
          <w:szCs w:val="22"/>
        </w:rPr>
      </w:pPr>
      <w:r w:rsidRPr="00B82EE6">
        <w:rPr>
          <w:rFonts w:ascii="Arial" w:hAnsi="Arial" w:cs="Arial"/>
          <w:b/>
          <w:sz w:val="22"/>
          <w:szCs w:val="22"/>
        </w:rPr>
        <w:t>NOVIEMBRE</w:t>
      </w:r>
      <w:r w:rsidRPr="00B82EE6">
        <w:rPr>
          <w:rFonts w:ascii="Arial" w:hAnsi="Arial" w:cs="Arial"/>
          <w:b/>
          <w:sz w:val="22"/>
          <w:szCs w:val="22"/>
        </w:rPr>
        <w:tab/>
        <w:t>Lunes 02 y Lunes 16</w:t>
      </w:r>
    </w:p>
    <w:p w14:paraId="19B8E90C" w14:textId="5CAE66F0" w:rsidR="00B82EE6" w:rsidRPr="00B82EE6" w:rsidRDefault="00B82EE6" w:rsidP="00B82EE6">
      <w:pPr>
        <w:pStyle w:val="Prrafodelista"/>
        <w:spacing w:line="276" w:lineRule="auto"/>
        <w:ind w:left="1080"/>
        <w:jc w:val="both"/>
        <w:rPr>
          <w:rFonts w:ascii="Arial" w:hAnsi="Arial" w:cs="Arial"/>
          <w:b/>
          <w:sz w:val="22"/>
          <w:szCs w:val="22"/>
        </w:rPr>
      </w:pPr>
      <w:r w:rsidRPr="00B82EE6">
        <w:rPr>
          <w:rFonts w:ascii="Arial" w:hAnsi="Arial" w:cs="Arial"/>
          <w:b/>
          <w:sz w:val="22"/>
          <w:szCs w:val="22"/>
        </w:rPr>
        <w:t>DICIEMBRE:</w:t>
      </w:r>
      <w:r w:rsidRPr="00B82EE6">
        <w:rPr>
          <w:rFonts w:ascii="Arial" w:hAnsi="Arial" w:cs="Arial"/>
          <w:b/>
          <w:sz w:val="22"/>
          <w:szCs w:val="22"/>
        </w:rPr>
        <w:tab/>
        <w:t>Jueves 25</w:t>
      </w:r>
    </w:p>
    <w:p w14:paraId="0D6FE5D8" w14:textId="2B1B11C5" w:rsidR="00C0472B" w:rsidRPr="00867890" w:rsidRDefault="00C0472B" w:rsidP="00B82EE6">
      <w:pPr>
        <w:pStyle w:val="Prrafodelista"/>
        <w:spacing w:line="276" w:lineRule="auto"/>
        <w:ind w:left="1080"/>
        <w:contextualSpacing w:val="0"/>
        <w:jc w:val="both"/>
        <w:rPr>
          <w:rFonts w:ascii="Arial" w:hAnsi="Arial" w:cs="Arial"/>
        </w:rPr>
      </w:pPr>
    </w:p>
    <w:p w14:paraId="2B2EFBE0" w14:textId="6C5B6230" w:rsidR="0071013F" w:rsidRPr="00867890" w:rsidRDefault="0071013F" w:rsidP="00C612F8">
      <w:pPr>
        <w:spacing w:line="276" w:lineRule="auto"/>
        <w:jc w:val="both"/>
        <w:rPr>
          <w:rFonts w:ascii="Arial" w:hAnsi="Arial" w:cs="Arial"/>
        </w:rPr>
      </w:pPr>
      <w:r w:rsidRPr="00867890">
        <w:rPr>
          <w:rFonts w:ascii="Arial" w:hAnsi="Arial" w:cs="Arial"/>
        </w:rPr>
        <w:t>Conforme a las anteriores consideraciones, es que este Pleno emite los siguientes:</w:t>
      </w:r>
    </w:p>
    <w:p w14:paraId="1712B2A0" w14:textId="77777777" w:rsidR="00867890" w:rsidRPr="00867890" w:rsidRDefault="00867890" w:rsidP="00F47285">
      <w:pPr>
        <w:spacing w:line="276" w:lineRule="auto"/>
        <w:ind w:left="360"/>
        <w:jc w:val="center"/>
        <w:rPr>
          <w:rFonts w:ascii="Arial" w:hAnsi="Arial" w:cs="Arial"/>
          <w:b/>
        </w:rPr>
      </w:pPr>
    </w:p>
    <w:p w14:paraId="4481939F" w14:textId="6D9C0FB0" w:rsidR="0071013F" w:rsidRDefault="0071013F" w:rsidP="00F47285">
      <w:pPr>
        <w:spacing w:line="276" w:lineRule="auto"/>
        <w:ind w:left="360"/>
        <w:jc w:val="center"/>
        <w:rPr>
          <w:rFonts w:ascii="Arial" w:hAnsi="Arial" w:cs="Arial"/>
          <w:b/>
        </w:rPr>
      </w:pPr>
      <w:r w:rsidRPr="00867890">
        <w:rPr>
          <w:rFonts w:ascii="Arial" w:hAnsi="Arial" w:cs="Arial"/>
          <w:b/>
        </w:rPr>
        <w:t>ACUERDOS:</w:t>
      </w:r>
    </w:p>
    <w:p w14:paraId="6354271D" w14:textId="77777777" w:rsidR="00867890" w:rsidRPr="00867890" w:rsidRDefault="00867890" w:rsidP="00F47285">
      <w:pPr>
        <w:spacing w:line="276" w:lineRule="auto"/>
        <w:ind w:left="360"/>
        <w:jc w:val="center"/>
        <w:rPr>
          <w:rFonts w:ascii="Arial" w:hAnsi="Arial" w:cs="Arial"/>
          <w:b/>
        </w:rPr>
      </w:pPr>
    </w:p>
    <w:p w14:paraId="5CAB41C1" w14:textId="77777777" w:rsidR="00B82EE6" w:rsidRDefault="0071013F" w:rsidP="00C0472B">
      <w:pPr>
        <w:spacing w:line="276" w:lineRule="auto"/>
        <w:jc w:val="both"/>
        <w:rPr>
          <w:rFonts w:ascii="Arial" w:hAnsi="Arial" w:cs="Arial"/>
        </w:rPr>
      </w:pPr>
      <w:proofErr w:type="gramStart"/>
      <w:r w:rsidRPr="00867890">
        <w:rPr>
          <w:rFonts w:ascii="Arial" w:hAnsi="Arial" w:cs="Arial"/>
          <w:b/>
        </w:rPr>
        <w:t>PRIMERO.-</w:t>
      </w:r>
      <w:proofErr w:type="gramEnd"/>
      <w:r w:rsidRPr="00867890">
        <w:rPr>
          <w:rFonts w:ascii="Arial" w:hAnsi="Arial" w:cs="Arial"/>
          <w:b/>
        </w:rPr>
        <w:t xml:space="preserve"> </w:t>
      </w:r>
      <w:r w:rsidR="00C0472B" w:rsidRPr="00867890">
        <w:rPr>
          <w:rFonts w:ascii="Arial" w:hAnsi="Arial" w:cs="Arial"/>
        </w:rPr>
        <w:t xml:space="preserve">Se </w:t>
      </w:r>
      <w:r w:rsidR="00B82EE6">
        <w:rPr>
          <w:rFonts w:ascii="Arial" w:hAnsi="Arial" w:cs="Arial"/>
        </w:rPr>
        <w:t>modifica el numeral PRIMERO del Acuerdo ICHITAIP/PLENO-01/2026.</w:t>
      </w:r>
    </w:p>
    <w:p w14:paraId="60B25269" w14:textId="77777777" w:rsidR="00B82EE6" w:rsidRDefault="00B82EE6" w:rsidP="00C0472B">
      <w:pPr>
        <w:spacing w:line="276" w:lineRule="auto"/>
        <w:jc w:val="both"/>
        <w:rPr>
          <w:rFonts w:ascii="Arial" w:hAnsi="Arial" w:cs="Arial"/>
        </w:rPr>
      </w:pPr>
    </w:p>
    <w:p w14:paraId="43716BFC" w14:textId="1937BA2D" w:rsidR="00C0472B" w:rsidRPr="00867890" w:rsidRDefault="00B82EE6" w:rsidP="00C0472B">
      <w:pPr>
        <w:spacing w:line="276" w:lineRule="auto"/>
        <w:jc w:val="both"/>
        <w:rPr>
          <w:rFonts w:ascii="Arial" w:hAnsi="Arial" w:cs="Arial"/>
        </w:rPr>
      </w:pPr>
      <w:proofErr w:type="gramStart"/>
      <w:r w:rsidRPr="00B82EE6">
        <w:rPr>
          <w:rFonts w:ascii="Arial" w:hAnsi="Arial" w:cs="Arial"/>
          <w:b/>
          <w:bCs/>
        </w:rPr>
        <w:t>SEGUNDO</w:t>
      </w:r>
      <w:r>
        <w:rPr>
          <w:rFonts w:ascii="Arial" w:hAnsi="Arial" w:cs="Arial"/>
        </w:rPr>
        <w:t>.-</w:t>
      </w:r>
      <w:proofErr w:type="gramEnd"/>
      <w:r>
        <w:rPr>
          <w:rFonts w:ascii="Arial" w:hAnsi="Arial" w:cs="Arial"/>
        </w:rPr>
        <w:t xml:space="preserve"> Se </w:t>
      </w:r>
      <w:r w:rsidR="00C0472B" w:rsidRPr="00867890">
        <w:rPr>
          <w:rFonts w:ascii="Arial" w:hAnsi="Arial" w:cs="Arial"/>
        </w:rPr>
        <w:t>declara inhábil el día 04 de mayo de 2026 para el Instituto Chihuahuense para la Transparencia y Acceso a la Información Pública</w:t>
      </w:r>
      <w:r>
        <w:rPr>
          <w:rFonts w:ascii="Arial" w:hAnsi="Arial" w:cs="Arial"/>
        </w:rPr>
        <w:t xml:space="preserve">, y se </w:t>
      </w:r>
      <w:r w:rsidR="001C77AA">
        <w:rPr>
          <w:rFonts w:ascii="Arial" w:hAnsi="Arial" w:cs="Arial"/>
        </w:rPr>
        <w:t xml:space="preserve">establece como </w:t>
      </w:r>
      <w:r>
        <w:rPr>
          <w:rFonts w:ascii="Arial" w:hAnsi="Arial" w:cs="Arial"/>
        </w:rPr>
        <w:t>hábil el día 05 de mayo de 2026.</w:t>
      </w:r>
    </w:p>
    <w:p w14:paraId="5E811533" w14:textId="0B07C085" w:rsidR="00F400A7" w:rsidRPr="00867890" w:rsidRDefault="00C0472B" w:rsidP="00C0472B">
      <w:pPr>
        <w:spacing w:line="276" w:lineRule="auto"/>
        <w:jc w:val="both"/>
        <w:rPr>
          <w:rFonts w:ascii="Arial" w:hAnsi="Arial" w:cs="Arial"/>
        </w:rPr>
      </w:pPr>
      <w:r w:rsidRPr="00867890">
        <w:rPr>
          <w:rFonts w:ascii="Arial" w:hAnsi="Arial" w:cs="Arial"/>
        </w:rPr>
        <w:t xml:space="preserve"> </w:t>
      </w:r>
    </w:p>
    <w:p w14:paraId="68606191" w14:textId="77777777" w:rsidR="00B82EE6" w:rsidRDefault="00B82EE6" w:rsidP="00F47285">
      <w:pPr>
        <w:spacing w:line="276" w:lineRule="auto"/>
        <w:jc w:val="center"/>
        <w:rPr>
          <w:rFonts w:ascii="Arial" w:hAnsi="Arial" w:cs="Arial"/>
          <w:b/>
        </w:rPr>
      </w:pPr>
    </w:p>
    <w:p w14:paraId="135901F9" w14:textId="77777777" w:rsidR="00B82EE6" w:rsidRDefault="00B82EE6" w:rsidP="00F47285">
      <w:pPr>
        <w:spacing w:line="276" w:lineRule="auto"/>
        <w:jc w:val="center"/>
        <w:rPr>
          <w:rFonts w:ascii="Arial" w:hAnsi="Arial" w:cs="Arial"/>
          <w:b/>
        </w:rPr>
      </w:pPr>
    </w:p>
    <w:p w14:paraId="13121850" w14:textId="548BD436" w:rsidR="0071013F" w:rsidRDefault="0071013F" w:rsidP="00F47285">
      <w:pPr>
        <w:spacing w:line="276" w:lineRule="auto"/>
        <w:jc w:val="center"/>
        <w:rPr>
          <w:rFonts w:ascii="Arial" w:hAnsi="Arial" w:cs="Arial"/>
          <w:b/>
        </w:rPr>
      </w:pPr>
      <w:r w:rsidRPr="00867890">
        <w:rPr>
          <w:rFonts w:ascii="Arial" w:hAnsi="Arial" w:cs="Arial"/>
          <w:b/>
        </w:rPr>
        <w:lastRenderedPageBreak/>
        <w:t>TRANSITORIOS</w:t>
      </w:r>
    </w:p>
    <w:p w14:paraId="383B74D4" w14:textId="6192A229" w:rsidR="0071013F" w:rsidRPr="00867890" w:rsidRDefault="0071013F" w:rsidP="00F47285">
      <w:pPr>
        <w:spacing w:line="276" w:lineRule="auto"/>
        <w:jc w:val="both"/>
        <w:rPr>
          <w:rFonts w:ascii="Arial" w:hAnsi="Arial" w:cs="Arial"/>
        </w:rPr>
      </w:pPr>
      <w:bookmarkStart w:id="0" w:name="_Hlk155177177"/>
      <w:proofErr w:type="gramStart"/>
      <w:r w:rsidRPr="00867890">
        <w:rPr>
          <w:rFonts w:ascii="Arial" w:hAnsi="Arial" w:cs="Arial"/>
          <w:b/>
        </w:rPr>
        <w:t>PRIMERO.-</w:t>
      </w:r>
      <w:proofErr w:type="gramEnd"/>
      <w:r w:rsidRPr="00867890">
        <w:rPr>
          <w:rFonts w:ascii="Arial" w:hAnsi="Arial" w:cs="Arial"/>
          <w:b/>
        </w:rPr>
        <w:t xml:space="preserve"> </w:t>
      </w:r>
      <w:r w:rsidRPr="00867890">
        <w:rPr>
          <w:rFonts w:ascii="Arial" w:hAnsi="Arial" w:cs="Arial"/>
        </w:rPr>
        <w:t>El presente Acuerdo entrará en vigor, a partir del día siguiente de su aprobación por este Consejo General.</w:t>
      </w:r>
    </w:p>
    <w:p w14:paraId="0F699C02" w14:textId="77777777" w:rsidR="00F47285" w:rsidRPr="00867890" w:rsidRDefault="00F47285" w:rsidP="00F47285">
      <w:pPr>
        <w:spacing w:line="276" w:lineRule="auto"/>
        <w:jc w:val="both"/>
        <w:rPr>
          <w:rFonts w:ascii="Arial" w:hAnsi="Arial" w:cs="Arial"/>
          <w:b/>
        </w:rPr>
      </w:pPr>
    </w:p>
    <w:p w14:paraId="5BFDB298" w14:textId="46358CDC" w:rsidR="0071013F" w:rsidRPr="00867890" w:rsidRDefault="0071013F" w:rsidP="00F47285">
      <w:pPr>
        <w:spacing w:line="276" w:lineRule="auto"/>
        <w:jc w:val="both"/>
        <w:rPr>
          <w:rFonts w:ascii="Arial" w:hAnsi="Arial" w:cs="Arial"/>
        </w:rPr>
      </w:pPr>
      <w:proofErr w:type="gramStart"/>
      <w:r w:rsidRPr="00867890">
        <w:rPr>
          <w:rFonts w:ascii="Arial" w:hAnsi="Arial" w:cs="Arial"/>
          <w:b/>
        </w:rPr>
        <w:t>SEGUNDO.-</w:t>
      </w:r>
      <w:proofErr w:type="gramEnd"/>
      <w:r w:rsidRPr="00867890">
        <w:rPr>
          <w:rFonts w:ascii="Arial" w:hAnsi="Arial" w:cs="Arial"/>
        </w:rPr>
        <w:t xml:space="preserve"> Para la difusión del presente Acuerdo, se instruye a la Secretaría Ejecutiva a efecto de que lleve a cabo el envío correspondiente para su publicación en el Periódico Oficial del Estado, además de su difusión a través de la página de internet de este organismo garante y de sus estrados.</w:t>
      </w:r>
    </w:p>
    <w:p w14:paraId="5BEFC622" w14:textId="77777777" w:rsidR="00867890" w:rsidRPr="00867890" w:rsidRDefault="00867890" w:rsidP="00F47285">
      <w:pPr>
        <w:spacing w:line="276" w:lineRule="auto"/>
        <w:jc w:val="both"/>
        <w:rPr>
          <w:rFonts w:ascii="Arial" w:hAnsi="Arial" w:cs="Arial"/>
        </w:rPr>
      </w:pPr>
    </w:p>
    <w:p w14:paraId="6FD6B12E" w14:textId="6BC31831" w:rsidR="00867890" w:rsidRPr="00867890" w:rsidRDefault="00867890" w:rsidP="00867890">
      <w:pPr>
        <w:spacing w:line="276" w:lineRule="auto"/>
        <w:jc w:val="both"/>
        <w:rPr>
          <w:rFonts w:ascii="Arial" w:hAnsi="Arial" w:cs="Arial"/>
          <w:b/>
          <w:lang w:val="es-ES"/>
        </w:rPr>
      </w:pPr>
      <w:proofErr w:type="gramStart"/>
      <w:r w:rsidRPr="00867890">
        <w:rPr>
          <w:rFonts w:ascii="Arial" w:hAnsi="Arial" w:cs="Arial"/>
          <w:b/>
        </w:rPr>
        <w:t>TERCERO.-</w:t>
      </w:r>
      <w:proofErr w:type="gramEnd"/>
      <w:r w:rsidRPr="00867890">
        <w:rPr>
          <w:rFonts w:ascii="Arial" w:hAnsi="Arial" w:cs="Arial"/>
          <w:b/>
        </w:rPr>
        <w:t xml:space="preserve"> </w:t>
      </w:r>
      <w:r w:rsidRPr="00867890">
        <w:rPr>
          <w:rFonts w:ascii="Arial" w:hAnsi="Arial" w:cs="Arial"/>
          <w:bCs/>
        </w:rPr>
        <w:t>Se ordena a la Subcoordinación de Sistemas y Tecnologías de la Información a</w:t>
      </w:r>
      <w:r w:rsidRPr="00867890">
        <w:rPr>
          <w:rFonts w:ascii="Arial" w:hAnsi="Arial" w:cs="Arial"/>
        </w:rPr>
        <w:t xml:space="preserve"> efecto de configurar en la Plataforma Nacional de Transparencia y/o el sistema electrónico correspondiente los días inhábiles de los </w:t>
      </w:r>
      <w:r w:rsidRPr="00867890">
        <w:rPr>
          <w:rFonts w:ascii="Arial" w:hAnsi="Arial" w:cs="Arial"/>
          <w:b/>
          <w:bCs/>
        </w:rPr>
        <w:t>sujetos obligados</w:t>
      </w:r>
      <w:r w:rsidRPr="00867890">
        <w:rPr>
          <w:rFonts w:ascii="Arial" w:hAnsi="Arial" w:cs="Arial"/>
        </w:rPr>
        <w:t xml:space="preserve"> señalados en el artículo 32 de la Ley de Transparencia y Acceso a la Información Pública del Estado de Chihuahua.</w:t>
      </w:r>
    </w:p>
    <w:p w14:paraId="12C1F537" w14:textId="77777777" w:rsidR="00D257F7" w:rsidRPr="00867890" w:rsidRDefault="00D257F7" w:rsidP="00F47285">
      <w:pPr>
        <w:spacing w:line="276" w:lineRule="auto"/>
        <w:jc w:val="both"/>
        <w:rPr>
          <w:rFonts w:ascii="Arial" w:hAnsi="Arial" w:cs="Arial"/>
        </w:rPr>
      </w:pPr>
    </w:p>
    <w:p w14:paraId="17A3778D" w14:textId="187CBDDD" w:rsidR="0071013F" w:rsidRPr="00867890" w:rsidRDefault="0071013F" w:rsidP="00F47285">
      <w:pPr>
        <w:spacing w:line="276" w:lineRule="auto"/>
        <w:jc w:val="both"/>
        <w:rPr>
          <w:rFonts w:ascii="Arial" w:hAnsi="Arial" w:cs="Arial"/>
        </w:rPr>
      </w:pPr>
      <w:r w:rsidRPr="00867890">
        <w:rPr>
          <w:rFonts w:ascii="Arial" w:hAnsi="Arial" w:cs="Arial"/>
        </w:rPr>
        <w:t xml:space="preserve">Así lo acordó el Pleno del Instituto Chihuahuense para la Transparencia y Acceso a la Información Pública, por unanimidad de votos, en la Sesión </w:t>
      </w:r>
      <w:r w:rsidR="00867890" w:rsidRPr="00867890">
        <w:rPr>
          <w:rFonts w:ascii="Arial" w:hAnsi="Arial" w:cs="Arial"/>
        </w:rPr>
        <w:t>Ordinaria</w:t>
      </w:r>
      <w:r w:rsidRPr="00867890">
        <w:rPr>
          <w:rFonts w:ascii="Arial" w:hAnsi="Arial" w:cs="Arial"/>
        </w:rPr>
        <w:t xml:space="preserve"> celebrada el día </w:t>
      </w:r>
      <w:r w:rsidR="00867890" w:rsidRPr="00867890">
        <w:rPr>
          <w:rFonts w:ascii="Arial" w:hAnsi="Arial" w:cs="Arial"/>
          <w:b/>
          <w:bCs/>
        </w:rPr>
        <w:t>veintinueve de abril de dos mil veintiséis</w:t>
      </w:r>
      <w:r w:rsidRPr="00867890">
        <w:rPr>
          <w:rFonts w:ascii="Arial" w:hAnsi="Arial" w:cs="Arial"/>
        </w:rPr>
        <w:t xml:space="preserve">, </w:t>
      </w:r>
      <w:r w:rsidRPr="00867890">
        <w:rPr>
          <w:rFonts w:ascii="Arial" w:hAnsi="Arial" w:cs="Arial"/>
          <w:lang w:val="es-ES"/>
        </w:rPr>
        <w:t xml:space="preserve">ante la fe de la Secretaria Ejecutiva </w:t>
      </w:r>
      <w:r w:rsidR="00A17938" w:rsidRPr="00867890">
        <w:rPr>
          <w:rFonts w:ascii="Arial" w:hAnsi="Arial" w:cs="Arial"/>
          <w:lang w:val="es-ES"/>
        </w:rPr>
        <w:t>la Mtra. Blanca Gabriela González Chávez</w:t>
      </w:r>
      <w:r w:rsidRPr="00867890">
        <w:rPr>
          <w:rFonts w:ascii="Arial" w:hAnsi="Arial" w:cs="Arial"/>
          <w:lang w:val="es-ES"/>
        </w:rPr>
        <w:t xml:space="preserve">, con fundamento en el artículo 13 fracción XIV del Reglamento Interior de </w:t>
      </w:r>
      <w:r w:rsidR="00994B3D" w:rsidRPr="00867890">
        <w:rPr>
          <w:rFonts w:ascii="Arial" w:hAnsi="Arial" w:cs="Arial"/>
          <w:lang w:val="es-ES"/>
        </w:rPr>
        <w:t xml:space="preserve">este </w:t>
      </w:r>
      <w:r w:rsidRPr="00867890">
        <w:rPr>
          <w:rFonts w:ascii="Arial" w:hAnsi="Arial" w:cs="Arial"/>
          <w:lang w:val="es-ES"/>
        </w:rPr>
        <w:t>Instituto</w:t>
      </w:r>
      <w:r w:rsidRPr="00867890">
        <w:rPr>
          <w:rFonts w:ascii="Arial" w:hAnsi="Arial" w:cs="Arial"/>
        </w:rPr>
        <w:t>.</w:t>
      </w:r>
    </w:p>
    <w:bookmarkEnd w:id="0"/>
    <w:p w14:paraId="752E25E0" w14:textId="77777777" w:rsidR="0071013F" w:rsidRPr="00867890" w:rsidRDefault="0071013F" w:rsidP="00F47285">
      <w:pPr>
        <w:widowControl w:val="0"/>
        <w:autoSpaceDE w:val="0"/>
        <w:autoSpaceDN w:val="0"/>
        <w:adjustRightInd w:val="0"/>
        <w:spacing w:line="276" w:lineRule="auto"/>
        <w:jc w:val="center"/>
        <w:rPr>
          <w:rFonts w:ascii="Arial" w:hAnsi="Arial" w:cs="Arial"/>
          <w:b/>
        </w:rPr>
      </w:pPr>
    </w:p>
    <w:p w14:paraId="479B624B" w14:textId="77777777" w:rsidR="00D257F7" w:rsidRPr="00867890" w:rsidRDefault="00D257F7" w:rsidP="00F47285">
      <w:pPr>
        <w:widowControl w:val="0"/>
        <w:autoSpaceDE w:val="0"/>
        <w:autoSpaceDN w:val="0"/>
        <w:adjustRightInd w:val="0"/>
        <w:spacing w:line="276" w:lineRule="auto"/>
        <w:jc w:val="center"/>
        <w:rPr>
          <w:rFonts w:ascii="Arial" w:hAnsi="Arial" w:cs="Arial"/>
          <w:b/>
        </w:rPr>
      </w:pPr>
    </w:p>
    <w:p w14:paraId="726925EE" w14:textId="77777777" w:rsidR="00D257F7" w:rsidRPr="00867890" w:rsidRDefault="00D257F7" w:rsidP="00F47285">
      <w:pPr>
        <w:widowControl w:val="0"/>
        <w:autoSpaceDE w:val="0"/>
        <w:autoSpaceDN w:val="0"/>
        <w:adjustRightInd w:val="0"/>
        <w:spacing w:line="276" w:lineRule="auto"/>
        <w:jc w:val="center"/>
        <w:rPr>
          <w:rFonts w:ascii="Arial" w:hAnsi="Arial" w:cs="Arial"/>
          <w:b/>
        </w:rPr>
      </w:pPr>
    </w:p>
    <w:p w14:paraId="41D2DE67" w14:textId="77777777" w:rsidR="00D257F7" w:rsidRPr="00867890" w:rsidRDefault="00D257F7" w:rsidP="00F47285">
      <w:pPr>
        <w:widowControl w:val="0"/>
        <w:autoSpaceDE w:val="0"/>
        <w:autoSpaceDN w:val="0"/>
        <w:adjustRightInd w:val="0"/>
        <w:spacing w:line="276" w:lineRule="auto"/>
        <w:jc w:val="center"/>
        <w:rPr>
          <w:rFonts w:ascii="Arial" w:hAnsi="Arial" w:cs="Arial"/>
          <w:b/>
        </w:rPr>
      </w:pPr>
    </w:p>
    <w:p w14:paraId="2647A18A" w14:textId="77777777" w:rsidR="00D257F7" w:rsidRPr="00867890" w:rsidRDefault="00D257F7" w:rsidP="00F47285">
      <w:pPr>
        <w:widowControl w:val="0"/>
        <w:autoSpaceDE w:val="0"/>
        <w:autoSpaceDN w:val="0"/>
        <w:adjustRightInd w:val="0"/>
        <w:spacing w:line="276" w:lineRule="auto"/>
        <w:jc w:val="center"/>
        <w:rPr>
          <w:rFonts w:ascii="Arial" w:hAnsi="Arial" w:cs="Arial"/>
          <w:b/>
        </w:rPr>
      </w:pPr>
    </w:p>
    <w:p w14:paraId="71A5FDD6" w14:textId="77777777" w:rsidR="0071013F" w:rsidRPr="00867890" w:rsidRDefault="0071013F" w:rsidP="00F47285">
      <w:pPr>
        <w:widowControl w:val="0"/>
        <w:autoSpaceDE w:val="0"/>
        <w:autoSpaceDN w:val="0"/>
        <w:adjustRightInd w:val="0"/>
        <w:spacing w:line="276" w:lineRule="auto"/>
        <w:jc w:val="center"/>
        <w:rPr>
          <w:rFonts w:ascii="Arial" w:hAnsi="Arial" w:cs="Arial"/>
          <w:b/>
        </w:rPr>
      </w:pPr>
      <w:r w:rsidRPr="00867890">
        <w:rPr>
          <w:rFonts w:ascii="Arial" w:hAnsi="Arial" w:cs="Arial"/>
          <w:b/>
        </w:rPr>
        <w:t>DR. SERGIO RAFAEL FACIO GUZMÁN</w:t>
      </w:r>
    </w:p>
    <w:p w14:paraId="0807EE6F" w14:textId="77777777" w:rsidR="0071013F" w:rsidRPr="00867890" w:rsidRDefault="0071013F" w:rsidP="00F47285">
      <w:pPr>
        <w:widowControl w:val="0"/>
        <w:autoSpaceDE w:val="0"/>
        <w:autoSpaceDN w:val="0"/>
        <w:adjustRightInd w:val="0"/>
        <w:spacing w:line="276" w:lineRule="auto"/>
        <w:jc w:val="center"/>
        <w:rPr>
          <w:rFonts w:ascii="Arial" w:hAnsi="Arial" w:cs="Arial"/>
          <w:b/>
        </w:rPr>
      </w:pPr>
      <w:r w:rsidRPr="00867890">
        <w:rPr>
          <w:rFonts w:ascii="Arial" w:hAnsi="Arial" w:cs="Arial"/>
          <w:b/>
        </w:rPr>
        <w:t>COMISIONADO PRESIDENTE</w:t>
      </w:r>
    </w:p>
    <w:p w14:paraId="3352DD2F" w14:textId="77777777" w:rsidR="0071013F" w:rsidRPr="00867890" w:rsidRDefault="0071013F" w:rsidP="00F47285">
      <w:pPr>
        <w:widowControl w:val="0"/>
        <w:autoSpaceDE w:val="0"/>
        <w:autoSpaceDN w:val="0"/>
        <w:adjustRightInd w:val="0"/>
        <w:spacing w:line="276" w:lineRule="auto"/>
        <w:jc w:val="center"/>
        <w:rPr>
          <w:rFonts w:ascii="Arial" w:hAnsi="Arial" w:cs="Arial"/>
          <w:b/>
        </w:rPr>
      </w:pPr>
    </w:p>
    <w:p w14:paraId="7CB62685" w14:textId="77777777" w:rsidR="00D257F7" w:rsidRPr="00867890" w:rsidRDefault="00D257F7" w:rsidP="00F47285">
      <w:pPr>
        <w:widowControl w:val="0"/>
        <w:autoSpaceDE w:val="0"/>
        <w:autoSpaceDN w:val="0"/>
        <w:adjustRightInd w:val="0"/>
        <w:spacing w:line="276" w:lineRule="auto"/>
        <w:jc w:val="center"/>
        <w:rPr>
          <w:rFonts w:ascii="Arial" w:hAnsi="Arial" w:cs="Arial"/>
          <w:b/>
        </w:rPr>
      </w:pPr>
    </w:p>
    <w:p w14:paraId="1601C8B9" w14:textId="77777777" w:rsidR="00D257F7" w:rsidRPr="00867890" w:rsidRDefault="00D257F7" w:rsidP="00F47285">
      <w:pPr>
        <w:widowControl w:val="0"/>
        <w:autoSpaceDE w:val="0"/>
        <w:autoSpaceDN w:val="0"/>
        <w:adjustRightInd w:val="0"/>
        <w:spacing w:line="276" w:lineRule="auto"/>
        <w:jc w:val="center"/>
        <w:rPr>
          <w:rFonts w:ascii="Arial" w:hAnsi="Arial" w:cs="Arial"/>
          <w:b/>
        </w:rPr>
      </w:pPr>
    </w:p>
    <w:p w14:paraId="4976490A" w14:textId="77777777" w:rsidR="00D257F7" w:rsidRPr="00867890" w:rsidRDefault="00D257F7" w:rsidP="00F47285">
      <w:pPr>
        <w:widowControl w:val="0"/>
        <w:autoSpaceDE w:val="0"/>
        <w:autoSpaceDN w:val="0"/>
        <w:adjustRightInd w:val="0"/>
        <w:spacing w:line="276" w:lineRule="auto"/>
        <w:jc w:val="center"/>
        <w:rPr>
          <w:rFonts w:ascii="Arial" w:hAnsi="Arial" w:cs="Arial"/>
          <w:b/>
        </w:rPr>
      </w:pPr>
    </w:p>
    <w:p w14:paraId="085864C1" w14:textId="77777777" w:rsidR="00D257F7" w:rsidRPr="00867890" w:rsidRDefault="00D257F7" w:rsidP="00F47285">
      <w:pPr>
        <w:widowControl w:val="0"/>
        <w:autoSpaceDE w:val="0"/>
        <w:autoSpaceDN w:val="0"/>
        <w:adjustRightInd w:val="0"/>
        <w:spacing w:line="276" w:lineRule="auto"/>
        <w:jc w:val="center"/>
        <w:rPr>
          <w:rFonts w:ascii="Arial" w:hAnsi="Arial" w:cs="Arial"/>
          <w:b/>
        </w:rPr>
      </w:pPr>
    </w:p>
    <w:p w14:paraId="13642A87" w14:textId="77777777" w:rsidR="00D257F7" w:rsidRPr="00867890" w:rsidRDefault="00D257F7" w:rsidP="00F47285">
      <w:pPr>
        <w:widowControl w:val="0"/>
        <w:autoSpaceDE w:val="0"/>
        <w:autoSpaceDN w:val="0"/>
        <w:adjustRightInd w:val="0"/>
        <w:spacing w:line="276" w:lineRule="auto"/>
        <w:jc w:val="center"/>
        <w:rPr>
          <w:rFonts w:ascii="Arial" w:hAnsi="Arial" w:cs="Arial"/>
          <w:b/>
        </w:rPr>
      </w:pPr>
    </w:p>
    <w:p w14:paraId="5DAFD015" w14:textId="6C28E146" w:rsidR="0071013F" w:rsidRPr="00867890" w:rsidRDefault="00F47285" w:rsidP="00F47285">
      <w:pPr>
        <w:widowControl w:val="0"/>
        <w:autoSpaceDE w:val="0"/>
        <w:autoSpaceDN w:val="0"/>
        <w:adjustRightInd w:val="0"/>
        <w:spacing w:line="276" w:lineRule="auto"/>
        <w:jc w:val="center"/>
        <w:rPr>
          <w:rFonts w:ascii="Arial" w:hAnsi="Arial" w:cs="Arial"/>
          <w:b/>
        </w:rPr>
      </w:pPr>
      <w:r w:rsidRPr="00867890">
        <w:rPr>
          <w:rFonts w:ascii="Arial" w:hAnsi="Arial" w:cs="Arial"/>
          <w:b/>
        </w:rPr>
        <w:t>MTRA. BLANCA GABRIELA GONZÁLEZ CHÁVEZ</w:t>
      </w:r>
    </w:p>
    <w:p w14:paraId="307DAF0E" w14:textId="6117A766" w:rsidR="0010251F" w:rsidRPr="00867890" w:rsidRDefault="0071013F" w:rsidP="00F47285">
      <w:pPr>
        <w:autoSpaceDE w:val="0"/>
        <w:autoSpaceDN w:val="0"/>
        <w:adjustRightInd w:val="0"/>
        <w:spacing w:line="276" w:lineRule="auto"/>
        <w:ind w:right="-36"/>
        <w:jc w:val="center"/>
      </w:pPr>
      <w:r w:rsidRPr="00867890">
        <w:rPr>
          <w:rFonts w:ascii="Arial" w:hAnsi="Arial" w:cs="Arial"/>
          <w:b/>
        </w:rPr>
        <w:t>SECRETARI</w:t>
      </w:r>
      <w:r w:rsidR="00F47285" w:rsidRPr="00867890">
        <w:rPr>
          <w:rFonts w:ascii="Arial" w:hAnsi="Arial" w:cs="Arial"/>
          <w:b/>
        </w:rPr>
        <w:t>A</w:t>
      </w:r>
      <w:r w:rsidRPr="00867890">
        <w:rPr>
          <w:rFonts w:ascii="Arial" w:hAnsi="Arial" w:cs="Arial"/>
          <w:b/>
        </w:rPr>
        <w:t xml:space="preserve"> EJECUTIV</w:t>
      </w:r>
      <w:r w:rsidR="00F47285" w:rsidRPr="00867890">
        <w:rPr>
          <w:rFonts w:ascii="Arial" w:hAnsi="Arial" w:cs="Arial"/>
          <w:b/>
        </w:rPr>
        <w:t>A</w:t>
      </w:r>
    </w:p>
    <w:sectPr w:rsidR="0010251F" w:rsidRPr="00867890">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45CCD" w14:textId="77777777" w:rsidR="00B72866" w:rsidRDefault="00B72866" w:rsidP="00A929C5">
      <w:r>
        <w:separator/>
      </w:r>
    </w:p>
  </w:endnote>
  <w:endnote w:type="continuationSeparator" w:id="0">
    <w:p w14:paraId="2D5AA2B4" w14:textId="77777777" w:rsidR="00B72866" w:rsidRDefault="00B72866" w:rsidP="00A92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Cond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DF98" w14:textId="32329E5B" w:rsidR="00A929C5" w:rsidRDefault="00A929C5" w:rsidP="00A929C5">
    <w:pPr>
      <w:pStyle w:val="Piedepgina"/>
      <w:ind w:right="360"/>
    </w:pPr>
    <w:r w:rsidRPr="003035C4">
      <w:rPr>
        <w:rFonts w:ascii="Aptos Display" w:hAnsi="Aptos Display"/>
        <w:noProof/>
      </w:rPr>
      <mc:AlternateContent>
        <mc:Choice Requires="wps">
          <w:drawing>
            <wp:anchor distT="0" distB="0" distL="114300" distR="114300" simplePos="0" relativeHeight="251659264" behindDoc="0" locked="0" layoutInCell="1" allowOverlap="1" wp14:anchorId="7A7CB9FE" wp14:editId="4324681E">
              <wp:simplePos x="0" y="0"/>
              <wp:positionH relativeFrom="column">
                <wp:posOffset>-194309</wp:posOffset>
              </wp:positionH>
              <wp:positionV relativeFrom="paragraph">
                <wp:posOffset>111760</wp:posOffset>
              </wp:positionV>
              <wp:extent cx="5791200" cy="0"/>
              <wp:effectExtent l="0" t="19050" r="19050" b="19050"/>
              <wp:wrapNone/>
              <wp:docPr id="79848921" name="Conector recto 3"/>
              <wp:cNvGraphicFramePr/>
              <a:graphic xmlns:a="http://schemas.openxmlformats.org/drawingml/2006/main">
                <a:graphicData uri="http://schemas.microsoft.com/office/word/2010/wordprocessingShape">
                  <wps:wsp>
                    <wps:cNvCnPr/>
                    <wps:spPr>
                      <a:xfrm>
                        <a:off x="0" y="0"/>
                        <a:ext cx="5791200" cy="0"/>
                      </a:xfrm>
                      <a:prstGeom prst="line">
                        <a:avLst/>
                      </a:prstGeom>
                      <a:ln w="38100">
                        <a:solidFill>
                          <a:srgbClr val="31858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D00A4E" id="Conector recto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3pt,8.8pt" to="440.7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" strokecolor="#318587" strokeweight="3pt">
              <v:stroke joinstyle="miter"/>
            </v:line>
          </w:pict>
        </mc:Fallback>
      </mc:AlternateContent>
    </w:r>
  </w:p>
  <w:p w14:paraId="0CD89839" w14:textId="6AB9B01D" w:rsidR="00A929C5" w:rsidRPr="003035C4" w:rsidRDefault="00A929C5" w:rsidP="008D3A2D">
    <w:pPr>
      <w:pStyle w:val="Piedepgina"/>
      <w:ind w:right="360"/>
      <w:jc w:val="center"/>
      <w:rPr>
        <w:rFonts w:ascii="Arial Nova Cond Light" w:hAnsi="Arial Nova Cond Light"/>
      </w:rPr>
    </w:pPr>
    <w:r w:rsidRPr="003035C4">
      <w:rPr>
        <w:rFonts w:ascii="Arial Nova Cond Light" w:hAnsi="Arial Nova Cond Light"/>
      </w:rPr>
      <w:t>Av. Teófilo Borunda Ortiz, No. 2009, Col. Los Arquitos, C.P. 31205 | Teléfono 614 201 3300| www.ichitaip.org</w:t>
    </w:r>
  </w:p>
  <w:p w14:paraId="61A7AA28" w14:textId="164362D1" w:rsidR="00A929C5" w:rsidRDefault="00A929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CE95F" w14:textId="77777777" w:rsidR="00B72866" w:rsidRDefault="00B72866" w:rsidP="00A929C5">
      <w:r>
        <w:separator/>
      </w:r>
    </w:p>
  </w:footnote>
  <w:footnote w:type="continuationSeparator" w:id="0">
    <w:p w14:paraId="3279A0CE" w14:textId="77777777" w:rsidR="00B72866" w:rsidRDefault="00B72866" w:rsidP="00A929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6"/>
      <w:gridCol w:w="5475"/>
    </w:tblGrid>
    <w:tr w:rsidR="00D257F7" w14:paraId="27ADEF7E" w14:textId="77777777" w:rsidTr="00E714E4">
      <w:tc>
        <w:tcPr>
          <w:tcW w:w="3456" w:type="dxa"/>
        </w:tcPr>
        <w:p w14:paraId="400A8B26" w14:textId="77777777" w:rsidR="00D257F7" w:rsidRDefault="00D257F7" w:rsidP="00D257F7">
          <w:pPr>
            <w:pStyle w:val="Encabezado"/>
          </w:pPr>
          <w:bookmarkStart w:id="1" w:name="_Hlk174718535"/>
          <w:bookmarkStart w:id="2" w:name="_Hlk174718536"/>
          <w:r w:rsidRPr="0079294D">
            <w:rPr>
              <w:rFonts w:ascii="Tahoma" w:hAnsi="Tahoma" w:cs="Tahoma"/>
              <w:noProof/>
              <w:sz w:val="18"/>
              <w:szCs w:val="18"/>
            </w:rPr>
            <w:drawing>
              <wp:inline distT="0" distB="0" distL="0" distR="0" wp14:anchorId="08E4C316" wp14:editId="4B1CE96D">
                <wp:extent cx="2057400" cy="876300"/>
                <wp:effectExtent l="0" t="0" r="0" b="0"/>
                <wp:docPr id="730290644" name="Imagen 73029064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920199" name="Imagen 583920199"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876300"/>
                        </a:xfrm>
                        <a:prstGeom prst="rect">
                          <a:avLst/>
                        </a:prstGeom>
                        <a:noFill/>
                        <a:ln>
                          <a:noFill/>
                        </a:ln>
                      </pic:spPr>
                    </pic:pic>
                  </a:graphicData>
                </a:graphic>
              </wp:inline>
            </w:drawing>
          </w:r>
        </w:p>
      </w:tc>
      <w:tc>
        <w:tcPr>
          <w:tcW w:w="5475" w:type="dxa"/>
        </w:tcPr>
        <w:p w14:paraId="6F891881" w14:textId="77777777" w:rsidR="00D257F7" w:rsidRDefault="00D257F7" w:rsidP="00D257F7">
          <w:pPr>
            <w:pStyle w:val="Encabezado"/>
          </w:pPr>
        </w:p>
        <w:p w14:paraId="797DF5AF" w14:textId="77777777" w:rsidR="00D257F7" w:rsidRDefault="00D257F7" w:rsidP="00D257F7">
          <w:pPr>
            <w:pStyle w:val="Encabezado"/>
          </w:pPr>
        </w:p>
        <w:p w14:paraId="70473F45" w14:textId="77777777" w:rsidR="00D257F7" w:rsidRDefault="00D257F7" w:rsidP="00D257F7">
          <w:pPr>
            <w:pStyle w:val="Encabezado"/>
          </w:pPr>
        </w:p>
        <w:p w14:paraId="78532E47" w14:textId="75977ADB" w:rsidR="00D257F7" w:rsidRPr="00D257F7" w:rsidRDefault="00D257F7" w:rsidP="00D257F7">
          <w:pPr>
            <w:pStyle w:val="Encabezado"/>
            <w:jc w:val="right"/>
            <w:rPr>
              <w:rFonts w:ascii="Arial" w:hAnsi="Arial" w:cs="Arial"/>
              <w:b/>
              <w:sz w:val="28"/>
              <w:szCs w:val="28"/>
            </w:rPr>
          </w:pPr>
          <w:r w:rsidRPr="00D257F7">
            <w:rPr>
              <w:rFonts w:ascii="Arial" w:hAnsi="Arial" w:cs="Arial"/>
              <w:b/>
              <w:sz w:val="28"/>
              <w:szCs w:val="28"/>
            </w:rPr>
            <w:t>ACUERDO ICHITAIP/PLENO-</w:t>
          </w:r>
          <w:r w:rsidR="00F13AA3">
            <w:rPr>
              <w:rFonts w:ascii="Arial" w:hAnsi="Arial" w:cs="Arial"/>
              <w:b/>
              <w:sz w:val="28"/>
              <w:szCs w:val="28"/>
            </w:rPr>
            <w:t>09</w:t>
          </w:r>
          <w:r w:rsidRPr="00D257F7">
            <w:rPr>
              <w:rFonts w:ascii="Arial" w:hAnsi="Arial" w:cs="Arial"/>
              <w:b/>
              <w:sz w:val="28"/>
              <w:szCs w:val="28"/>
            </w:rPr>
            <w:t>/202</w:t>
          </w:r>
          <w:r w:rsidR="00E714E4">
            <w:rPr>
              <w:rFonts w:ascii="Arial" w:hAnsi="Arial" w:cs="Arial"/>
              <w:b/>
              <w:sz w:val="28"/>
              <w:szCs w:val="28"/>
            </w:rPr>
            <w:t>6</w:t>
          </w:r>
        </w:p>
        <w:p w14:paraId="2A234F82" w14:textId="5C71FA63" w:rsidR="00D257F7" w:rsidRPr="00E4244D" w:rsidRDefault="00D257F7" w:rsidP="00E714E4">
          <w:pPr>
            <w:pStyle w:val="Encabezado"/>
            <w:rPr>
              <w:sz w:val="28"/>
              <w:szCs w:val="28"/>
            </w:rPr>
          </w:pPr>
          <w:r w:rsidRPr="00D257F7">
            <w:rPr>
              <w:rFonts w:ascii="Arial" w:hAnsi="Arial" w:cs="Arial"/>
              <w:b/>
              <w:iCs/>
              <w:sz w:val="18"/>
              <w:szCs w:val="18"/>
            </w:rPr>
            <w:t xml:space="preserve">APROBADO EN SESION ORDINARIA DEL </w:t>
          </w:r>
          <w:r w:rsidR="001C77AA">
            <w:rPr>
              <w:rFonts w:ascii="Arial" w:hAnsi="Arial" w:cs="Arial"/>
              <w:b/>
              <w:iCs/>
              <w:sz w:val="18"/>
              <w:szCs w:val="18"/>
            </w:rPr>
            <w:t>29</w:t>
          </w:r>
          <w:r w:rsidRPr="00D257F7">
            <w:rPr>
              <w:rFonts w:ascii="Arial" w:hAnsi="Arial" w:cs="Arial"/>
              <w:b/>
              <w:iCs/>
              <w:sz w:val="18"/>
              <w:szCs w:val="18"/>
            </w:rPr>
            <w:t>-</w:t>
          </w:r>
          <w:r w:rsidR="001C77AA">
            <w:rPr>
              <w:rFonts w:ascii="Arial" w:hAnsi="Arial" w:cs="Arial"/>
              <w:b/>
              <w:iCs/>
              <w:sz w:val="18"/>
              <w:szCs w:val="18"/>
            </w:rPr>
            <w:t>04</w:t>
          </w:r>
          <w:r w:rsidRPr="00D257F7">
            <w:rPr>
              <w:rFonts w:ascii="Arial" w:hAnsi="Arial" w:cs="Arial"/>
              <w:b/>
              <w:iCs/>
              <w:sz w:val="18"/>
              <w:szCs w:val="18"/>
            </w:rPr>
            <w:t>-202</w:t>
          </w:r>
          <w:r w:rsidR="00E714E4">
            <w:rPr>
              <w:rFonts w:ascii="Arial" w:hAnsi="Arial" w:cs="Arial"/>
              <w:b/>
              <w:iCs/>
              <w:sz w:val="18"/>
              <w:szCs w:val="18"/>
            </w:rPr>
            <w:t>6</w:t>
          </w:r>
        </w:p>
      </w:tc>
    </w:tr>
  </w:tbl>
  <w:p w14:paraId="56C97044" w14:textId="77777777" w:rsidR="00D257F7" w:rsidRPr="00AC7870" w:rsidRDefault="00D257F7" w:rsidP="00D257F7">
    <w:pPr>
      <w:pStyle w:val="Encabezado"/>
    </w:pPr>
    <w:r w:rsidRPr="00BA642E">
      <w:rPr>
        <w:noProof/>
        <w:color w:val="009999"/>
      </w:rPr>
      <mc:AlternateContent>
        <mc:Choice Requires="wps">
          <w:drawing>
            <wp:anchor distT="4294967295" distB="4294967295" distL="114300" distR="114300" simplePos="0" relativeHeight="251661312" behindDoc="0" locked="0" layoutInCell="1" allowOverlap="1" wp14:anchorId="2F33CA8C" wp14:editId="70EE2F6D">
              <wp:simplePos x="0" y="0"/>
              <wp:positionH relativeFrom="margin">
                <wp:posOffset>-30562</wp:posOffset>
              </wp:positionH>
              <wp:positionV relativeFrom="paragraph">
                <wp:posOffset>41082</wp:posOffset>
              </wp:positionV>
              <wp:extent cx="5653378" cy="0"/>
              <wp:effectExtent l="0" t="19050" r="43180" b="38100"/>
              <wp:wrapNone/>
              <wp:docPr id="1574065852"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3378" cy="0"/>
                      </a:xfrm>
                      <a:prstGeom prst="line">
                        <a:avLst/>
                      </a:prstGeom>
                      <a:noFill/>
                      <a:ln w="57150" cmpd="thinThick">
                        <a:solidFill>
                          <a:srgbClr val="009999"/>
                        </a:solidFill>
                        <a:round/>
                        <a:headEnd/>
                        <a:tailEnd/>
                      </a:ln>
                      <a:effectLst>
                        <a:innerShdw blurRad="63500" dist="50800" dir="5400000">
                          <a:prstClr val="black">
                            <a:alpha val="50000"/>
                          </a:prstClr>
                        </a:innerShdw>
                      </a:effectLst>
                    </wps:spPr>
                    <wps:bodyPr/>
                  </wps:wsp>
                </a:graphicData>
              </a:graphic>
              <wp14:sizeRelH relativeFrom="page">
                <wp14:pctWidth>0</wp14:pctWidth>
              </wp14:sizeRelH>
              <wp14:sizeRelV relativeFrom="page">
                <wp14:pctHeight>0</wp14:pctHeight>
              </wp14:sizeRelV>
            </wp:anchor>
          </w:drawing>
        </mc:Choice>
        <mc:Fallback>
          <w:pict>
            <v:line w14:anchorId="0B97742B" id="Conector recto 5"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4pt,3.25pt" to="442.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" strokecolor="#099" strokeweight="4.5pt">
              <v:stroke linestyle="thinThick"/>
              <w10:wrap anchorx="margin"/>
            </v:line>
          </w:pict>
        </mc:Fallback>
      </mc:AlternateConten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21EEE"/>
    <w:multiLevelType w:val="hybridMultilevel"/>
    <w:tmpl w:val="74A0929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15:restartNumberingAfterBreak="0">
    <w:nsid w:val="2594658C"/>
    <w:multiLevelType w:val="hybridMultilevel"/>
    <w:tmpl w:val="F0CC881E"/>
    <w:lvl w:ilvl="0" w:tplc="705CF4E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7EF0AC4"/>
    <w:multiLevelType w:val="hybridMultilevel"/>
    <w:tmpl w:val="063A1DFA"/>
    <w:lvl w:ilvl="0" w:tplc="50DEB5B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73124056">
    <w:abstractNumId w:val="2"/>
  </w:num>
  <w:num w:numId="2" w16cid:durableId="1818952302">
    <w:abstractNumId w:val="0"/>
  </w:num>
  <w:num w:numId="3" w16cid:durableId="1365593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9C5"/>
    <w:rsid w:val="0000666E"/>
    <w:rsid w:val="000A26DA"/>
    <w:rsid w:val="000B0A02"/>
    <w:rsid w:val="0010251F"/>
    <w:rsid w:val="00106CB0"/>
    <w:rsid w:val="001638BA"/>
    <w:rsid w:val="001A7F23"/>
    <w:rsid w:val="001C612A"/>
    <w:rsid w:val="001C77AA"/>
    <w:rsid w:val="00200883"/>
    <w:rsid w:val="00245BCF"/>
    <w:rsid w:val="00246F3D"/>
    <w:rsid w:val="00266320"/>
    <w:rsid w:val="002E6050"/>
    <w:rsid w:val="0030761B"/>
    <w:rsid w:val="003A0C97"/>
    <w:rsid w:val="0044219C"/>
    <w:rsid w:val="004640A2"/>
    <w:rsid w:val="004D6C6B"/>
    <w:rsid w:val="004E535D"/>
    <w:rsid w:val="004F48EC"/>
    <w:rsid w:val="00525458"/>
    <w:rsid w:val="00577E12"/>
    <w:rsid w:val="006B1D85"/>
    <w:rsid w:val="006D10F1"/>
    <w:rsid w:val="0071013F"/>
    <w:rsid w:val="007A0E2A"/>
    <w:rsid w:val="007A7D3B"/>
    <w:rsid w:val="007E228E"/>
    <w:rsid w:val="00867890"/>
    <w:rsid w:val="008C3328"/>
    <w:rsid w:val="008D20B3"/>
    <w:rsid w:val="008D3A2D"/>
    <w:rsid w:val="00994B3D"/>
    <w:rsid w:val="00A17938"/>
    <w:rsid w:val="00A929C5"/>
    <w:rsid w:val="00AA247A"/>
    <w:rsid w:val="00B66711"/>
    <w:rsid w:val="00B72866"/>
    <w:rsid w:val="00B82EE6"/>
    <w:rsid w:val="00B947DE"/>
    <w:rsid w:val="00C0472B"/>
    <w:rsid w:val="00C16390"/>
    <w:rsid w:val="00C35567"/>
    <w:rsid w:val="00C421A5"/>
    <w:rsid w:val="00C612F8"/>
    <w:rsid w:val="00CC25DB"/>
    <w:rsid w:val="00CD7BD8"/>
    <w:rsid w:val="00CF61C5"/>
    <w:rsid w:val="00D22C89"/>
    <w:rsid w:val="00D257F7"/>
    <w:rsid w:val="00DA49A0"/>
    <w:rsid w:val="00E472C4"/>
    <w:rsid w:val="00E714E4"/>
    <w:rsid w:val="00EF6EF8"/>
    <w:rsid w:val="00F13AA3"/>
    <w:rsid w:val="00F400A7"/>
    <w:rsid w:val="00F43886"/>
    <w:rsid w:val="00F47285"/>
    <w:rsid w:val="00F62EB0"/>
    <w:rsid w:val="00F900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EB9C8"/>
  <w15:chartTrackingRefBased/>
  <w15:docId w15:val="{4BEA2603-8281-4654-A2FF-9E076A6CF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3F"/>
    <w:pPr>
      <w:spacing w:after="0" w:line="240" w:lineRule="auto"/>
    </w:pPr>
    <w:rPr>
      <w:rFonts w:ascii="Times New Roman" w:eastAsia="Times New Roman" w:hAnsi="Times New Roman" w:cs="Times New Roman"/>
      <w:kern w:val="0"/>
      <w:sz w:val="24"/>
      <w:szCs w:val="24"/>
      <w:lang w:eastAsia="es-ES"/>
      <w14:ligatures w14:val="none"/>
    </w:rPr>
  </w:style>
  <w:style w:type="paragraph" w:styleId="Ttulo1">
    <w:name w:val="heading 1"/>
    <w:basedOn w:val="Normal"/>
    <w:next w:val="Normal"/>
    <w:link w:val="Ttulo1Car"/>
    <w:uiPriority w:val="9"/>
    <w:qFormat/>
    <w:rsid w:val="00A929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929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929C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929C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929C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929C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929C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929C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929C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929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929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929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929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929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929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929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929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929C5"/>
    <w:rPr>
      <w:rFonts w:eastAsiaTheme="majorEastAsia" w:cstheme="majorBidi"/>
      <w:color w:val="272727" w:themeColor="text1" w:themeTint="D8"/>
    </w:rPr>
  </w:style>
  <w:style w:type="paragraph" w:styleId="Ttulo">
    <w:name w:val="Title"/>
    <w:basedOn w:val="Normal"/>
    <w:next w:val="Normal"/>
    <w:link w:val="TtuloCar"/>
    <w:uiPriority w:val="10"/>
    <w:qFormat/>
    <w:rsid w:val="00A929C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929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929C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929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929C5"/>
    <w:pPr>
      <w:spacing w:before="160"/>
      <w:jc w:val="center"/>
    </w:pPr>
    <w:rPr>
      <w:i/>
      <w:iCs/>
      <w:color w:val="404040" w:themeColor="text1" w:themeTint="BF"/>
    </w:rPr>
  </w:style>
  <w:style w:type="character" w:customStyle="1" w:styleId="CitaCar">
    <w:name w:val="Cita Car"/>
    <w:basedOn w:val="Fuentedeprrafopredeter"/>
    <w:link w:val="Cita"/>
    <w:uiPriority w:val="29"/>
    <w:rsid w:val="00A929C5"/>
    <w:rPr>
      <w:i/>
      <w:iCs/>
      <w:color w:val="404040" w:themeColor="text1" w:themeTint="BF"/>
    </w:rPr>
  </w:style>
  <w:style w:type="paragraph" w:styleId="Prrafodelista">
    <w:name w:val="List Paragraph"/>
    <w:basedOn w:val="Normal"/>
    <w:uiPriority w:val="34"/>
    <w:qFormat/>
    <w:rsid w:val="00A929C5"/>
    <w:pPr>
      <w:ind w:left="720"/>
      <w:contextualSpacing/>
    </w:pPr>
  </w:style>
  <w:style w:type="character" w:styleId="nfasisintenso">
    <w:name w:val="Intense Emphasis"/>
    <w:basedOn w:val="Fuentedeprrafopredeter"/>
    <w:uiPriority w:val="21"/>
    <w:qFormat/>
    <w:rsid w:val="00A929C5"/>
    <w:rPr>
      <w:i/>
      <w:iCs/>
      <w:color w:val="0F4761" w:themeColor="accent1" w:themeShade="BF"/>
    </w:rPr>
  </w:style>
  <w:style w:type="paragraph" w:styleId="Citadestacada">
    <w:name w:val="Intense Quote"/>
    <w:basedOn w:val="Normal"/>
    <w:next w:val="Normal"/>
    <w:link w:val="CitadestacadaCar"/>
    <w:uiPriority w:val="30"/>
    <w:qFormat/>
    <w:rsid w:val="00A929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929C5"/>
    <w:rPr>
      <w:i/>
      <w:iCs/>
      <w:color w:val="0F4761" w:themeColor="accent1" w:themeShade="BF"/>
    </w:rPr>
  </w:style>
  <w:style w:type="character" w:styleId="Referenciaintensa">
    <w:name w:val="Intense Reference"/>
    <w:basedOn w:val="Fuentedeprrafopredeter"/>
    <w:uiPriority w:val="32"/>
    <w:qFormat/>
    <w:rsid w:val="00A929C5"/>
    <w:rPr>
      <w:b/>
      <w:bCs/>
      <w:smallCaps/>
      <w:color w:val="0F4761" w:themeColor="accent1" w:themeShade="BF"/>
      <w:spacing w:val="5"/>
    </w:rPr>
  </w:style>
  <w:style w:type="paragraph" w:styleId="Encabezado">
    <w:name w:val="header"/>
    <w:basedOn w:val="Normal"/>
    <w:link w:val="EncabezadoCar"/>
    <w:uiPriority w:val="99"/>
    <w:unhideWhenUsed/>
    <w:rsid w:val="00A929C5"/>
    <w:pPr>
      <w:tabs>
        <w:tab w:val="center" w:pos="4419"/>
        <w:tab w:val="right" w:pos="8838"/>
      </w:tabs>
    </w:pPr>
  </w:style>
  <w:style w:type="character" w:customStyle="1" w:styleId="EncabezadoCar">
    <w:name w:val="Encabezado Car"/>
    <w:basedOn w:val="Fuentedeprrafopredeter"/>
    <w:link w:val="Encabezado"/>
    <w:uiPriority w:val="99"/>
    <w:rsid w:val="00A929C5"/>
  </w:style>
  <w:style w:type="paragraph" w:styleId="Piedepgina">
    <w:name w:val="footer"/>
    <w:basedOn w:val="Normal"/>
    <w:link w:val="PiedepginaCar"/>
    <w:uiPriority w:val="99"/>
    <w:unhideWhenUsed/>
    <w:rsid w:val="00A929C5"/>
    <w:pPr>
      <w:tabs>
        <w:tab w:val="center" w:pos="4419"/>
        <w:tab w:val="right" w:pos="8838"/>
      </w:tabs>
    </w:pPr>
  </w:style>
  <w:style w:type="character" w:customStyle="1" w:styleId="PiedepginaCar">
    <w:name w:val="Pie de página Car"/>
    <w:basedOn w:val="Fuentedeprrafopredeter"/>
    <w:link w:val="Piedepgina"/>
    <w:uiPriority w:val="99"/>
    <w:rsid w:val="00A929C5"/>
  </w:style>
  <w:style w:type="table" w:styleId="Tablaconcuadrcula">
    <w:name w:val="Table Grid"/>
    <w:basedOn w:val="Tablanormal"/>
    <w:uiPriority w:val="39"/>
    <w:rsid w:val="00D257F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70779-B734-49E6-AF9D-1D65C92B1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714</Words>
  <Characters>4081</Characters>
  <Application>Microsoft Office Word</Application>
  <DocSecurity>0</DocSecurity>
  <Lines>85</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Chapa</dc:creator>
  <cp:keywords/>
  <dc:description/>
  <cp:lastModifiedBy>Margarita Sanchez</cp:lastModifiedBy>
  <cp:revision>3</cp:revision>
  <cp:lastPrinted>2026-01-12T18:35:00Z</cp:lastPrinted>
  <dcterms:created xsi:type="dcterms:W3CDTF">2026-04-28T15:57:00Z</dcterms:created>
  <dcterms:modified xsi:type="dcterms:W3CDTF">2026-05-05T16:29:00Z</dcterms:modified>
</cp:coreProperties>
</file>