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75" w:rsidRPr="00DC61D2" w:rsidRDefault="00DB772E" w:rsidP="004D1775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DC61D2">
        <w:rPr>
          <w:rFonts w:ascii="Calibri" w:eastAsia="Calibri" w:hAnsi="Calibri" w:cs="Times New Roman"/>
          <w:b/>
          <w:sz w:val="24"/>
          <w:szCs w:val="24"/>
        </w:rPr>
        <w:t xml:space="preserve">EL CONSEJO GENERAL DEL INSTITUTO CHIHUAHUENSE PARA LA TRANSPARENCIA Y ACCESO A LA INFORMACIÓN PÚBLICA, EN EJERCICIO DE LAS ATRIBUCIONES QUE LE CONFIERE LA LEY DE TRANSPARENCIA Y ACCESO A LA INFORMACIÓN PÚBLICA DEL ESTADO DE CHIHUAHUA; EL REGLAMENTO DE SESIONES; Y, EL REGLAMENTO INTERIOR DEL PROPIO INSTITUTO, EXPIDE EL PRESENTE ACUERDO RELATIVO A LAS MEDIDAS DE CONTINGENCIA CON MOTIVO DEL FENÓMENO DE SALUD PÚBLICA DERIVADO DEL VIRUS COVID-19, CON BASE EN LO SIGUIENTE: </w:t>
      </w:r>
    </w:p>
    <w:p w:rsidR="004D1775" w:rsidRPr="00DC61D2" w:rsidRDefault="00DB772E" w:rsidP="004D1775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C61D2">
        <w:rPr>
          <w:rFonts w:ascii="Calibri" w:eastAsia="Calibri" w:hAnsi="Calibri" w:cs="Times New Roman"/>
          <w:b/>
          <w:sz w:val="24"/>
          <w:szCs w:val="24"/>
        </w:rPr>
        <w:t>CONSIDERANDO</w:t>
      </w:r>
    </w:p>
    <w:p w:rsidR="004D1775" w:rsidRPr="00DC61D2" w:rsidRDefault="004D1775" w:rsidP="004D1775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D2">
        <w:rPr>
          <w:rFonts w:ascii="Calibri" w:eastAsia="Calibri" w:hAnsi="Calibri" w:cs="Times New Roman"/>
          <w:sz w:val="24"/>
          <w:szCs w:val="24"/>
        </w:rPr>
        <w:t xml:space="preserve"> </w:t>
      </w:r>
      <w:r w:rsidRPr="00DC61D2">
        <w:rPr>
          <w:rFonts w:ascii="Calibri" w:eastAsia="Calibri" w:hAnsi="Calibri" w:cs="Times New Roman"/>
          <w:b/>
          <w:sz w:val="24"/>
          <w:szCs w:val="24"/>
        </w:rPr>
        <w:t>I.-</w:t>
      </w:r>
      <w:r w:rsidRPr="00DC61D2">
        <w:rPr>
          <w:rFonts w:ascii="Calibri" w:eastAsia="Calibri" w:hAnsi="Calibri" w:cs="Times New Roman"/>
          <w:sz w:val="24"/>
          <w:szCs w:val="24"/>
        </w:rPr>
        <w:t xml:space="preserve"> Que por disposición del artículo </w:t>
      </w:r>
      <w:r w:rsidR="000D3B32" w:rsidRPr="00DC61D2">
        <w:rPr>
          <w:rFonts w:ascii="Calibri" w:eastAsia="Calibri" w:hAnsi="Calibri" w:cs="Times New Roman"/>
          <w:sz w:val="24"/>
          <w:szCs w:val="24"/>
        </w:rPr>
        <w:t>12</w:t>
      </w:r>
      <w:r w:rsidRPr="00DC61D2">
        <w:rPr>
          <w:rFonts w:ascii="Calibri" w:eastAsia="Calibri" w:hAnsi="Calibri" w:cs="Times New Roman"/>
          <w:sz w:val="24"/>
          <w:szCs w:val="24"/>
        </w:rPr>
        <w:t xml:space="preserve"> de la Ley de Transparencia y Acceso a la Información Pública del Estado de Chihuahua, el Instituto Chihuahuense para la Transparencia y Acceso a la Información Pública, es un organismo público autónomo, </w:t>
      </w:r>
      <w:r w:rsidR="000D3B32" w:rsidRPr="00DC61D2">
        <w:rPr>
          <w:rFonts w:ascii="Calibri" w:eastAsia="Calibri" w:hAnsi="Calibri" w:cs="Times New Roman"/>
          <w:sz w:val="24"/>
          <w:szCs w:val="24"/>
        </w:rPr>
        <w:t xml:space="preserve">depositario de la </w:t>
      </w:r>
      <w:r w:rsidRPr="00DC61D2">
        <w:rPr>
          <w:rFonts w:ascii="Calibri" w:eastAsia="Calibri" w:hAnsi="Calibri" w:cs="Times New Roman"/>
          <w:sz w:val="24"/>
          <w:szCs w:val="24"/>
        </w:rPr>
        <w:t xml:space="preserve">autoridad en la materia. </w:t>
      </w:r>
    </w:p>
    <w:p w:rsidR="004D1775" w:rsidRPr="00DC61D2" w:rsidRDefault="004D1775" w:rsidP="004D1775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D2">
        <w:rPr>
          <w:rFonts w:ascii="Calibri" w:eastAsia="Calibri" w:hAnsi="Calibri" w:cs="Times New Roman"/>
          <w:b/>
          <w:sz w:val="24"/>
          <w:szCs w:val="24"/>
        </w:rPr>
        <w:t>II.-</w:t>
      </w:r>
      <w:r w:rsidRPr="00DC61D2">
        <w:rPr>
          <w:rFonts w:ascii="Calibri" w:eastAsia="Calibri" w:hAnsi="Calibri" w:cs="Times New Roman"/>
          <w:sz w:val="24"/>
          <w:szCs w:val="24"/>
        </w:rPr>
        <w:t xml:space="preserve"> Que el Consejo General es el órgano supremo del Instituto Chihuahuense para la Transparencia y Acceso a la Información Pública, y tiene la atribución de dictar todas aquellas medid</w:t>
      </w:r>
      <w:r w:rsidR="00F615F0" w:rsidRPr="00DC61D2">
        <w:rPr>
          <w:rFonts w:ascii="Calibri" w:eastAsia="Calibri" w:hAnsi="Calibri" w:cs="Times New Roman"/>
          <w:sz w:val="24"/>
          <w:szCs w:val="24"/>
        </w:rPr>
        <w:t xml:space="preserve">as para su mejor funcionamiento de conformidad con el artículo </w:t>
      </w:r>
      <w:r w:rsidR="0074172D" w:rsidRPr="00DC61D2">
        <w:rPr>
          <w:rFonts w:ascii="Calibri" w:eastAsia="Calibri" w:hAnsi="Calibri" w:cs="Times New Roman"/>
          <w:sz w:val="24"/>
          <w:szCs w:val="24"/>
        </w:rPr>
        <w:t>17 y 19 apartado B inciso m), de la Ley de Transparencia y Acceso a la Información Pública del Estado de Chihuahua.</w:t>
      </w:r>
    </w:p>
    <w:p w:rsidR="004D1775" w:rsidRPr="00DC61D2" w:rsidRDefault="004D1775" w:rsidP="004D1775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D2">
        <w:rPr>
          <w:rFonts w:ascii="Calibri" w:eastAsia="Calibri" w:hAnsi="Calibri" w:cs="Times New Roman"/>
          <w:b/>
          <w:sz w:val="24"/>
          <w:szCs w:val="24"/>
        </w:rPr>
        <w:t>III.-</w:t>
      </w:r>
      <w:r w:rsidRPr="00DC61D2">
        <w:rPr>
          <w:rFonts w:ascii="Calibri" w:eastAsia="Calibri" w:hAnsi="Calibri" w:cs="Times New Roman"/>
          <w:sz w:val="24"/>
          <w:szCs w:val="24"/>
        </w:rPr>
        <w:t xml:space="preserve"> Que el Reglamento Interior del Instituto Chihuahuense para la Transparencia y Acceso a la Información Pública, tiene por objeto regular las disposiciones que la aludida Ley prevé en materia de organización y funcionamiento de este Instituto y, por ello, en su artículo 5 determina que sus actuaciones y diligencias se practicarán en días y horas hábiles, para lo cual corresponde al Consejo General la atribución de aprobar anualmente el calendario oficial conforme al cual permanecerán abiertas las oficinas de este Instituto. </w:t>
      </w:r>
    </w:p>
    <w:p w:rsidR="004D1775" w:rsidRPr="00DC61D2" w:rsidRDefault="004D1775" w:rsidP="004D1775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D2">
        <w:rPr>
          <w:rFonts w:ascii="Calibri" w:eastAsia="Calibri" w:hAnsi="Calibri" w:cs="Times New Roman"/>
          <w:b/>
          <w:sz w:val="24"/>
          <w:szCs w:val="24"/>
        </w:rPr>
        <w:t>IV.-</w:t>
      </w:r>
      <w:r w:rsidRPr="00DC61D2">
        <w:rPr>
          <w:rFonts w:ascii="Calibri" w:eastAsia="Calibri" w:hAnsi="Calibri" w:cs="Times New Roman"/>
          <w:sz w:val="24"/>
          <w:szCs w:val="24"/>
        </w:rPr>
        <w:t xml:space="preserve"> Que en Sesión Ordinaria celebrada el día </w:t>
      </w:r>
      <w:r w:rsidR="0074172D" w:rsidRPr="00DC61D2">
        <w:rPr>
          <w:rFonts w:ascii="Calibri" w:eastAsia="Calibri" w:hAnsi="Calibri" w:cs="Times New Roman"/>
          <w:sz w:val="24"/>
          <w:szCs w:val="24"/>
        </w:rPr>
        <w:t>quince de enero de dos mil veinte</w:t>
      </w:r>
      <w:r w:rsidRPr="00DC61D2">
        <w:rPr>
          <w:rFonts w:ascii="Calibri" w:eastAsia="Calibri" w:hAnsi="Calibri" w:cs="Times New Roman"/>
          <w:sz w:val="24"/>
          <w:szCs w:val="24"/>
        </w:rPr>
        <w:t xml:space="preserve">, fue aprobado por este Consejo General el Acuerdo mediante el que se autorizó el Calendario Oficial de este Instituto para el presente año, estableciéndose en el apartado Primero lo siguiente: </w:t>
      </w:r>
    </w:p>
    <w:p w:rsidR="0074172D" w:rsidRPr="00DC61D2" w:rsidRDefault="004D1775" w:rsidP="00A97627">
      <w:pPr>
        <w:spacing w:before="120" w:after="120"/>
        <w:ind w:left="1068"/>
        <w:jc w:val="both"/>
        <w:rPr>
          <w:rFonts w:eastAsia="Times New Roman" w:cstheme="minorHAnsi"/>
          <w:sz w:val="24"/>
          <w:szCs w:val="24"/>
          <w:lang w:eastAsia="es-ES"/>
        </w:rPr>
      </w:pPr>
      <w:r w:rsidRPr="00DC61D2">
        <w:rPr>
          <w:rFonts w:eastAsia="Calibri" w:cstheme="minorHAnsi"/>
          <w:sz w:val="24"/>
          <w:szCs w:val="24"/>
        </w:rPr>
        <w:t>“</w:t>
      </w:r>
      <w:r w:rsidR="0074172D" w:rsidRPr="00DC61D2">
        <w:rPr>
          <w:rFonts w:eastAsia="Times New Roman" w:cstheme="minorHAnsi"/>
          <w:b/>
          <w:sz w:val="24"/>
          <w:szCs w:val="24"/>
          <w:lang w:eastAsia="es-ES"/>
        </w:rPr>
        <w:t xml:space="preserve">PRIMERO.- </w:t>
      </w:r>
      <w:r w:rsidR="0074172D" w:rsidRPr="00DC61D2">
        <w:rPr>
          <w:rFonts w:eastAsia="Times New Roman" w:cstheme="minorHAnsi"/>
          <w:sz w:val="24"/>
          <w:szCs w:val="24"/>
          <w:lang w:eastAsia="es-ES"/>
        </w:rPr>
        <w:t>Durante el año 2020, serán días hábiles todos los del año, con excepción de los sábados, domingos y los que se indican a continuación:</w:t>
      </w:r>
    </w:p>
    <w:p w:rsidR="0074172D" w:rsidRPr="00DC61D2" w:rsidRDefault="00A97627" w:rsidP="00A97627">
      <w:pPr>
        <w:spacing w:after="0"/>
        <w:ind w:left="1428" w:firstLine="348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DC61D2">
        <w:rPr>
          <w:rFonts w:eastAsia="Times New Roman" w:cstheme="minorHAnsi"/>
          <w:b/>
          <w:sz w:val="24"/>
          <w:szCs w:val="24"/>
          <w:lang w:eastAsia="es-ES"/>
        </w:rPr>
        <w:t>FEBRERO</w:t>
      </w:r>
      <w:r w:rsidRPr="00DC61D2">
        <w:rPr>
          <w:rFonts w:eastAsia="Times New Roman" w:cstheme="minorHAnsi"/>
          <w:b/>
          <w:sz w:val="24"/>
          <w:szCs w:val="24"/>
          <w:lang w:eastAsia="es-ES"/>
        </w:rPr>
        <w:tab/>
        <w:t xml:space="preserve">         </w:t>
      </w:r>
      <w:r w:rsidR="00A72901">
        <w:rPr>
          <w:rFonts w:eastAsia="Times New Roman" w:cstheme="minorHAnsi"/>
          <w:b/>
          <w:sz w:val="24"/>
          <w:szCs w:val="24"/>
          <w:lang w:eastAsia="es-ES"/>
        </w:rPr>
        <w:t xml:space="preserve">  </w:t>
      </w:r>
      <w:r w:rsidR="0074172D" w:rsidRPr="00DC61D2">
        <w:rPr>
          <w:rFonts w:eastAsia="Times New Roman" w:cstheme="minorHAnsi"/>
          <w:b/>
          <w:sz w:val="24"/>
          <w:szCs w:val="24"/>
          <w:lang w:eastAsia="es-ES"/>
        </w:rPr>
        <w:t>Lunes 3</w:t>
      </w:r>
    </w:p>
    <w:p w:rsidR="0074172D" w:rsidRPr="00DC61D2" w:rsidRDefault="00A97627" w:rsidP="00A97627">
      <w:pPr>
        <w:spacing w:after="0"/>
        <w:ind w:left="3900" w:hanging="2123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DC61D2">
        <w:rPr>
          <w:rFonts w:eastAsia="Times New Roman" w:cstheme="minorHAnsi"/>
          <w:b/>
          <w:sz w:val="24"/>
          <w:szCs w:val="24"/>
          <w:lang w:eastAsia="es-ES"/>
        </w:rPr>
        <w:t xml:space="preserve">MARZO                </w:t>
      </w:r>
      <w:r w:rsidR="0074172D" w:rsidRPr="00DC61D2">
        <w:rPr>
          <w:rFonts w:eastAsia="Times New Roman" w:cstheme="minorHAnsi"/>
          <w:b/>
          <w:sz w:val="24"/>
          <w:szCs w:val="24"/>
          <w:lang w:eastAsia="es-ES"/>
        </w:rPr>
        <w:t>Lunes 16</w:t>
      </w:r>
    </w:p>
    <w:p w:rsidR="0074172D" w:rsidRPr="00DC61D2" w:rsidRDefault="00A97627" w:rsidP="00A97627">
      <w:pPr>
        <w:spacing w:after="0"/>
        <w:ind w:left="3900" w:hanging="2123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DC61D2">
        <w:rPr>
          <w:rFonts w:eastAsia="Times New Roman" w:cstheme="minorHAnsi"/>
          <w:b/>
          <w:sz w:val="24"/>
          <w:szCs w:val="24"/>
          <w:lang w:eastAsia="es-ES"/>
        </w:rPr>
        <w:lastRenderedPageBreak/>
        <w:t xml:space="preserve">ABRIL                   </w:t>
      </w:r>
      <w:r w:rsidR="0074172D" w:rsidRPr="00DC61D2">
        <w:rPr>
          <w:rFonts w:eastAsia="Times New Roman" w:cstheme="minorHAnsi"/>
          <w:b/>
          <w:sz w:val="24"/>
          <w:szCs w:val="24"/>
          <w:lang w:eastAsia="es-ES"/>
        </w:rPr>
        <w:t>Miércoles 8, Jueves 9 y Viernes 10</w:t>
      </w:r>
    </w:p>
    <w:p w:rsidR="0074172D" w:rsidRPr="00DC61D2" w:rsidRDefault="00A97627" w:rsidP="00A97627">
      <w:pPr>
        <w:spacing w:after="0"/>
        <w:ind w:left="3900" w:hanging="2123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DC61D2">
        <w:rPr>
          <w:rFonts w:eastAsia="Times New Roman" w:cstheme="minorHAnsi"/>
          <w:b/>
          <w:sz w:val="24"/>
          <w:szCs w:val="24"/>
          <w:lang w:eastAsia="es-ES"/>
        </w:rPr>
        <w:t>MAYO</w:t>
      </w:r>
      <w:r w:rsidR="009273AC" w:rsidRPr="00DC61D2">
        <w:rPr>
          <w:rFonts w:eastAsia="Times New Roman" w:cstheme="minorHAnsi"/>
          <w:b/>
          <w:sz w:val="24"/>
          <w:szCs w:val="24"/>
          <w:lang w:eastAsia="es-ES"/>
        </w:rPr>
        <w:t xml:space="preserve">                  </w:t>
      </w:r>
      <w:r w:rsidR="0074172D" w:rsidRPr="00DC61D2">
        <w:rPr>
          <w:rFonts w:eastAsia="Times New Roman" w:cstheme="minorHAnsi"/>
          <w:b/>
          <w:sz w:val="24"/>
          <w:szCs w:val="24"/>
          <w:lang w:eastAsia="es-ES"/>
        </w:rPr>
        <w:t>Viernes 1 y Martes 5</w:t>
      </w:r>
    </w:p>
    <w:p w:rsidR="0074172D" w:rsidRPr="00DC61D2" w:rsidRDefault="00A72901" w:rsidP="00A97627">
      <w:pPr>
        <w:spacing w:after="0"/>
        <w:ind w:left="3900" w:hanging="2123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>
        <w:rPr>
          <w:rFonts w:eastAsia="Times New Roman" w:cstheme="minorHAnsi"/>
          <w:b/>
          <w:sz w:val="24"/>
          <w:szCs w:val="24"/>
          <w:lang w:eastAsia="es-ES"/>
        </w:rPr>
        <w:t xml:space="preserve">SEPTIEMBRE         </w:t>
      </w:r>
      <w:r w:rsidR="0074172D" w:rsidRPr="00DC61D2">
        <w:rPr>
          <w:rFonts w:eastAsia="Times New Roman" w:cstheme="minorHAnsi"/>
          <w:b/>
          <w:sz w:val="24"/>
          <w:szCs w:val="24"/>
          <w:lang w:eastAsia="es-ES"/>
        </w:rPr>
        <w:t>Miércoles 16</w:t>
      </w:r>
    </w:p>
    <w:p w:rsidR="0074172D" w:rsidRPr="00DC61D2" w:rsidRDefault="0074172D" w:rsidP="00A97627">
      <w:pPr>
        <w:spacing w:after="0"/>
        <w:ind w:left="3900" w:hanging="2123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DC61D2">
        <w:rPr>
          <w:rFonts w:eastAsia="Times New Roman" w:cstheme="minorHAnsi"/>
          <w:b/>
          <w:sz w:val="24"/>
          <w:szCs w:val="24"/>
          <w:lang w:eastAsia="es-ES"/>
        </w:rPr>
        <w:t xml:space="preserve">OCTUBRE              </w:t>
      </w:r>
      <w:r w:rsidR="00A97627" w:rsidRPr="00DC61D2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  <w:r w:rsidRPr="00DC61D2">
        <w:rPr>
          <w:rFonts w:eastAsia="Times New Roman" w:cstheme="minorHAnsi"/>
          <w:b/>
          <w:sz w:val="24"/>
          <w:szCs w:val="24"/>
          <w:lang w:eastAsia="es-ES"/>
        </w:rPr>
        <w:t>Lunes 12</w:t>
      </w:r>
    </w:p>
    <w:p w:rsidR="0074172D" w:rsidRPr="00DC61D2" w:rsidRDefault="00A97627" w:rsidP="00A97627">
      <w:pPr>
        <w:spacing w:after="0"/>
        <w:ind w:left="1428" w:firstLine="348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DC61D2">
        <w:rPr>
          <w:rFonts w:eastAsia="Times New Roman" w:cstheme="minorHAnsi"/>
          <w:b/>
          <w:sz w:val="24"/>
          <w:szCs w:val="24"/>
          <w:lang w:eastAsia="es-ES"/>
        </w:rPr>
        <w:t xml:space="preserve">NOVIEMBRE          </w:t>
      </w:r>
      <w:r w:rsidR="0074172D" w:rsidRPr="00DC61D2">
        <w:rPr>
          <w:rFonts w:eastAsia="Times New Roman" w:cstheme="minorHAnsi"/>
          <w:b/>
          <w:sz w:val="24"/>
          <w:szCs w:val="24"/>
          <w:lang w:eastAsia="es-ES"/>
        </w:rPr>
        <w:t>Lunes 2 y Lunes 16</w:t>
      </w:r>
    </w:p>
    <w:p w:rsidR="004D1775" w:rsidRPr="00DC61D2" w:rsidRDefault="00A72901" w:rsidP="00A97627">
      <w:pPr>
        <w:spacing w:after="0"/>
        <w:ind w:left="1428" w:firstLine="348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>
        <w:rPr>
          <w:rFonts w:eastAsia="Times New Roman" w:cstheme="minorHAnsi"/>
          <w:b/>
          <w:sz w:val="24"/>
          <w:szCs w:val="24"/>
          <w:lang w:eastAsia="es-ES"/>
        </w:rPr>
        <w:t>DICIEMBRE</w:t>
      </w:r>
      <w:r>
        <w:rPr>
          <w:rFonts w:eastAsia="Times New Roman" w:cstheme="minorHAnsi"/>
          <w:b/>
          <w:sz w:val="24"/>
          <w:szCs w:val="24"/>
          <w:lang w:eastAsia="es-ES"/>
        </w:rPr>
        <w:tab/>
      </w:r>
      <w:r w:rsidR="0074172D" w:rsidRPr="00DC61D2">
        <w:rPr>
          <w:rFonts w:eastAsia="Times New Roman" w:cstheme="minorHAnsi"/>
          <w:b/>
          <w:sz w:val="24"/>
          <w:szCs w:val="24"/>
          <w:lang w:eastAsia="es-ES"/>
        </w:rPr>
        <w:t>Viernes 25</w:t>
      </w:r>
      <w:r w:rsidR="004D1775" w:rsidRPr="00DC61D2">
        <w:rPr>
          <w:rFonts w:eastAsia="Calibri" w:cstheme="minorHAnsi"/>
          <w:sz w:val="24"/>
          <w:szCs w:val="24"/>
        </w:rPr>
        <w:t>.”</w:t>
      </w:r>
    </w:p>
    <w:p w:rsidR="004D1775" w:rsidRPr="00DC61D2" w:rsidRDefault="004D1775" w:rsidP="004D1775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D1775" w:rsidRPr="00DC61D2" w:rsidRDefault="004D1775" w:rsidP="004D1775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D2">
        <w:rPr>
          <w:rFonts w:ascii="Calibri" w:eastAsia="Calibri" w:hAnsi="Calibri" w:cs="Times New Roman"/>
          <w:b/>
          <w:sz w:val="24"/>
          <w:szCs w:val="24"/>
        </w:rPr>
        <w:t>V.-</w:t>
      </w:r>
      <w:r w:rsidRPr="00DC61D2">
        <w:rPr>
          <w:rFonts w:ascii="Calibri" w:eastAsia="Calibri" w:hAnsi="Calibri" w:cs="Times New Roman"/>
          <w:sz w:val="24"/>
          <w:szCs w:val="24"/>
        </w:rPr>
        <w:t xml:space="preserve"> Que la Ley de Transparencia y Acceso a la Información Pública del Estado de Chi</w:t>
      </w:r>
      <w:r w:rsidR="00A97627" w:rsidRPr="00DC61D2">
        <w:rPr>
          <w:rFonts w:ascii="Calibri" w:eastAsia="Calibri" w:hAnsi="Calibri" w:cs="Times New Roman"/>
          <w:sz w:val="24"/>
          <w:szCs w:val="24"/>
        </w:rPr>
        <w:t>huahua previene en su artículo 3 fracciones III y IV</w:t>
      </w:r>
      <w:r w:rsidRPr="00DC61D2">
        <w:rPr>
          <w:rFonts w:ascii="Calibri" w:eastAsia="Calibri" w:hAnsi="Calibri" w:cs="Times New Roman"/>
          <w:sz w:val="24"/>
          <w:szCs w:val="24"/>
        </w:rPr>
        <w:t xml:space="preserve"> como objetivos de la misma, el establecer disposiciones que garanticen el ejercicio del derecho de acceso a la información, teniendo en cuenta los principios de máxima apertura y gratuidad, así como, establecer procedimientos para que los particulares tengan acceso a la información pública, privilegiando los principios de sencillez y rapidez. </w:t>
      </w:r>
    </w:p>
    <w:p w:rsidR="004635B3" w:rsidRPr="00DC61D2" w:rsidRDefault="004D1775" w:rsidP="004635B3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D2">
        <w:rPr>
          <w:rFonts w:ascii="Calibri" w:eastAsia="Calibri" w:hAnsi="Calibri" w:cs="Times New Roman"/>
          <w:b/>
          <w:sz w:val="24"/>
          <w:szCs w:val="24"/>
        </w:rPr>
        <w:t>VI.-</w:t>
      </w:r>
      <w:r w:rsidRPr="00DC61D2">
        <w:rPr>
          <w:rFonts w:ascii="Calibri" w:eastAsia="Calibri" w:hAnsi="Calibri" w:cs="Times New Roman"/>
          <w:sz w:val="24"/>
          <w:szCs w:val="24"/>
        </w:rPr>
        <w:t xml:space="preserve"> Que la Ley en cita, contempla en su artículo </w:t>
      </w:r>
      <w:r w:rsidR="00A97627" w:rsidRPr="00DC61D2">
        <w:rPr>
          <w:rFonts w:ascii="Calibri" w:eastAsia="Calibri" w:hAnsi="Calibri" w:cs="Times New Roman"/>
          <w:sz w:val="24"/>
          <w:szCs w:val="24"/>
        </w:rPr>
        <w:t>32</w:t>
      </w:r>
      <w:r w:rsidRPr="00DC61D2">
        <w:rPr>
          <w:rFonts w:ascii="Calibri" w:eastAsia="Calibri" w:hAnsi="Calibri" w:cs="Times New Roman"/>
          <w:sz w:val="24"/>
          <w:szCs w:val="24"/>
        </w:rPr>
        <w:t xml:space="preserve">, que para efectos de la misma, son Sujetos Obligados </w:t>
      </w:r>
      <w:r w:rsidR="004635B3" w:rsidRPr="00DC61D2">
        <w:rPr>
          <w:rFonts w:ascii="Calibri" w:eastAsia="Calibri" w:hAnsi="Calibri" w:cs="Times New Roman"/>
          <w:sz w:val="24"/>
          <w:szCs w:val="24"/>
        </w:rPr>
        <w:t>El Poder Ejecutivo del Estado; El Poder Judicial del Estado; el Poder Legislativo del Estado; los Ayuntamientos o Concejos Municipales y la Administración Pública Municipal; los Organismos Descentralizados y Desconcentrados de la Administración Pública Estatal y Municipal, las Empresas de Participación Estatal y Municipal, los Fideicomisos Públicos y Fondos Públicos; los Organismos Públicos Autónomos del Estado; Los Partidos Políticos y Agrupaciones Políticas; los Sindicatos y las personas físicas y morales de derecho privado constituidas conforme a la ley correspondiente, que reciban recursos públicos, que ejerzan una función pública o realicen actos de autoridad.</w:t>
      </w:r>
    </w:p>
    <w:p w:rsidR="004635B3" w:rsidRPr="00DC61D2" w:rsidRDefault="004D1775" w:rsidP="004635B3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D2">
        <w:rPr>
          <w:rFonts w:ascii="Calibri" w:eastAsia="Calibri" w:hAnsi="Calibri" w:cs="Times New Roman"/>
          <w:b/>
          <w:sz w:val="24"/>
          <w:szCs w:val="24"/>
        </w:rPr>
        <w:t>VII.-</w:t>
      </w:r>
      <w:r w:rsidRPr="00DC61D2">
        <w:rPr>
          <w:rFonts w:ascii="Calibri" w:eastAsia="Calibri" w:hAnsi="Calibri" w:cs="Times New Roman"/>
          <w:sz w:val="24"/>
          <w:szCs w:val="24"/>
        </w:rPr>
        <w:t xml:space="preserve"> Que en el artículo </w:t>
      </w:r>
      <w:r w:rsidR="004635B3" w:rsidRPr="00DC61D2">
        <w:rPr>
          <w:rFonts w:ascii="Calibri" w:eastAsia="Calibri" w:hAnsi="Calibri" w:cs="Times New Roman"/>
          <w:sz w:val="24"/>
          <w:szCs w:val="24"/>
        </w:rPr>
        <w:t xml:space="preserve">32 de la Ley de Transparencia y Acceso a la Información Pública del Estado de Chihuahua, entre otros establece en las fracciones VII, VIII, IX, X, XV y XIX, lo siguiente: Proporcionar a los solicitantes información pública clara, veraz, oportuna, pertinente, verificable, completa, desagregada por género, en la forma y términos previstos por esta Ley; Informar, en términos claros y sencillos, sobre los trámites, costos y procedimientos que deben efectuarse para el ejercicio del derecho de acceso a la información; Poner a disposición de las y los solicitantes los recursos humanos, medios administrativos, técnicos y materiales que permitan el efectivo acceso a la información pública procurando, de acuerdo a su capacidad técnica y financiera, la instalación de equipo de cómputo, sistemas informáticos y demás tecnologías de la información que </w:t>
      </w:r>
      <w:r w:rsidR="004635B3" w:rsidRPr="00DC61D2">
        <w:rPr>
          <w:rFonts w:ascii="Calibri" w:eastAsia="Calibri" w:hAnsi="Calibri" w:cs="Times New Roman"/>
          <w:sz w:val="24"/>
          <w:szCs w:val="24"/>
        </w:rPr>
        <w:lastRenderedPageBreak/>
        <w:t>faciliten el acceso a la misma; Proveer la información a las y los solicitantes por medios escritos, electrónicos, digitales y otros conducentes, tales como fotografías, gráficos, grabaciones o en cualquier otro medio o formato que se encuentre en su posesión, bajo su control o su resguardo; Atender las instrucciones que dicte el Organismo Garante y el Sistema Nacional en materia de información pública, así como informar sobre su cumplimiento; Cumplir las resoluciones y recomendaciones emitidas por el Organismo Garante.</w:t>
      </w:r>
    </w:p>
    <w:p w:rsidR="00531D39" w:rsidRPr="00DC61D2" w:rsidRDefault="004D1775" w:rsidP="004D1775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D2">
        <w:rPr>
          <w:rFonts w:ascii="Calibri" w:eastAsia="Calibri" w:hAnsi="Calibri" w:cs="Times New Roman"/>
          <w:b/>
          <w:sz w:val="24"/>
          <w:szCs w:val="24"/>
        </w:rPr>
        <w:t>VIII.-</w:t>
      </w:r>
      <w:r w:rsidRPr="00DC61D2">
        <w:rPr>
          <w:rFonts w:ascii="Calibri" w:eastAsia="Calibri" w:hAnsi="Calibri" w:cs="Times New Roman"/>
          <w:sz w:val="24"/>
          <w:szCs w:val="24"/>
        </w:rPr>
        <w:t xml:space="preserve"> Que el artículo </w:t>
      </w:r>
      <w:r w:rsidR="00531D39" w:rsidRPr="00DC61D2">
        <w:rPr>
          <w:rFonts w:ascii="Calibri" w:eastAsia="Calibri" w:hAnsi="Calibri" w:cs="Times New Roman"/>
          <w:sz w:val="24"/>
          <w:szCs w:val="24"/>
        </w:rPr>
        <w:t>55</w:t>
      </w:r>
      <w:r w:rsidRPr="00DC61D2">
        <w:rPr>
          <w:rFonts w:ascii="Calibri" w:eastAsia="Calibri" w:hAnsi="Calibri" w:cs="Times New Roman"/>
          <w:sz w:val="24"/>
          <w:szCs w:val="24"/>
        </w:rPr>
        <w:t xml:space="preserve"> de la Ley de la materia, establece </w:t>
      </w:r>
      <w:r w:rsidR="00531D39" w:rsidRPr="00DC61D2">
        <w:rPr>
          <w:rFonts w:ascii="Calibri" w:eastAsia="Calibri" w:hAnsi="Calibri" w:cs="Times New Roman"/>
          <w:sz w:val="24"/>
          <w:szCs w:val="24"/>
        </w:rPr>
        <w:t xml:space="preserve">el plazo de </w:t>
      </w:r>
      <w:r w:rsidRPr="00DC61D2">
        <w:rPr>
          <w:rFonts w:ascii="Calibri" w:eastAsia="Calibri" w:hAnsi="Calibri" w:cs="Times New Roman"/>
          <w:sz w:val="24"/>
          <w:szCs w:val="24"/>
        </w:rPr>
        <w:t xml:space="preserve">atención para las solicitudes de acceso a la información, </w:t>
      </w:r>
      <w:r w:rsidR="00531D39" w:rsidRPr="00DC61D2">
        <w:rPr>
          <w:rFonts w:ascii="Calibri" w:eastAsia="Calibri" w:hAnsi="Calibri" w:cs="Times New Roman"/>
          <w:sz w:val="24"/>
          <w:szCs w:val="24"/>
        </w:rPr>
        <w:t>el cual no podrá exceder de diez días.</w:t>
      </w:r>
    </w:p>
    <w:p w:rsidR="004D1775" w:rsidRPr="00DC61D2" w:rsidRDefault="00531D39" w:rsidP="004D1775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D2">
        <w:rPr>
          <w:rFonts w:ascii="Calibri" w:eastAsia="Calibri" w:hAnsi="Calibri" w:cs="Times New Roman"/>
          <w:b/>
          <w:sz w:val="24"/>
          <w:szCs w:val="24"/>
        </w:rPr>
        <w:t>I</w:t>
      </w:r>
      <w:r w:rsidR="004D1775" w:rsidRPr="00DC61D2">
        <w:rPr>
          <w:rFonts w:ascii="Calibri" w:eastAsia="Calibri" w:hAnsi="Calibri" w:cs="Times New Roman"/>
          <w:b/>
          <w:sz w:val="24"/>
          <w:szCs w:val="24"/>
        </w:rPr>
        <w:t>X.-</w:t>
      </w:r>
      <w:r w:rsidR="004D1775" w:rsidRPr="00DC61D2">
        <w:rPr>
          <w:rFonts w:ascii="Calibri" w:eastAsia="Calibri" w:hAnsi="Calibri" w:cs="Times New Roman"/>
          <w:sz w:val="24"/>
          <w:szCs w:val="24"/>
        </w:rPr>
        <w:t xml:space="preserve"> Que el incumplimiento de lo previsto en el considerando anterior, presupone infracciones a la Ley</w:t>
      </w:r>
      <w:r w:rsidRPr="00DC61D2">
        <w:rPr>
          <w:rFonts w:ascii="Calibri" w:eastAsia="Calibri" w:hAnsi="Calibri" w:cs="Times New Roman"/>
          <w:sz w:val="24"/>
          <w:szCs w:val="24"/>
        </w:rPr>
        <w:t xml:space="preserve"> de la materia</w:t>
      </w:r>
      <w:r w:rsidR="004D1775" w:rsidRPr="00DC61D2">
        <w:rPr>
          <w:rFonts w:ascii="Calibri" w:eastAsia="Calibri" w:hAnsi="Calibri" w:cs="Times New Roman"/>
          <w:sz w:val="24"/>
          <w:szCs w:val="24"/>
        </w:rPr>
        <w:t xml:space="preserve">, y por lo tanto, la eventual aplicación de las sanciones correspondientes por el Consejo General del Instituto Chihuahuense para la Transparencia y Acceso a la Información Pública, con fundamento en el Capítulo III, del Título Cuarto, de la Ley de Transparencia y Acceso a la Información Pública del Estado de Chihuahua, así como de los Lineamientos relativos a su aplicación. </w:t>
      </w:r>
    </w:p>
    <w:p w:rsidR="004D6976" w:rsidRPr="00DC61D2" w:rsidRDefault="004D1775" w:rsidP="004D1775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D2">
        <w:rPr>
          <w:rFonts w:ascii="Calibri" w:eastAsia="Calibri" w:hAnsi="Calibri" w:cs="Times New Roman"/>
          <w:b/>
          <w:sz w:val="24"/>
          <w:szCs w:val="24"/>
        </w:rPr>
        <w:t>X.-</w:t>
      </w:r>
      <w:r w:rsidRPr="00DC61D2">
        <w:rPr>
          <w:rFonts w:ascii="Calibri" w:eastAsia="Calibri" w:hAnsi="Calibri" w:cs="Times New Roman"/>
          <w:sz w:val="24"/>
          <w:szCs w:val="24"/>
        </w:rPr>
        <w:t xml:space="preserve"> </w:t>
      </w:r>
      <w:r w:rsidR="004D6976" w:rsidRPr="00DC61D2">
        <w:rPr>
          <w:rFonts w:ascii="Calibri" w:eastAsia="Calibri" w:hAnsi="Calibri" w:cs="Times New Roman"/>
          <w:sz w:val="24"/>
          <w:szCs w:val="24"/>
        </w:rPr>
        <w:t>Por otro lado, vista la contingencia de salud púb</w:t>
      </w:r>
      <w:r w:rsidR="000C70E3">
        <w:rPr>
          <w:rFonts w:ascii="Calibri" w:eastAsia="Calibri" w:hAnsi="Calibri" w:cs="Times New Roman"/>
          <w:sz w:val="24"/>
          <w:szCs w:val="24"/>
        </w:rPr>
        <w:t>l</w:t>
      </w:r>
      <w:r w:rsidR="004D6976" w:rsidRPr="00DC61D2">
        <w:rPr>
          <w:rFonts w:ascii="Calibri" w:eastAsia="Calibri" w:hAnsi="Calibri" w:cs="Times New Roman"/>
          <w:sz w:val="24"/>
          <w:szCs w:val="24"/>
        </w:rPr>
        <w:t>ica, suscitada con motivo del brote del coronavirus, COVID, de impacto internacional y nacional, lo que ha motivado la generación  recomendaciones internacionales y nacionales de preparación y respuesta ante la presentada con el objetivo de dar a conocer las medidas de prevención y control de infecciones para disminuir el riesgo de transmisión del virus referido.</w:t>
      </w:r>
    </w:p>
    <w:p w:rsidR="004D1775" w:rsidRPr="00DC61D2" w:rsidRDefault="004D6976" w:rsidP="004D1775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D2">
        <w:rPr>
          <w:rFonts w:ascii="Calibri" w:eastAsia="Calibri" w:hAnsi="Calibri" w:cs="Times New Roman"/>
          <w:sz w:val="24"/>
          <w:szCs w:val="24"/>
        </w:rPr>
        <w:t xml:space="preserve">Por tales motivos </w:t>
      </w:r>
      <w:r w:rsidR="00531D39" w:rsidRPr="00DC61D2">
        <w:rPr>
          <w:rFonts w:ascii="Calibri" w:eastAsia="Calibri" w:hAnsi="Calibri" w:cs="Times New Roman"/>
          <w:sz w:val="24"/>
          <w:szCs w:val="24"/>
        </w:rPr>
        <w:t>c</w:t>
      </w:r>
      <w:r w:rsidR="004D1775" w:rsidRPr="00DC61D2">
        <w:rPr>
          <w:rFonts w:ascii="Calibri" w:eastAsia="Calibri" w:hAnsi="Calibri" w:cs="Times New Roman"/>
          <w:sz w:val="24"/>
          <w:szCs w:val="24"/>
        </w:rPr>
        <w:t xml:space="preserve">on el objetivo </w:t>
      </w:r>
      <w:r w:rsidR="00C362A7" w:rsidRPr="00DC61D2">
        <w:rPr>
          <w:rFonts w:ascii="Calibri" w:eastAsia="Calibri" w:hAnsi="Calibri" w:cs="Times New Roman"/>
          <w:sz w:val="24"/>
          <w:szCs w:val="24"/>
        </w:rPr>
        <w:t xml:space="preserve">garantizar el acceso a la información pública, protección de datos personales y ejercicio de Derechos ARCO, y </w:t>
      </w:r>
      <w:r w:rsidR="004D1775" w:rsidRPr="00DC61D2">
        <w:rPr>
          <w:rFonts w:ascii="Calibri" w:eastAsia="Calibri" w:hAnsi="Calibri" w:cs="Times New Roman"/>
          <w:sz w:val="24"/>
          <w:szCs w:val="24"/>
        </w:rPr>
        <w:t xml:space="preserve">de participar en los esfuerzos en materia de salubridad general, </w:t>
      </w:r>
      <w:r w:rsidR="002D4236" w:rsidRPr="00DC61D2">
        <w:rPr>
          <w:rFonts w:ascii="Calibri" w:eastAsia="Calibri" w:hAnsi="Calibri" w:cs="Times New Roman"/>
          <w:sz w:val="24"/>
          <w:szCs w:val="24"/>
        </w:rPr>
        <w:t xml:space="preserve">y de no </w:t>
      </w:r>
      <w:r w:rsidR="002E6E40" w:rsidRPr="00DC61D2">
        <w:rPr>
          <w:rFonts w:ascii="Calibri" w:eastAsia="Calibri" w:hAnsi="Calibri" w:cs="Times New Roman"/>
          <w:sz w:val="24"/>
          <w:szCs w:val="24"/>
        </w:rPr>
        <w:t>obstaculizar las medida</w:t>
      </w:r>
      <w:r w:rsidRPr="00DC61D2">
        <w:rPr>
          <w:rFonts w:ascii="Calibri" w:eastAsia="Calibri" w:hAnsi="Calibri" w:cs="Times New Roman"/>
          <w:sz w:val="24"/>
          <w:szCs w:val="24"/>
        </w:rPr>
        <w:t>s</w:t>
      </w:r>
      <w:r w:rsidR="002E6E40" w:rsidRPr="00DC61D2">
        <w:rPr>
          <w:rFonts w:ascii="Calibri" w:eastAsia="Calibri" w:hAnsi="Calibri" w:cs="Times New Roman"/>
          <w:sz w:val="24"/>
          <w:szCs w:val="24"/>
        </w:rPr>
        <w:t xml:space="preserve"> que tomen las autoridades competente, </w:t>
      </w:r>
      <w:r w:rsidR="002D4236" w:rsidRPr="00DC61D2">
        <w:rPr>
          <w:rFonts w:ascii="Calibri" w:eastAsia="Calibri" w:hAnsi="Calibri" w:cs="Times New Roman"/>
          <w:sz w:val="24"/>
          <w:szCs w:val="24"/>
        </w:rPr>
        <w:t xml:space="preserve">en el marco de la situación que atraviesan los Estados Unidos Mexicanos y el mundo frente </w:t>
      </w:r>
      <w:r w:rsidRPr="00DC61D2">
        <w:rPr>
          <w:rFonts w:ascii="Calibri" w:eastAsia="Calibri" w:hAnsi="Calibri" w:cs="Times New Roman"/>
          <w:sz w:val="24"/>
          <w:szCs w:val="24"/>
        </w:rPr>
        <w:t>a la pandemia del coronavirus CO</w:t>
      </w:r>
      <w:r w:rsidR="002D4236" w:rsidRPr="00DC61D2">
        <w:rPr>
          <w:rFonts w:ascii="Calibri" w:eastAsia="Calibri" w:hAnsi="Calibri" w:cs="Times New Roman"/>
          <w:sz w:val="24"/>
          <w:szCs w:val="24"/>
        </w:rPr>
        <w:t xml:space="preserve">VID-19, </w:t>
      </w:r>
      <w:r w:rsidR="00FA3B96" w:rsidRPr="00DC61D2">
        <w:rPr>
          <w:rFonts w:ascii="Calibri" w:eastAsia="Calibri" w:hAnsi="Calibri" w:cs="Times New Roman"/>
          <w:sz w:val="24"/>
          <w:szCs w:val="24"/>
        </w:rPr>
        <w:t xml:space="preserve">y </w:t>
      </w:r>
      <w:r w:rsidR="002D4236" w:rsidRPr="00DC61D2">
        <w:rPr>
          <w:rFonts w:ascii="Calibri" w:eastAsia="Calibri" w:hAnsi="Calibri" w:cs="Times New Roman"/>
          <w:sz w:val="24"/>
          <w:szCs w:val="24"/>
        </w:rPr>
        <w:t xml:space="preserve">con la finalidad </w:t>
      </w:r>
      <w:r w:rsidR="004D1775" w:rsidRPr="00DC61D2">
        <w:rPr>
          <w:rFonts w:ascii="Calibri" w:eastAsia="Calibri" w:hAnsi="Calibri" w:cs="Times New Roman"/>
          <w:sz w:val="24"/>
          <w:szCs w:val="24"/>
        </w:rPr>
        <w:t>para prevenir</w:t>
      </w:r>
      <w:r w:rsidR="002D4236" w:rsidRPr="00DC61D2">
        <w:rPr>
          <w:rFonts w:ascii="Calibri" w:eastAsia="Calibri" w:hAnsi="Calibri" w:cs="Times New Roman"/>
          <w:sz w:val="24"/>
          <w:szCs w:val="24"/>
        </w:rPr>
        <w:t xml:space="preserve"> y </w:t>
      </w:r>
      <w:r w:rsidR="002D4236" w:rsidRPr="00DC61D2">
        <w:rPr>
          <w:sz w:val="24"/>
          <w:szCs w:val="24"/>
        </w:rPr>
        <w:t xml:space="preserve">evitar riesgo de su contagio </w:t>
      </w:r>
      <w:r w:rsidR="00FA3B96" w:rsidRPr="00DC61D2">
        <w:rPr>
          <w:sz w:val="24"/>
          <w:szCs w:val="24"/>
        </w:rPr>
        <w:t xml:space="preserve">o </w:t>
      </w:r>
      <w:r w:rsidR="002D4236" w:rsidRPr="00DC61D2">
        <w:rPr>
          <w:sz w:val="24"/>
          <w:szCs w:val="24"/>
        </w:rPr>
        <w:t>transmisión</w:t>
      </w:r>
      <w:r w:rsidR="004D1775" w:rsidRPr="00DC61D2">
        <w:rPr>
          <w:rFonts w:ascii="Calibri" w:eastAsia="Calibri" w:hAnsi="Calibri" w:cs="Times New Roman"/>
          <w:sz w:val="24"/>
          <w:szCs w:val="24"/>
        </w:rPr>
        <w:t xml:space="preserve">, </w:t>
      </w:r>
      <w:r w:rsidR="002D4236" w:rsidRPr="00DC61D2">
        <w:rPr>
          <w:rFonts w:ascii="Calibri" w:eastAsia="Calibri" w:hAnsi="Calibri" w:cs="Times New Roman"/>
          <w:sz w:val="24"/>
          <w:szCs w:val="24"/>
        </w:rPr>
        <w:t>por la concentración de personas y con ello la propagación del virus</w:t>
      </w:r>
      <w:r w:rsidR="004D1775" w:rsidRPr="00DC61D2">
        <w:rPr>
          <w:rFonts w:ascii="Calibri" w:eastAsia="Calibri" w:hAnsi="Calibri" w:cs="Times New Roman"/>
          <w:sz w:val="24"/>
          <w:szCs w:val="24"/>
        </w:rPr>
        <w:t xml:space="preserve">, este Consejo General emite </w:t>
      </w:r>
      <w:r w:rsidR="00FA3B96" w:rsidRPr="00DC61D2">
        <w:rPr>
          <w:rFonts w:ascii="Calibri" w:eastAsia="Calibri" w:hAnsi="Calibri" w:cs="Times New Roman"/>
          <w:sz w:val="24"/>
          <w:szCs w:val="24"/>
        </w:rPr>
        <w:t xml:space="preserve">los </w:t>
      </w:r>
      <w:r w:rsidR="004D1775" w:rsidRPr="00DC61D2">
        <w:rPr>
          <w:rFonts w:ascii="Calibri" w:eastAsia="Calibri" w:hAnsi="Calibri" w:cs="Times New Roman"/>
          <w:sz w:val="24"/>
          <w:szCs w:val="24"/>
        </w:rPr>
        <w:t xml:space="preserve"> siguiente</w:t>
      </w:r>
      <w:r w:rsidR="00FA3B96" w:rsidRPr="00DC61D2">
        <w:rPr>
          <w:rFonts w:ascii="Calibri" w:eastAsia="Calibri" w:hAnsi="Calibri" w:cs="Times New Roman"/>
          <w:sz w:val="24"/>
          <w:szCs w:val="24"/>
        </w:rPr>
        <w:t>s</w:t>
      </w:r>
      <w:r w:rsidR="004D1775" w:rsidRPr="00DC61D2">
        <w:rPr>
          <w:rFonts w:ascii="Calibri" w:eastAsia="Calibri" w:hAnsi="Calibri" w:cs="Times New Roman"/>
          <w:sz w:val="24"/>
          <w:szCs w:val="24"/>
        </w:rPr>
        <w:t xml:space="preserve">: </w:t>
      </w:r>
    </w:p>
    <w:p w:rsidR="004D1775" w:rsidRPr="00DC61D2" w:rsidRDefault="004D1775" w:rsidP="004D1775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C61D2">
        <w:rPr>
          <w:rFonts w:ascii="Calibri" w:eastAsia="Calibri" w:hAnsi="Calibri" w:cs="Times New Roman"/>
          <w:b/>
          <w:sz w:val="24"/>
          <w:szCs w:val="24"/>
        </w:rPr>
        <w:t>ACUERDO</w:t>
      </w:r>
      <w:r w:rsidR="00FA3B96" w:rsidRPr="00DC61D2">
        <w:rPr>
          <w:rFonts w:ascii="Calibri" w:eastAsia="Calibri" w:hAnsi="Calibri" w:cs="Times New Roman"/>
          <w:b/>
          <w:sz w:val="24"/>
          <w:szCs w:val="24"/>
        </w:rPr>
        <w:t>S</w:t>
      </w:r>
      <w:r w:rsidRPr="00DC61D2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FA3B96" w:rsidRPr="00DC61D2" w:rsidRDefault="004D1775" w:rsidP="002D4236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D2">
        <w:rPr>
          <w:rFonts w:ascii="Calibri" w:eastAsia="Calibri" w:hAnsi="Calibri" w:cs="Times New Roman"/>
          <w:b/>
          <w:sz w:val="24"/>
          <w:szCs w:val="24"/>
        </w:rPr>
        <w:t>PRIMERO.-</w:t>
      </w:r>
      <w:r w:rsidRPr="00DC61D2">
        <w:rPr>
          <w:rFonts w:ascii="Calibri" w:eastAsia="Calibri" w:hAnsi="Calibri" w:cs="Times New Roman"/>
          <w:sz w:val="24"/>
          <w:szCs w:val="24"/>
        </w:rPr>
        <w:t xml:space="preserve"> </w:t>
      </w:r>
      <w:r w:rsidR="00F84292" w:rsidRPr="00DC61D2">
        <w:rPr>
          <w:rFonts w:ascii="Calibri" w:eastAsia="Calibri" w:hAnsi="Calibri" w:cs="Times New Roman"/>
          <w:sz w:val="24"/>
          <w:szCs w:val="24"/>
        </w:rPr>
        <w:t xml:space="preserve">Con la finalidad </w:t>
      </w:r>
      <w:r w:rsidR="00C362A7" w:rsidRPr="00DC61D2">
        <w:rPr>
          <w:rFonts w:ascii="Calibri" w:eastAsia="Calibri" w:hAnsi="Calibri" w:cs="Times New Roman"/>
          <w:sz w:val="24"/>
          <w:szCs w:val="24"/>
        </w:rPr>
        <w:t>d</w:t>
      </w:r>
      <w:r w:rsidR="00F84292" w:rsidRPr="00DC61D2">
        <w:rPr>
          <w:rFonts w:ascii="Calibri" w:eastAsia="Calibri" w:hAnsi="Calibri" w:cs="Times New Roman"/>
          <w:sz w:val="24"/>
          <w:szCs w:val="24"/>
        </w:rPr>
        <w:t>e evitar la concentración de personas y, con ello el contagio o transmisión del virus</w:t>
      </w:r>
      <w:r w:rsidR="00DB772E" w:rsidRPr="00DC61D2">
        <w:rPr>
          <w:rFonts w:ascii="Calibri" w:eastAsia="Calibri" w:hAnsi="Calibri" w:cs="Times New Roman"/>
          <w:sz w:val="24"/>
          <w:szCs w:val="24"/>
        </w:rPr>
        <w:t xml:space="preserve"> COVID-19</w:t>
      </w:r>
      <w:r w:rsidR="00F84292" w:rsidRPr="00DC61D2">
        <w:rPr>
          <w:rFonts w:ascii="Calibri" w:eastAsia="Calibri" w:hAnsi="Calibri" w:cs="Times New Roman"/>
          <w:sz w:val="24"/>
          <w:szCs w:val="24"/>
        </w:rPr>
        <w:t>,</w:t>
      </w:r>
      <w:r w:rsidR="007C67FB">
        <w:rPr>
          <w:rFonts w:ascii="Calibri" w:eastAsia="Calibri" w:hAnsi="Calibri" w:cs="Times New Roman"/>
          <w:sz w:val="24"/>
          <w:szCs w:val="24"/>
        </w:rPr>
        <w:t xml:space="preserve"> se suspenden las capacitaciones a sujetos obligados a partir de la aprobación del presente Acuerdo, y </w:t>
      </w:r>
      <w:r w:rsidR="00D42DFD">
        <w:rPr>
          <w:rFonts w:ascii="Calibri" w:eastAsia="Calibri" w:hAnsi="Calibri" w:cs="Times New Roman"/>
          <w:sz w:val="24"/>
          <w:szCs w:val="24"/>
        </w:rPr>
        <w:t xml:space="preserve">se dispone y autoriza para que de </w:t>
      </w:r>
      <w:r w:rsidR="00D42DFD">
        <w:rPr>
          <w:rFonts w:ascii="Calibri" w:eastAsia="Calibri" w:hAnsi="Calibri" w:cs="Times New Roman"/>
          <w:sz w:val="24"/>
          <w:szCs w:val="24"/>
        </w:rPr>
        <w:lastRenderedPageBreak/>
        <w:t xml:space="preserve">inmediato </w:t>
      </w:r>
      <w:r w:rsidR="00FA3B96" w:rsidRPr="00DC61D2">
        <w:rPr>
          <w:rFonts w:ascii="Calibri" w:eastAsia="Calibri" w:hAnsi="Calibri" w:cs="Times New Roman"/>
          <w:sz w:val="24"/>
          <w:szCs w:val="24"/>
        </w:rPr>
        <w:t xml:space="preserve">realicen sus funciones desde su domicilio, al personal del Instituto que se encuentre en los supuestos que a continuación se exponen: </w:t>
      </w:r>
    </w:p>
    <w:p w:rsidR="00FA3B96" w:rsidRPr="00DC61D2" w:rsidRDefault="00FA3B96" w:rsidP="00FA3B96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D2">
        <w:rPr>
          <w:rFonts w:ascii="Calibri" w:eastAsia="Calibri" w:hAnsi="Calibri" w:cs="Times New Roman"/>
          <w:sz w:val="24"/>
          <w:szCs w:val="24"/>
        </w:rPr>
        <w:t>Mujeres embarazadas o en periodo de lactancia.</w:t>
      </w:r>
    </w:p>
    <w:p w:rsidR="00FA3B96" w:rsidRPr="00DC61D2" w:rsidRDefault="00FA3B96" w:rsidP="00FA3B96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D2">
        <w:rPr>
          <w:rFonts w:ascii="Calibri" w:eastAsia="Calibri" w:hAnsi="Calibri" w:cs="Times New Roman"/>
          <w:sz w:val="24"/>
          <w:szCs w:val="24"/>
        </w:rPr>
        <w:t xml:space="preserve">Adultos mayores de sesenta años. </w:t>
      </w:r>
    </w:p>
    <w:p w:rsidR="00FA3B96" w:rsidRPr="00DC61D2" w:rsidRDefault="00FA3B96" w:rsidP="00FA3B96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D2">
        <w:rPr>
          <w:rFonts w:ascii="Calibri" w:eastAsia="Calibri" w:hAnsi="Calibri" w:cs="Times New Roman"/>
          <w:sz w:val="24"/>
          <w:szCs w:val="24"/>
        </w:rPr>
        <w:t>Personas con enfermedades crónico degenerativas.</w:t>
      </w:r>
    </w:p>
    <w:p w:rsidR="00FA3B96" w:rsidRPr="00DC61D2" w:rsidRDefault="00FA3B96" w:rsidP="00FA3B96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D2">
        <w:rPr>
          <w:rFonts w:ascii="Calibri" w:eastAsia="Calibri" w:hAnsi="Calibri" w:cs="Times New Roman"/>
          <w:sz w:val="24"/>
          <w:szCs w:val="24"/>
        </w:rPr>
        <w:t xml:space="preserve">Padres y madres de familia </w:t>
      </w:r>
      <w:r w:rsidR="00F84292" w:rsidRPr="00DC61D2">
        <w:rPr>
          <w:rFonts w:ascii="Calibri" w:eastAsia="Calibri" w:hAnsi="Calibri" w:cs="Times New Roman"/>
          <w:sz w:val="24"/>
          <w:szCs w:val="24"/>
        </w:rPr>
        <w:t xml:space="preserve">que no tengan posibilidad de dejar a sus hijas e hijos que no estén acudiendo a sus actividades escolares o de cuidado, al cuidado de otra persona durante el periodo de la presente contingencia sanitaria, </w:t>
      </w:r>
      <w:r w:rsidRPr="00DC61D2">
        <w:rPr>
          <w:rFonts w:ascii="Calibri" w:eastAsia="Calibri" w:hAnsi="Calibri" w:cs="Times New Roman"/>
          <w:sz w:val="24"/>
          <w:szCs w:val="24"/>
        </w:rPr>
        <w:t>por las medidas tomadas</w:t>
      </w:r>
      <w:r w:rsidR="00DB772E" w:rsidRPr="00DC61D2">
        <w:rPr>
          <w:rFonts w:ascii="Calibri" w:eastAsia="Calibri" w:hAnsi="Calibri" w:cs="Times New Roman"/>
          <w:sz w:val="24"/>
          <w:szCs w:val="24"/>
        </w:rPr>
        <w:t xml:space="preserve"> por la autoridades respectivas</w:t>
      </w:r>
      <w:r w:rsidRPr="00DC61D2">
        <w:rPr>
          <w:rFonts w:ascii="Calibri" w:eastAsia="Calibri" w:hAnsi="Calibri" w:cs="Times New Roman"/>
          <w:sz w:val="24"/>
          <w:szCs w:val="24"/>
        </w:rPr>
        <w:t xml:space="preserve"> para atender la </w:t>
      </w:r>
      <w:r w:rsidR="00F84292" w:rsidRPr="00DC61D2">
        <w:rPr>
          <w:rFonts w:ascii="Calibri" w:eastAsia="Calibri" w:hAnsi="Calibri" w:cs="Times New Roman"/>
          <w:sz w:val="24"/>
          <w:szCs w:val="24"/>
        </w:rPr>
        <w:t>misma.</w:t>
      </w:r>
    </w:p>
    <w:p w:rsidR="00FA3B96" w:rsidRPr="00DC61D2" w:rsidRDefault="00FA3B96" w:rsidP="00FA3B96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D2">
        <w:rPr>
          <w:rFonts w:ascii="Calibri" w:eastAsia="Calibri" w:hAnsi="Calibri" w:cs="Times New Roman"/>
          <w:sz w:val="24"/>
          <w:szCs w:val="24"/>
        </w:rPr>
        <w:t xml:space="preserve">Personal que presente alguno de los síntomas </w:t>
      </w:r>
      <w:r w:rsidR="00F84292" w:rsidRPr="00DC61D2">
        <w:rPr>
          <w:rFonts w:ascii="Calibri" w:eastAsia="Calibri" w:hAnsi="Calibri" w:cs="Times New Roman"/>
          <w:sz w:val="24"/>
          <w:szCs w:val="24"/>
        </w:rPr>
        <w:t xml:space="preserve">del COVID-19 </w:t>
      </w:r>
      <w:r w:rsidRPr="00DC61D2">
        <w:rPr>
          <w:rFonts w:ascii="Calibri" w:eastAsia="Calibri" w:hAnsi="Calibri" w:cs="Times New Roman"/>
          <w:sz w:val="24"/>
          <w:szCs w:val="24"/>
        </w:rPr>
        <w:t>reportados por la organización Mundial de la Salud, y centros de salud del Estado de Chihuahua.</w:t>
      </w:r>
    </w:p>
    <w:p w:rsidR="00FA3B96" w:rsidRPr="00DC61D2" w:rsidRDefault="00FA3B96" w:rsidP="00FA3B96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D2">
        <w:rPr>
          <w:rFonts w:ascii="Calibri" w:eastAsia="Calibri" w:hAnsi="Calibri" w:cs="Times New Roman"/>
          <w:sz w:val="24"/>
          <w:szCs w:val="24"/>
        </w:rPr>
        <w:t>Personal que haya estado fuera de territorio estatal y nacional durante los catorce días previos a la emisión de este acuerdo.</w:t>
      </w:r>
    </w:p>
    <w:p w:rsidR="00D42DFD" w:rsidRPr="00DC61D2" w:rsidRDefault="00FA3B96" w:rsidP="00D42DFD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D2">
        <w:rPr>
          <w:rFonts w:ascii="Calibri" w:eastAsia="Calibri" w:hAnsi="Calibri" w:cs="Times New Roman"/>
          <w:b/>
          <w:sz w:val="24"/>
          <w:szCs w:val="24"/>
        </w:rPr>
        <w:t xml:space="preserve">SEGUNDO.- </w:t>
      </w:r>
      <w:r w:rsidR="00D42DFD">
        <w:rPr>
          <w:rFonts w:ascii="Calibri" w:eastAsia="Calibri" w:hAnsi="Calibri" w:cs="Times New Roman"/>
          <w:sz w:val="24"/>
          <w:szCs w:val="24"/>
        </w:rPr>
        <w:t xml:space="preserve">A partir del </w:t>
      </w:r>
      <w:r w:rsidR="00D42DFD" w:rsidRPr="00DC61D2">
        <w:rPr>
          <w:rFonts w:ascii="Calibri" w:eastAsia="Calibri" w:hAnsi="Calibri" w:cs="Times New Roman"/>
          <w:sz w:val="24"/>
          <w:szCs w:val="24"/>
        </w:rPr>
        <w:t>lunes 23 de marzo al viernes 17 de abril de 2020</w:t>
      </w:r>
      <w:r w:rsidR="00D42DFD">
        <w:rPr>
          <w:rFonts w:ascii="Calibri" w:eastAsia="Calibri" w:hAnsi="Calibri" w:cs="Times New Roman"/>
          <w:sz w:val="24"/>
          <w:szCs w:val="24"/>
        </w:rPr>
        <w:t xml:space="preserve"> se suspenden </w:t>
      </w:r>
      <w:r w:rsidR="00964055">
        <w:rPr>
          <w:rFonts w:ascii="Calibri" w:eastAsia="Calibri" w:hAnsi="Calibri" w:cs="Times New Roman"/>
          <w:sz w:val="24"/>
          <w:szCs w:val="24"/>
        </w:rPr>
        <w:t xml:space="preserve">todas las actividades del Instituto, </w:t>
      </w:r>
      <w:r w:rsidR="002555E1">
        <w:rPr>
          <w:rFonts w:ascii="Calibri" w:eastAsia="Calibri" w:hAnsi="Calibri" w:cs="Times New Roman"/>
          <w:sz w:val="24"/>
          <w:szCs w:val="24"/>
        </w:rPr>
        <w:t xml:space="preserve">los </w:t>
      </w:r>
      <w:r w:rsidR="002555E1" w:rsidRPr="00DC61D2">
        <w:rPr>
          <w:rFonts w:ascii="Calibri" w:eastAsia="Calibri" w:hAnsi="Calibri" w:cs="Times New Roman"/>
          <w:sz w:val="24"/>
          <w:szCs w:val="24"/>
        </w:rPr>
        <w:t>plazos</w:t>
      </w:r>
      <w:r w:rsidR="00D42DFD" w:rsidRPr="00DC61D2">
        <w:rPr>
          <w:rFonts w:ascii="Calibri" w:eastAsia="Calibri" w:hAnsi="Calibri" w:cs="Times New Roman"/>
          <w:sz w:val="24"/>
          <w:szCs w:val="24"/>
        </w:rPr>
        <w:t xml:space="preserve"> y términos de solicitudes, recursos de revisión, denuncias de incumplimiento de obligaciones de transparencia, </w:t>
      </w:r>
      <w:r w:rsidR="00D42DFD">
        <w:rPr>
          <w:rFonts w:ascii="Calibri" w:eastAsia="Calibri" w:hAnsi="Calibri" w:cs="Times New Roman"/>
          <w:sz w:val="24"/>
          <w:szCs w:val="24"/>
        </w:rPr>
        <w:t xml:space="preserve">procedimientos de responsabilidad administrativa, capacitaciones a sujetos obligados y </w:t>
      </w:r>
      <w:r w:rsidR="00D42DFD" w:rsidRPr="00DC61D2">
        <w:rPr>
          <w:rFonts w:ascii="Calibri" w:eastAsia="Calibri" w:hAnsi="Calibri" w:cs="Times New Roman"/>
          <w:sz w:val="24"/>
          <w:szCs w:val="24"/>
        </w:rPr>
        <w:t>cualquier tipo de requerimiento o procedimiento</w:t>
      </w:r>
      <w:r w:rsidR="00D42DFD">
        <w:rPr>
          <w:rFonts w:ascii="Calibri" w:eastAsia="Calibri" w:hAnsi="Calibri" w:cs="Times New Roman"/>
          <w:sz w:val="24"/>
          <w:szCs w:val="24"/>
        </w:rPr>
        <w:t xml:space="preserve"> realizado por el Instituto</w:t>
      </w:r>
    </w:p>
    <w:p w:rsidR="00D42DFD" w:rsidRPr="00964055" w:rsidRDefault="00D42DFD" w:rsidP="002D4236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TERCERO.- </w:t>
      </w:r>
      <w:r w:rsidR="00964055" w:rsidRPr="00964055">
        <w:rPr>
          <w:rFonts w:ascii="Calibri" w:eastAsia="Calibri" w:hAnsi="Calibri" w:cs="Times New Roman"/>
          <w:sz w:val="24"/>
          <w:szCs w:val="24"/>
        </w:rPr>
        <w:t>Se i</w:t>
      </w:r>
      <w:r w:rsidR="00964055">
        <w:rPr>
          <w:rFonts w:ascii="Calibri" w:eastAsia="Calibri" w:hAnsi="Calibri" w:cs="Times New Roman"/>
          <w:sz w:val="24"/>
          <w:szCs w:val="24"/>
        </w:rPr>
        <w:t>nstruye a la Secretaría E</w:t>
      </w:r>
      <w:r w:rsidR="00964055" w:rsidRPr="00964055">
        <w:rPr>
          <w:rFonts w:ascii="Calibri" w:eastAsia="Calibri" w:hAnsi="Calibri" w:cs="Times New Roman"/>
          <w:sz w:val="24"/>
          <w:szCs w:val="24"/>
        </w:rPr>
        <w:t>jecutiva</w:t>
      </w:r>
      <w:r w:rsidR="002555E1" w:rsidRPr="00964055">
        <w:rPr>
          <w:rFonts w:ascii="Calibri" w:eastAsia="Calibri" w:hAnsi="Calibri" w:cs="Times New Roman"/>
          <w:sz w:val="24"/>
          <w:szCs w:val="24"/>
        </w:rPr>
        <w:t>, Directores</w:t>
      </w:r>
      <w:r w:rsidR="00964055">
        <w:rPr>
          <w:rFonts w:ascii="Calibri" w:eastAsia="Calibri" w:hAnsi="Calibri" w:cs="Times New Roman"/>
          <w:sz w:val="24"/>
          <w:szCs w:val="24"/>
        </w:rPr>
        <w:t xml:space="preserve">(as) y </w:t>
      </w:r>
      <w:r w:rsidR="002555E1">
        <w:rPr>
          <w:rFonts w:ascii="Calibri" w:eastAsia="Calibri" w:hAnsi="Calibri" w:cs="Times New Roman"/>
          <w:sz w:val="24"/>
          <w:szCs w:val="24"/>
        </w:rPr>
        <w:t>Coordinadora</w:t>
      </w:r>
      <w:r w:rsidR="002555E1" w:rsidRPr="00964055">
        <w:rPr>
          <w:rFonts w:ascii="Calibri" w:eastAsia="Calibri" w:hAnsi="Calibri" w:cs="Times New Roman"/>
          <w:sz w:val="24"/>
          <w:szCs w:val="24"/>
        </w:rPr>
        <w:t>s para</w:t>
      </w:r>
      <w:r w:rsidR="00964055" w:rsidRPr="00964055">
        <w:rPr>
          <w:rFonts w:ascii="Calibri" w:eastAsia="Calibri" w:hAnsi="Calibri" w:cs="Times New Roman"/>
          <w:sz w:val="24"/>
          <w:szCs w:val="24"/>
        </w:rPr>
        <w:t xml:space="preserve"> que elaboren </w:t>
      </w:r>
      <w:r w:rsidR="00964055">
        <w:rPr>
          <w:rFonts w:ascii="Calibri" w:eastAsia="Calibri" w:hAnsi="Calibri" w:cs="Times New Roman"/>
          <w:sz w:val="24"/>
          <w:szCs w:val="24"/>
        </w:rPr>
        <w:t xml:space="preserve">un </w:t>
      </w:r>
      <w:r w:rsidR="00964055" w:rsidRPr="00964055">
        <w:rPr>
          <w:rFonts w:ascii="Calibri" w:eastAsia="Calibri" w:hAnsi="Calibri" w:cs="Times New Roman"/>
          <w:sz w:val="24"/>
          <w:szCs w:val="24"/>
        </w:rPr>
        <w:t xml:space="preserve">programa de trabajo </w:t>
      </w:r>
      <w:r w:rsidR="00964055">
        <w:rPr>
          <w:rFonts w:ascii="Calibri" w:eastAsia="Calibri" w:hAnsi="Calibri" w:cs="Times New Roman"/>
          <w:sz w:val="24"/>
          <w:szCs w:val="24"/>
        </w:rPr>
        <w:t>con el propósito de que el personal del Instituto, desarrolle</w:t>
      </w:r>
      <w:r w:rsidR="00964055" w:rsidRPr="00964055">
        <w:rPr>
          <w:rFonts w:ascii="Calibri" w:eastAsia="Calibri" w:hAnsi="Calibri" w:cs="Times New Roman"/>
          <w:sz w:val="24"/>
          <w:szCs w:val="24"/>
        </w:rPr>
        <w:t xml:space="preserve"> </w:t>
      </w:r>
      <w:r w:rsidR="00964055">
        <w:rPr>
          <w:rFonts w:ascii="Calibri" w:eastAsia="Calibri" w:hAnsi="Calibri" w:cs="Times New Roman"/>
          <w:sz w:val="24"/>
          <w:szCs w:val="24"/>
        </w:rPr>
        <w:t>desde su domicilio el trabajo propio de sus funciones y atribuciones.</w:t>
      </w:r>
      <w:r w:rsidR="00964055" w:rsidRPr="0096405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D4236" w:rsidRPr="00DC61D2" w:rsidRDefault="007C2D80" w:rsidP="002D4236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D2">
        <w:rPr>
          <w:rFonts w:ascii="Calibri" w:eastAsia="Calibri" w:hAnsi="Calibri" w:cs="Times New Roman"/>
          <w:b/>
          <w:sz w:val="24"/>
          <w:szCs w:val="24"/>
        </w:rPr>
        <w:t>CUARTO</w:t>
      </w:r>
      <w:r w:rsidR="005A771E" w:rsidRPr="00DC61D2">
        <w:rPr>
          <w:rFonts w:ascii="Calibri" w:eastAsia="Calibri" w:hAnsi="Calibri" w:cs="Times New Roman"/>
          <w:b/>
          <w:sz w:val="24"/>
          <w:szCs w:val="24"/>
        </w:rPr>
        <w:t>.-</w:t>
      </w:r>
      <w:r w:rsidR="005A771E" w:rsidRPr="00DC61D2">
        <w:rPr>
          <w:rFonts w:ascii="Calibri" w:eastAsia="Calibri" w:hAnsi="Calibri" w:cs="Times New Roman"/>
          <w:sz w:val="24"/>
          <w:szCs w:val="24"/>
        </w:rPr>
        <w:t xml:space="preserve"> </w:t>
      </w:r>
      <w:r w:rsidR="004D1775" w:rsidRPr="00DC61D2">
        <w:rPr>
          <w:rFonts w:ascii="Calibri" w:eastAsia="Calibri" w:hAnsi="Calibri" w:cs="Times New Roman"/>
          <w:sz w:val="24"/>
          <w:szCs w:val="24"/>
        </w:rPr>
        <w:t>Se modifica el Acuerdo</w:t>
      </w:r>
      <w:r w:rsidR="005A771E" w:rsidRPr="00DC61D2">
        <w:rPr>
          <w:rFonts w:ascii="Calibri" w:eastAsia="Calibri" w:hAnsi="Calibri" w:cs="Times New Roman"/>
          <w:sz w:val="24"/>
          <w:szCs w:val="24"/>
        </w:rPr>
        <w:t xml:space="preserve"> Primero del Acuerdo </w:t>
      </w:r>
      <w:r w:rsidR="004D1775" w:rsidRPr="00DC61D2">
        <w:rPr>
          <w:rFonts w:ascii="Calibri" w:eastAsia="Calibri" w:hAnsi="Calibri" w:cs="Times New Roman"/>
          <w:sz w:val="24"/>
          <w:szCs w:val="24"/>
        </w:rPr>
        <w:t xml:space="preserve">mediante el que se autorizó el Calendario Oficial de este Instituto para el presente año, para quedar en los siguientes términos: </w:t>
      </w:r>
    </w:p>
    <w:p w:rsidR="002D4236" w:rsidRPr="00DC61D2" w:rsidRDefault="002D4236" w:rsidP="002D4236">
      <w:pPr>
        <w:spacing w:after="160" w:line="259" w:lineRule="auto"/>
        <w:ind w:left="708"/>
        <w:jc w:val="both"/>
        <w:rPr>
          <w:rFonts w:eastAsia="Times New Roman" w:cstheme="minorHAnsi"/>
          <w:sz w:val="24"/>
          <w:szCs w:val="24"/>
          <w:lang w:eastAsia="es-ES"/>
        </w:rPr>
      </w:pPr>
      <w:r w:rsidRPr="00DC61D2">
        <w:rPr>
          <w:rFonts w:eastAsia="Calibri" w:cstheme="minorHAnsi"/>
          <w:sz w:val="24"/>
          <w:szCs w:val="24"/>
        </w:rPr>
        <w:t>“</w:t>
      </w:r>
      <w:r w:rsidRPr="00DC61D2">
        <w:rPr>
          <w:rFonts w:eastAsia="Times New Roman" w:cstheme="minorHAnsi"/>
          <w:b/>
          <w:sz w:val="24"/>
          <w:szCs w:val="24"/>
          <w:lang w:eastAsia="es-ES"/>
        </w:rPr>
        <w:t xml:space="preserve">PRIMERO.- </w:t>
      </w:r>
      <w:r w:rsidRPr="00DC61D2">
        <w:rPr>
          <w:rFonts w:eastAsia="Times New Roman" w:cstheme="minorHAnsi"/>
          <w:sz w:val="24"/>
          <w:szCs w:val="24"/>
          <w:lang w:eastAsia="es-ES"/>
        </w:rPr>
        <w:t>Durante el año 2020, serán días hábiles todos los del año, con excepción de los sábados, domingos y los que se indican a continuación:</w:t>
      </w:r>
    </w:p>
    <w:p w:rsidR="002D4236" w:rsidRPr="00964055" w:rsidRDefault="002D4236" w:rsidP="002D4236">
      <w:pPr>
        <w:spacing w:after="0"/>
        <w:ind w:left="1428" w:firstLine="348"/>
        <w:jc w:val="both"/>
        <w:rPr>
          <w:rFonts w:eastAsia="Times New Roman" w:cstheme="minorHAnsi"/>
          <w:b/>
          <w:lang w:eastAsia="es-ES"/>
        </w:rPr>
      </w:pPr>
      <w:r w:rsidRPr="00964055">
        <w:rPr>
          <w:rFonts w:eastAsia="Times New Roman" w:cstheme="minorHAnsi"/>
          <w:b/>
          <w:lang w:eastAsia="es-ES"/>
        </w:rPr>
        <w:t>FEBRERO</w:t>
      </w:r>
      <w:r w:rsidRPr="00964055">
        <w:rPr>
          <w:rFonts w:eastAsia="Times New Roman" w:cstheme="minorHAnsi"/>
          <w:b/>
          <w:lang w:eastAsia="es-ES"/>
        </w:rPr>
        <w:tab/>
        <w:t xml:space="preserve">         Lunes 3</w:t>
      </w:r>
    </w:p>
    <w:p w:rsidR="002D4236" w:rsidRPr="00964055" w:rsidRDefault="002D4236" w:rsidP="002D4236">
      <w:pPr>
        <w:spacing w:after="0"/>
        <w:ind w:left="3900" w:hanging="2123"/>
        <w:jc w:val="both"/>
        <w:rPr>
          <w:rFonts w:eastAsia="Times New Roman" w:cstheme="minorHAnsi"/>
          <w:b/>
          <w:lang w:eastAsia="es-ES"/>
        </w:rPr>
      </w:pPr>
      <w:r w:rsidRPr="00964055">
        <w:rPr>
          <w:rFonts w:eastAsia="Times New Roman" w:cstheme="minorHAnsi"/>
          <w:b/>
          <w:lang w:eastAsia="es-ES"/>
        </w:rPr>
        <w:t>MARZO                Lunes 16</w:t>
      </w:r>
    </w:p>
    <w:p w:rsidR="002D4236" w:rsidRPr="00964055" w:rsidRDefault="002D4236" w:rsidP="002D4236">
      <w:pPr>
        <w:spacing w:after="0"/>
        <w:ind w:left="3900" w:hanging="2123"/>
        <w:jc w:val="both"/>
        <w:rPr>
          <w:rFonts w:eastAsia="Times New Roman" w:cstheme="minorHAnsi"/>
          <w:b/>
          <w:lang w:eastAsia="es-ES"/>
        </w:rPr>
      </w:pPr>
      <w:r w:rsidRPr="00964055">
        <w:rPr>
          <w:rFonts w:eastAsia="Times New Roman" w:cstheme="minorHAnsi"/>
          <w:b/>
          <w:lang w:eastAsia="es-ES"/>
        </w:rPr>
        <w:t>ABRIL                    Lunes 6, Martes 7, Miércoles 8, Jueves 9 y Viernes 10</w:t>
      </w:r>
    </w:p>
    <w:p w:rsidR="002D4236" w:rsidRPr="00964055" w:rsidRDefault="002E6E40" w:rsidP="002D4236">
      <w:pPr>
        <w:spacing w:after="0"/>
        <w:ind w:left="3900" w:hanging="2123"/>
        <w:jc w:val="both"/>
        <w:rPr>
          <w:rFonts w:eastAsia="Times New Roman" w:cstheme="minorHAnsi"/>
          <w:b/>
          <w:lang w:eastAsia="es-ES"/>
        </w:rPr>
      </w:pPr>
      <w:r w:rsidRPr="00964055">
        <w:rPr>
          <w:rFonts w:eastAsia="Times New Roman" w:cstheme="minorHAnsi"/>
          <w:b/>
          <w:lang w:eastAsia="es-ES"/>
        </w:rPr>
        <w:t xml:space="preserve">MAYO                  </w:t>
      </w:r>
      <w:r w:rsidR="002D4236" w:rsidRPr="00964055">
        <w:rPr>
          <w:rFonts w:eastAsia="Times New Roman" w:cstheme="minorHAnsi"/>
          <w:b/>
          <w:lang w:eastAsia="es-ES"/>
        </w:rPr>
        <w:t xml:space="preserve"> Viernes 1</w:t>
      </w:r>
      <w:r w:rsidR="005A771E" w:rsidRPr="00964055">
        <w:rPr>
          <w:rFonts w:eastAsia="Times New Roman" w:cstheme="minorHAnsi"/>
          <w:b/>
          <w:lang w:eastAsia="es-ES"/>
        </w:rPr>
        <w:t>, Lunes 4</w:t>
      </w:r>
      <w:r w:rsidR="002D4236" w:rsidRPr="00964055">
        <w:rPr>
          <w:rFonts w:eastAsia="Times New Roman" w:cstheme="minorHAnsi"/>
          <w:b/>
          <w:lang w:eastAsia="es-ES"/>
        </w:rPr>
        <w:t xml:space="preserve"> y Martes 5</w:t>
      </w:r>
    </w:p>
    <w:p w:rsidR="002D4236" w:rsidRPr="00964055" w:rsidRDefault="002E6E40" w:rsidP="002D4236">
      <w:pPr>
        <w:spacing w:after="0"/>
        <w:ind w:left="3900" w:hanging="2123"/>
        <w:jc w:val="both"/>
        <w:rPr>
          <w:rFonts w:eastAsia="Times New Roman" w:cstheme="minorHAnsi"/>
          <w:b/>
          <w:lang w:eastAsia="es-ES"/>
        </w:rPr>
      </w:pPr>
      <w:r w:rsidRPr="00964055">
        <w:rPr>
          <w:rFonts w:eastAsia="Times New Roman" w:cstheme="minorHAnsi"/>
          <w:b/>
          <w:lang w:eastAsia="es-ES"/>
        </w:rPr>
        <w:t xml:space="preserve">SEPTIEMBRE        </w:t>
      </w:r>
      <w:r w:rsidR="002D4236" w:rsidRPr="00964055">
        <w:rPr>
          <w:rFonts w:eastAsia="Times New Roman" w:cstheme="minorHAnsi"/>
          <w:b/>
          <w:lang w:eastAsia="es-ES"/>
        </w:rPr>
        <w:t>Miércoles 16</w:t>
      </w:r>
    </w:p>
    <w:p w:rsidR="002D4236" w:rsidRPr="00964055" w:rsidRDefault="002D4236" w:rsidP="002D4236">
      <w:pPr>
        <w:spacing w:after="0"/>
        <w:ind w:left="3900" w:hanging="2123"/>
        <w:jc w:val="both"/>
        <w:rPr>
          <w:rFonts w:eastAsia="Times New Roman" w:cstheme="minorHAnsi"/>
          <w:b/>
          <w:lang w:eastAsia="es-ES"/>
        </w:rPr>
      </w:pPr>
      <w:r w:rsidRPr="00964055">
        <w:rPr>
          <w:rFonts w:eastAsia="Times New Roman" w:cstheme="minorHAnsi"/>
          <w:b/>
          <w:lang w:eastAsia="es-ES"/>
        </w:rPr>
        <w:t>OCTUBRE              Lunes 12</w:t>
      </w:r>
    </w:p>
    <w:p w:rsidR="002D4236" w:rsidRPr="00964055" w:rsidRDefault="002E6E40" w:rsidP="002D4236">
      <w:pPr>
        <w:spacing w:after="0"/>
        <w:ind w:left="1428" w:firstLine="348"/>
        <w:jc w:val="both"/>
        <w:rPr>
          <w:rFonts w:eastAsia="Times New Roman" w:cstheme="minorHAnsi"/>
          <w:b/>
          <w:lang w:eastAsia="es-ES"/>
        </w:rPr>
      </w:pPr>
      <w:r w:rsidRPr="00964055">
        <w:rPr>
          <w:rFonts w:eastAsia="Times New Roman" w:cstheme="minorHAnsi"/>
          <w:b/>
          <w:lang w:eastAsia="es-ES"/>
        </w:rPr>
        <w:lastRenderedPageBreak/>
        <w:t xml:space="preserve">NOVIEMBRE         </w:t>
      </w:r>
      <w:r w:rsidR="002D4236" w:rsidRPr="00964055">
        <w:rPr>
          <w:rFonts w:eastAsia="Times New Roman" w:cstheme="minorHAnsi"/>
          <w:b/>
          <w:lang w:eastAsia="es-ES"/>
        </w:rPr>
        <w:t>Lunes 2 y Lunes 16</w:t>
      </w:r>
    </w:p>
    <w:p w:rsidR="002D4236" w:rsidRPr="00964055" w:rsidRDefault="002E6E40" w:rsidP="002D4236">
      <w:pPr>
        <w:spacing w:after="0"/>
        <w:ind w:left="1428" w:firstLine="348"/>
        <w:jc w:val="both"/>
        <w:rPr>
          <w:rFonts w:eastAsia="Times New Roman" w:cstheme="minorHAnsi"/>
          <w:b/>
          <w:lang w:eastAsia="es-ES"/>
        </w:rPr>
      </w:pPr>
      <w:r w:rsidRPr="00964055">
        <w:rPr>
          <w:rFonts w:eastAsia="Times New Roman" w:cstheme="minorHAnsi"/>
          <w:b/>
          <w:lang w:eastAsia="es-ES"/>
        </w:rPr>
        <w:t>DICIEMBRE</w:t>
      </w:r>
      <w:r w:rsidRPr="00964055">
        <w:rPr>
          <w:rFonts w:eastAsia="Times New Roman" w:cstheme="minorHAnsi"/>
          <w:b/>
          <w:lang w:eastAsia="es-ES"/>
        </w:rPr>
        <w:tab/>
        <w:t xml:space="preserve">          </w:t>
      </w:r>
      <w:r w:rsidR="002D4236" w:rsidRPr="00964055">
        <w:rPr>
          <w:rFonts w:eastAsia="Times New Roman" w:cstheme="minorHAnsi"/>
          <w:b/>
          <w:lang w:eastAsia="es-ES"/>
        </w:rPr>
        <w:t>Viernes 25</w:t>
      </w:r>
      <w:r w:rsidR="002D4236" w:rsidRPr="00964055">
        <w:rPr>
          <w:rFonts w:eastAsia="Calibri" w:cstheme="minorHAnsi"/>
        </w:rPr>
        <w:t>”</w:t>
      </w:r>
    </w:p>
    <w:p w:rsidR="00C362A7" w:rsidRPr="00DC61D2" w:rsidRDefault="00DB772E" w:rsidP="00C362A7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D2">
        <w:rPr>
          <w:rFonts w:ascii="Calibri" w:eastAsia="Calibri" w:hAnsi="Calibri" w:cs="Times New Roman"/>
          <w:b/>
          <w:sz w:val="24"/>
          <w:szCs w:val="24"/>
        </w:rPr>
        <w:t>QUINTO</w:t>
      </w:r>
      <w:r w:rsidR="00E25D15" w:rsidRPr="00DC61D2">
        <w:rPr>
          <w:rFonts w:ascii="Calibri" w:eastAsia="Calibri" w:hAnsi="Calibri" w:cs="Times New Roman"/>
          <w:b/>
          <w:sz w:val="24"/>
          <w:szCs w:val="24"/>
        </w:rPr>
        <w:t xml:space="preserve">.- </w:t>
      </w:r>
      <w:r w:rsidR="00C362A7" w:rsidRPr="00DC61D2">
        <w:rPr>
          <w:rFonts w:ascii="Calibri" w:eastAsia="Calibri" w:hAnsi="Calibri" w:cs="Times New Roman"/>
          <w:sz w:val="24"/>
          <w:szCs w:val="24"/>
        </w:rPr>
        <w:t xml:space="preserve">Se exhorta al personal del Instituto para que acaten y tomen las medidas sanitarias y de prevención dispuestas por las autoridades correspondientes, a efecto de prevenir y </w:t>
      </w:r>
      <w:r w:rsidR="00C362A7" w:rsidRPr="00DC61D2">
        <w:rPr>
          <w:sz w:val="24"/>
          <w:szCs w:val="24"/>
        </w:rPr>
        <w:t>evitar riesgo de contagio o transmisión</w:t>
      </w:r>
      <w:r w:rsidR="00C362A7" w:rsidRPr="00DC61D2">
        <w:rPr>
          <w:rFonts w:ascii="Calibri" w:eastAsia="Calibri" w:hAnsi="Calibri" w:cs="Times New Roman"/>
          <w:sz w:val="24"/>
          <w:szCs w:val="24"/>
        </w:rPr>
        <w:t xml:space="preserve"> del COVID-19.</w:t>
      </w:r>
    </w:p>
    <w:p w:rsidR="00C362A7" w:rsidRPr="00DC61D2" w:rsidRDefault="00C362A7" w:rsidP="00C362A7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C61D2">
        <w:rPr>
          <w:rFonts w:ascii="Calibri" w:eastAsia="Calibri" w:hAnsi="Calibri" w:cs="Times New Roman"/>
          <w:b/>
          <w:sz w:val="24"/>
          <w:szCs w:val="24"/>
        </w:rPr>
        <w:t>TRANSITORIOS</w:t>
      </w:r>
    </w:p>
    <w:p w:rsidR="004D1775" w:rsidRPr="00DC61D2" w:rsidRDefault="00C362A7" w:rsidP="004D1775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D2">
        <w:rPr>
          <w:rFonts w:ascii="Calibri" w:eastAsia="Calibri" w:hAnsi="Calibri" w:cs="Times New Roman"/>
          <w:b/>
          <w:sz w:val="24"/>
          <w:szCs w:val="24"/>
        </w:rPr>
        <w:t>ÚNICO.-</w:t>
      </w:r>
      <w:r w:rsidRPr="00DC61D2">
        <w:rPr>
          <w:rFonts w:ascii="Calibri" w:eastAsia="Calibri" w:hAnsi="Calibri" w:cs="Times New Roman"/>
          <w:sz w:val="24"/>
          <w:szCs w:val="24"/>
        </w:rPr>
        <w:t xml:space="preserve"> </w:t>
      </w:r>
      <w:r w:rsidR="004D1775" w:rsidRPr="00DC61D2">
        <w:rPr>
          <w:rFonts w:ascii="Calibri" w:eastAsia="Calibri" w:hAnsi="Calibri" w:cs="Times New Roman"/>
          <w:sz w:val="24"/>
          <w:szCs w:val="24"/>
        </w:rPr>
        <w:t>El presente Acuerdo entrará en vigor en el momento mismo de su aprobación por este Consejo General del Instituto Chihuahuense para la Transparencia y A</w:t>
      </w:r>
      <w:r w:rsidR="005A771E" w:rsidRPr="00DC61D2">
        <w:rPr>
          <w:rFonts w:ascii="Calibri" w:eastAsia="Calibri" w:hAnsi="Calibri" w:cs="Times New Roman"/>
          <w:sz w:val="24"/>
          <w:szCs w:val="24"/>
        </w:rPr>
        <w:t xml:space="preserve">cceso a la Información Pública, se instruye a la Secretaría Ejecutiva para que realice la conducente para la publicación del presente Acuerdo en el Periódico </w:t>
      </w:r>
      <w:r w:rsidR="00600ACD">
        <w:rPr>
          <w:rFonts w:ascii="Calibri" w:eastAsia="Calibri" w:hAnsi="Calibri" w:cs="Times New Roman"/>
          <w:sz w:val="24"/>
          <w:szCs w:val="24"/>
        </w:rPr>
        <w:t xml:space="preserve">Oficial </w:t>
      </w:r>
      <w:r w:rsidR="005A771E" w:rsidRPr="00DC61D2">
        <w:rPr>
          <w:rFonts w:ascii="Calibri" w:eastAsia="Calibri" w:hAnsi="Calibri" w:cs="Times New Roman"/>
          <w:sz w:val="24"/>
          <w:szCs w:val="24"/>
        </w:rPr>
        <w:t>del Estado de Chihuahua.</w:t>
      </w:r>
    </w:p>
    <w:p w:rsidR="004D1775" w:rsidRPr="00A72901" w:rsidRDefault="004D1775" w:rsidP="009273AC">
      <w:pPr>
        <w:spacing w:after="160" w:line="259" w:lineRule="auto"/>
        <w:jc w:val="both"/>
        <w:rPr>
          <w:rFonts w:eastAsia="Calibri" w:cs="Times New Roman"/>
          <w:sz w:val="24"/>
          <w:szCs w:val="24"/>
        </w:rPr>
      </w:pPr>
      <w:r w:rsidRPr="00A72901">
        <w:rPr>
          <w:rFonts w:eastAsia="Calibri" w:cs="Times New Roman"/>
          <w:sz w:val="24"/>
          <w:szCs w:val="24"/>
        </w:rPr>
        <w:t xml:space="preserve">Así lo acordó el Consejo General del Instituto Chihuahuense para la Transparencia y Acceso a la Información Pública, por </w:t>
      </w:r>
      <w:r w:rsidR="00964055" w:rsidRPr="00A72901">
        <w:rPr>
          <w:rFonts w:eastAsia="Calibri" w:cs="Times New Roman"/>
          <w:sz w:val="24"/>
          <w:szCs w:val="24"/>
        </w:rPr>
        <w:t xml:space="preserve">unanimidad de votos </w:t>
      </w:r>
      <w:r w:rsidRPr="00A72901">
        <w:rPr>
          <w:rFonts w:eastAsia="Calibri" w:cs="Times New Roman"/>
          <w:sz w:val="24"/>
          <w:szCs w:val="24"/>
        </w:rPr>
        <w:t xml:space="preserve">en la Sesión </w:t>
      </w:r>
      <w:r w:rsidR="00964055" w:rsidRPr="00A72901">
        <w:rPr>
          <w:rFonts w:eastAsia="Calibri" w:cs="Times New Roman"/>
          <w:sz w:val="24"/>
          <w:szCs w:val="24"/>
        </w:rPr>
        <w:t xml:space="preserve">Ordinaria </w:t>
      </w:r>
      <w:r w:rsidRPr="00A72901">
        <w:rPr>
          <w:rFonts w:eastAsia="Calibri" w:cs="Times New Roman"/>
          <w:sz w:val="24"/>
          <w:szCs w:val="24"/>
        </w:rPr>
        <w:t xml:space="preserve">celebrada el día </w:t>
      </w:r>
      <w:r w:rsidR="00964055" w:rsidRPr="00A72901">
        <w:rPr>
          <w:rFonts w:eastAsia="Calibri" w:cs="Times New Roman"/>
          <w:sz w:val="24"/>
          <w:szCs w:val="24"/>
        </w:rPr>
        <w:t xml:space="preserve">dieciocho </w:t>
      </w:r>
      <w:r w:rsidRPr="00A72901">
        <w:rPr>
          <w:rFonts w:eastAsia="Calibri" w:cs="Times New Roman"/>
          <w:sz w:val="24"/>
          <w:szCs w:val="24"/>
        </w:rPr>
        <w:t xml:space="preserve">de </w:t>
      </w:r>
      <w:r w:rsidR="009273AC" w:rsidRPr="00A72901">
        <w:rPr>
          <w:rFonts w:eastAsia="Calibri" w:cs="Times New Roman"/>
          <w:sz w:val="24"/>
          <w:szCs w:val="24"/>
        </w:rPr>
        <w:t xml:space="preserve">marzo </w:t>
      </w:r>
      <w:r w:rsidRPr="00A72901">
        <w:rPr>
          <w:rFonts w:eastAsia="Calibri" w:cs="Times New Roman"/>
          <w:sz w:val="24"/>
          <w:szCs w:val="24"/>
        </w:rPr>
        <w:t xml:space="preserve">del año dos mil </w:t>
      </w:r>
      <w:r w:rsidR="009273AC" w:rsidRPr="00A72901">
        <w:rPr>
          <w:rFonts w:eastAsia="Calibri" w:cs="Times New Roman"/>
          <w:sz w:val="24"/>
          <w:szCs w:val="24"/>
        </w:rPr>
        <w:t>veinte</w:t>
      </w:r>
      <w:r w:rsidR="00A72901" w:rsidRPr="00A72901">
        <w:rPr>
          <w:rFonts w:eastAsia="Calibri" w:cs="Times New Roman"/>
          <w:sz w:val="24"/>
          <w:szCs w:val="24"/>
        </w:rPr>
        <w:t xml:space="preserve">, </w:t>
      </w:r>
      <w:r w:rsidR="00A72901" w:rsidRPr="00A72901">
        <w:rPr>
          <w:rFonts w:cs="Arial"/>
          <w:sz w:val="24"/>
          <w:szCs w:val="24"/>
        </w:rPr>
        <w:t>ante la fe del Secretario Ejecutivo; doctor Jesús Manuel Guerrero Rodríguez, con fundamento en el artículo 12 fracción XVII y XIX del Reglamento Interior de éste Instituto.</w:t>
      </w:r>
      <w:r w:rsidRPr="00A72901">
        <w:rPr>
          <w:rFonts w:eastAsia="Calibri" w:cs="Times New Roman"/>
          <w:sz w:val="24"/>
          <w:szCs w:val="24"/>
        </w:rPr>
        <w:t xml:space="preserve"> </w:t>
      </w:r>
    </w:p>
    <w:p w:rsidR="00C356C3" w:rsidRDefault="00C356C3" w:rsidP="004D1775">
      <w:pPr>
        <w:jc w:val="both"/>
        <w:rPr>
          <w:b/>
          <w:sz w:val="24"/>
          <w:szCs w:val="24"/>
        </w:rPr>
      </w:pPr>
    </w:p>
    <w:p w:rsidR="00A72901" w:rsidRDefault="00A72901" w:rsidP="004D1775">
      <w:pPr>
        <w:jc w:val="both"/>
        <w:rPr>
          <w:b/>
          <w:sz w:val="24"/>
          <w:szCs w:val="24"/>
        </w:rPr>
      </w:pPr>
    </w:p>
    <w:p w:rsidR="00A72901" w:rsidRDefault="00A72901" w:rsidP="004D1775">
      <w:pPr>
        <w:jc w:val="both"/>
        <w:rPr>
          <w:b/>
          <w:sz w:val="24"/>
          <w:szCs w:val="24"/>
        </w:rPr>
      </w:pPr>
    </w:p>
    <w:p w:rsidR="00A72901" w:rsidRDefault="00A72901" w:rsidP="004D1775">
      <w:pPr>
        <w:jc w:val="both"/>
        <w:rPr>
          <w:b/>
          <w:sz w:val="24"/>
          <w:szCs w:val="24"/>
        </w:rPr>
      </w:pPr>
    </w:p>
    <w:p w:rsidR="00A72901" w:rsidRPr="004F2625" w:rsidRDefault="00A72901" w:rsidP="00A729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4F2625">
        <w:rPr>
          <w:rFonts w:ascii="Arial" w:hAnsi="Arial" w:cs="Arial"/>
          <w:b/>
        </w:rPr>
        <w:t>MTRO. ERNESTO ALEJANDRO DE LA ROCHA MONTIEL</w:t>
      </w:r>
    </w:p>
    <w:p w:rsidR="00A72901" w:rsidRPr="004F2625" w:rsidRDefault="00A72901" w:rsidP="00A729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4F2625">
        <w:rPr>
          <w:rFonts w:ascii="Arial" w:hAnsi="Arial" w:cs="Arial"/>
          <w:b/>
        </w:rPr>
        <w:t>COMISIONADO PRESIDENTE</w:t>
      </w:r>
    </w:p>
    <w:p w:rsidR="00A72901" w:rsidRPr="004F2625" w:rsidRDefault="00A72901" w:rsidP="00A7290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2901" w:rsidRDefault="00A72901" w:rsidP="00A7290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2901" w:rsidRDefault="00A72901" w:rsidP="00A7290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2901" w:rsidRDefault="00A72901" w:rsidP="00A7290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2901" w:rsidRDefault="00A72901" w:rsidP="00A729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4F2625">
        <w:rPr>
          <w:rFonts w:ascii="Arial" w:hAnsi="Arial" w:cs="Arial"/>
          <w:b/>
        </w:rPr>
        <w:t>DR. JESÚS MANUEL GUERRERO RODRÍGUEZ</w:t>
      </w:r>
    </w:p>
    <w:p w:rsidR="00A72901" w:rsidRPr="00A72901" w:rsidRDefault="00A72901" w:rsidP="00A729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501FDB">
        <w:rPr>
          <w:rFonts w:ascii="Arial" w:hAnsi="Arial" w:cs="Arial"/>
          <w:b/>
        </w:rPr>
        <w:t>SECRETARIO EJECUTIVO</w:t>
      </w:r>
    </w:p>
    <w:sectPr w:rsidR="00A72901" w:rsidRPr="00A72901" w:rsidSect="00A82F11">
      <w:headerReference w:type="default" r:id="rId9"/>
      <w:footerReference w:type="default" r:id="rId10"/>
      <w:pgSz w:w="12240" w:h="15840" w:code="1"/>
      <w:pgMar w:top="2552" w:right="1701" w:bottom="1418" w:left="1701" w:header="709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AA" w:rsidRDefault="004359AA" w:rsidP="00295E9F">
      <w:pPr>
        <w:spacing w:after="0" w:line="240" w:lineRule="auto"/>
      </w:pPr>
      <w:r>
        <w:separator/>
      </w:r>
    </w:p>
  </w:endnote>
  <w:endnote w:type="continuationSeparator" w:id="0">
    <w:p w:rsidR="004359AA" w:rsidRDefault="004359AA" w:rsidP="002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85974"/>
      <w:docPartObj>
        <w:docPartGallery w:val="Page Numbers (Bottom of Page)"/>
        <w:docPartUnique/>
      </w:docPartObj>
    </w:sdtPr>
    <w:sdtEndPr/>
    <w:sdtContent>
      <w:sdt>
        <w:sdtPr>
          <w:id w:val="-447624371"/>
          <w:docPartObj>
            <w:docPartGallery w:val="Page Numbers (Bottom of Page)"/>
            <w:docPartUnique/>
          </w:docPartObj>
        </w:sdtPr>
        <w:sdtEndPr/>
        <w:sdtContent>
          <w:p w:rsidR="000C361D" w:rsidRPr="003C32C5" w:rsidRDefault="000C361D" w:rsidP="000C361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3131">
              <w:rPr>
                <w:rFonts w:ascii="Calibri" w:hAnsi="Calibr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CBE8D3" wp14:editId="0CAFB39B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-28676</wp:posOffset>
                      </wp:positionV>
                      <wp:extent cx="5676900" cy="25400"/>
                      <wp:effectExtent l="19050" t="19050" r="19050" b="31750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6900" cy="254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2DE563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5pt,-2.25pt" to="448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" strokecolor="maroon" strokeweight="2.25pt">
                      <w10:wrap anchorx="margin"/>
                    </v:line>
                  </w:pict>
                </mc:Fallback>
              </mc:AlternateContent>
            </w:r>
            <w:r w:rsidRPr="003C32C5">
              <w:rPr>
                <w:rFonts w:ascii="Arial" w:hAnsi="Arial" w:cs="Arial"/>
                <w:b/>
                <w:sz w:val="16"/>
                <w:szCs w:val="16"/>
              </w:rPr>
              <w:t>“2020, Por un Nuevo Federalismo Fiscal, Justo y Equitativo”</w:t>
            </w:r>
          </w:p>
          <w:p w:rsidR="000C361D" w:rsidRPr="006F3131" w:rsidRDefault="000C361D" w:rsidP="000C361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C32C5">
              <w:rPr>
                <w:rFonts w:ascii="Arial" w:hAnsi="Arial" w:cs="Arial"/>
                <w:b/>
                <w:sz w:val="16"/>
                <w:szCs w:val="16"/>
              </w:rPr>
              <w:t>“2020, Año de la Sanidad Vegetal”</w:t>
            </w:r>
          </w:p>
          <w:tbl>
            <w:tblPr>
              <w:tblW w:w="9612" w:type="dxa"/>
              <w:tblInd w:w="108" w:type="dxa"/>
              <w:tblLook w:val="00A0" w:firstRow="1" w:lastRow="0" w:firstColumn="1" w:lastColumn="0" w:noHBand="0" w:noVBand="0"/>
            </w:tblPr>
            <w:tblGrid>
              <w:gridCol w:w="2232"/>
              <w:gridCol w:w="3580"/>
              <w:gridCol w:w="3800"/>
            </w:tblGrid>
            <w:tr w:rsidR="000C361D" w:rsidRPr="006F3131" w:rsidTr="00A923D0">
              <w:tc>
                <w:tcPr>
                  <w:tcW w:w="2232" w:type="dxa"/>
                  <w:hideMark/>
                </w:tcPr>
                <w:p w:rsidR="000C361D" w:rsidRDefault="000C361D" w:rsidP="000C361D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 xml:space="preserve">calle Teófilo Borunda </w:t>
                  </w:r>
                </w:p>
                <w:p w:rsidR="000C361D" w:rsidRPr="006D25A7" w:rsidRDefault="000C361D" w:rsidP="000C361D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No. 2009</w:t>
                  </w:r>
                </w:p>
              </w:tc>
              <w:tc>
                <w:tcPr>
                  <w:tcW w:w="3580" w:type="dxa"/>
                  <w:hideMark/>
                </w:tcPr>
                <w:p w:rsidR="000C361D" w:rsidRDefault="000C361D" w:rsidP="000C361D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Col. Arquitos, C. P. 31205, Chihuahua, Chih., México</w:t>
                  </w:r>
                  <w:r>
                    <w:rPr>
                      <w:rFonts w:ascii="Lucida Sans" w:hAnsi="Lucida Sans"/>
                      <w:sz w:val="16"/>
                      <w:szCs w:val="16"/>
                    </w:rPr>
                    <w:t xml:space="preserve"> </w:t>
                  </w:r>
                </w:p>
                <w:p w:rsidR="000C361D" w:rsidRPr="006D25A7" w:rsidRDefault="000C361D" w:rsidP="000C361D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www.ichitaip.org.mx</w:t>
                  </w:r>
                </w:p>
              </w:tc>
              <w:tc>
                <w:tcPr>
                  <w:tcW w:w="3800" w:type="dxa"/>
                  <w:hideMark/>
                </w:tcPr>
                <w:p w:rsidR="000C361D" w:rsidRPr="006D25A7" w:rsidRDefault="000C361D" w:rsidP="000C361D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Conmutador: (614) 201 3300</w:t>
                  </w:r>
                </w:p>
                <w:p w:rsidR="000C361D" w:rsidRPr="006D25A7" w:rsidRDefault="000C361D" w:rsidP="000C361D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Fax (614) 201 3301</w:t>
                  </w:r>
                </w:p>
                <w:p w:rsidR="000C361D" w:rsidRPr="006D25A7" w:rsidRDefault="000C361D" w:rsidP="000C361D">
                  <w:pPr>
                    <w:tabs>
                      <w:tab w:val="center" w:pos="4419"/>
                      <w:tab w:val="right" w:pos="8838"/>
                    </w:tabs>
                    <w:spacing w:after="0"/>
                    <w:jc w:val="center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6D25A7">
                    <w:rPr>
                      <w:rFonts w:ascii="Lucida Sans" w:hAnsi="Lucida Sans"/>
                      <w:sz w:val="16"/>
                      <w:szCs w:val="16"/>
                    </w:rPr>
                    <w:t>01 800 300 2525</w:t>
                  </w:r>
                </w:p>
              </w:tc>
            </w:tr>
          </w:tbl>
          <w:p w:rsidR="00A72901" w:rsidRDefault="000C361D" w:rsidP="000C361D">
            <w:pPr>
              <w:pStyle w:val="Piedepgina"/>
              <w:ind w:right="-518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091975" w:rsidRPr="00091975">
              <w:rPr>
                <w:noProof/>
                <w:lang w:val="es-ES"/>
              </w:rPr>
              <w:t>1</w:t>
            </w:r>
            <w:r>
              <w:fldChar w:fldCharType="end"/>
            </w:r>
          </w:p>
        </w:sdtContent>
      </w:sdt>
    </w:sdtContent>
  </w:sdt>
  <w:p w:rsidR="00A72901" w:rsidRDefault="00A729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AA" w:rsidRDefault="004359AA" w:rsidP="00295E9F">
      <w:pPr>
        <w:spacing w:after="0" w:line="240" w:lineRule="auto"/>
      </w:pPr>
      <w:r>
        <w:separator/>
      </w:r>
    </w:p>
  </w:footnote>
  <w:footnote w:type="continuationSeparator" w:id="0">
    <w:p w:rsidR="004359AA" w:rsidRDefault="004359AA" w:rsidP="002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01" w:rsidRPr="002C2AAF" w:rsidRDefault="00A72901" w:rsidP="00A72901">
    <w:pPr>
      <w:pStyle w:val="Encabezado"/>
      <w:rPr>
        <w:rFonts w:ascii="Lucida Sans" w:hAnsi="Lucida Sans"/>
        <w:b/>
        <w:i/>
      </w:rPr>
    </w:pPr>
    <w:r>
      <w:rPr>
        <w:noProof/>
        <w:lang w:val="es-ES" w:eastAsia="es-ES"/>
      </w:rPr>
      <w:drawing>
        <wp:inline distT="0" distB="0" distL="0" distR="0" wp14:anchorId="7F21336F" wp14:editId="37BF234F">
          <wp:extent cx="1893570" cy="903605"/>
          <wp:effectExtent l="19050" t="0" r="0" b="0"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i/>
      </w:rPr>
      <w:t xml:space="preserve">                           </w:t>
    </w:r>
    <w:r w:rsidRPr="002C2AAF">
      <w:rPr>
        <w:rFonts w:ascii="Arial" w:hAnsi="Arial" w:cs="Arial"/>
        <w:b/>
      </w:rPr>
      <w:t>ACUERDO ICHITAIP/PLENO-0</w:t>
    </w:r>
    <w:r>
      <w:rPr>
        <w:rFonts w:ascii="Arial" w:hAnsi="Arial" w:cs="Arial"/>
        <w:b/>
      </w:rPr>
      <w:t>6</w:t>
    </w:r>
    <w:r w:rsidRPr="002C2AAF">
      <w:rPr>
        <w:rFonts w:ascii="Arial" w:hAnsi="Arial" w:cs="Arial"/>
        <w:b/>
      </w:rPr>
      <w:t>/2020</w:t>
    </w:r>
  </w:p>
  <w:p w:rsidR="00295E9F" w:rsidRDefault="00A7290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6ED9C0" wp14:editId="2EA4799D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715000" cy="0"/>
              <wp:effectExtent l="19050" t="22860" r="19050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1EA78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50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" strokecolor="maroon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53C7"/>
    <w:multiLevelType w:val="hybridMultilevel"/>
    <w:tmpl w:val="70AAA12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88"/>
    <w:rsid w:val="00023C02"/>
    <w:rsid w:val="000470DF"/>
    <w:rsid w:val="0005269A"/>
    <w:rsid w:val="00064149"/>
    <w:rsid w:val="000739FB"/>
    <w:rsid w:val="00091975"/>
    <w:rsid w:val="000A4EFD"/>
    <w:rsid w:val="000A6EB6"/>
    <w:rsid w:val="000C361D"/>
    <w:rsid w:val="000C70E3"/>
    <w:rsid w:val="000D3B32"/>
    <w:rsid w:val="000D43B1"/>
    <w:rsid w:val="001011BD"/>
    <w:rsid w:val="00102749"/>
    <w:rsid w:val="001254A0"/>
    <w:rsid w:val="00130292"/>
    <w:rsid w:val="00162F48"/>
    <w:rsid w:val="001736C6"/>
    <w:rsid w:val="001A64C6"/>
    <w:rsid w:val="001D0995"/>
    <w:rsid w:val="00240EBC"/>
    <w:rsid w:val="002555E1"/>
    <w:rsid w:val="00257C52"/>
    <w:rsid w:val="00295E9F"/>
    <w:rsid w:val="002A449C"/>
    <w:rsid w:val="002C6EE6"/>
    <w:rsid w:val="002D4236"/>
    <w:rsid w:val="002E6E40"/>
    <w:rsid w:val="002F7BB4"/>
    <w:rsid w:val="00333531"/>
    <w:rsid w:val="003A73F6"/>
    <w:rsid w:val="003B5D88"/>
    <w:rsid w:val="004228D5"/>
    <w:rsid w:val="004359AA"/>
    <w:rsid w:val="004635B3"/>
    <w:rsid w:val="004D1775"/>
    <w:rsid w:val="004D6976"/>
    <w:rsid w:val="004E4CA3"/>
    <w:rsid w:val="004F2F64"/>
    <w:rsid w:val="00531D39"/>
    <w:rsid w:val="00536409"/>
    <w:rsid w:val="00540031"/>
    <w:rsid w:val="005A771E"/>
    <w:rsid w:val="005E54CC"/>
    <w:rsid w:val="005F0CB8"/>
    <w:rsid w:val="00600ACD"/>
    <w:rsid w:val="00605195"/>
    <w:rsid w:val="00614427"/>
    <w:rsid w:val="006237F9"/>
    <w:rsid w:val="00647FF1"/>
    <w:rsid w:val="006822D8"/>
    <w:rsid w:val="006924CE"/>
    <w:rsid w:val="006A2B81"/>
    <w:rsid w:val="0074172D"/>
    <w:rsid w:val="007800DD"/>
    <w:rsid w:val="007C2D80"/>
    <w:rsid w:val="007C67FB"/>
    <w:rsid w:val="007E066B"/>
    <w:rsid w:val="007E164F"/>
    <w:rsid w:val="007E1CA6"/>
    <w:rsid w:val="007E4212"/>
    <w:rsid w:val="007F19A8"/>
    <w:rsid w:val="008A18CD"/>
    <w:rsid w:val="008C0CA1"/>
    <w:rsid w:val="00926FBA"/>
    <w:rsid w:val="009273AC"/>
    <w:rsid w:val="00964055"/>
    <w:rsid w:val="00994A48"/>
    <w:rsid w:val="00A425BA"/>
    <w:rsid w:val="00A608ED"/>
    <w:rsid w:val="00A62ADA"/>
    <w:rsid w:val="00A65599"/>
    <w:rsid w:val="00A72901"/>
    <w:rsid w:val="00A73FB6"/>
    <w:rsid w:val="00A82F11"/>
    <w:rsid w:val="00A97627"/>
    <w:rsid w:val="00AB0858"/>
    <w:rsid w:val="00AE0AA0"/>
    <w:rsid w:val="00B46671"/>
    <w:rsid w:val="00B46ADF"/>
    <w:rsid w:val="00BA5BFE"/>
    <w:rsid w:val="00BE6C2A"/>
    <w:rsid w:val="00C356C3"/>
    <w:rsid w:val="00C362A7"/>
    <w:rsid w:val="00D06386"/>
    <w:rsid w:val="00D125F3"/>
    <w:rsid w:val="00D221CB"/>
    <w:rsid w:val="00D42DFD"/>
    <w:rsid w:val="00D76A4D"/>
    <w:rsid w:val="00DA1727"/>
    <w:rsid w:val="00DB772E"/>
    <w:rsid w:val="00DC61D2"/>
    <w:rsid w:val="00DD0FF7"/>
    <w:rsid w:val="00DD4025"/>
    <w:rsid w:val="00DF5183"/>
    <w:rsid w:val="00E25D15"/>
    <w:rsid w:val="00E3377A"/>
    <w:rsid w:val="00E93A9F"/>
    <w:rsid w:val="00EB0462"/>
    <w:rsid w:val="00ED69FA"/>
    <w:rsid w:val="00EE37EF"/>
    <w:rsid w:val="00F138DB"/>
    <w:rsid w:val="00F413D1"/>
    <w:rsid w:val="00F615F0"/>
    <w:rsid w:val="00F84292"/>
    <w:rsid w:val="00FA3B96"/>
    <w:rsid w:val="00FC6CB5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E9F"/>
  </w:style>
  <w:style w:type="paragraph" w:styleId="Piedepgina">
    <w:name w:val="footer"/>
    <w:basedOn w:val="Normal"/>
    <w:link w:val="PiedepginaCar"/>
    <w:uiPriority w:val="99"/>
    <w:unhideWhenUsed/>
    <w:rsid w:val="0029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E9F"/>
  </w:style>
  <w:style w:type="table" w:styleId="Tablaconcuadrcula">
    <w:name w:val="Table Grid"/>
    <w:basedOn w:val="Tablanormal"/>
    <w:uiPriority w:val="39"/>
    <w:rsid w:val="0029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A9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3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E9F"/>
  </w:style>
  <w:style w:type="paragraph" w:styleId="Piedepgina">
    <w:name w:val="footer"/>
    <w:basedOn w:val="Normal"/>
    <w:link w:val="PiedepginaCar"/>
    <w:uiPriority w:val="99"/>
    <w:unhideWhenUsed/>
    <w:rsid w:val="0029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E9F"/>
  </w:style>
  <w:style w:type="table" w:styleId="Tablaconcuadrcula">
    <w:name w:val="Table Grid"/>
    <w:basedOn w:val="Tablanormal"/>
    <w:uiPriority w:val="39"/>
    <w:rsid w:val="0029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A9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B0991-04EB-4376-A6C5-498992F5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Gabriela Chan Portillo</cp:lastModifiedBy>
  <cp:revision>2</cp:revision>
  <cp:lastPrinted>2020-03-18T20:53:00Z</cp:lastPrinted>
  <dcterms:created xsi:type="dcterms:W3CDTF">2020-03-18T21:59:00Z</dcterms:created>
  <dcterms:modified xsi:type="dcterms:W3CDTF">2020-03-18T21:59:00Z</dcterms:modified>
</cp:coreProperties>
</file>